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26335" w14:textId="77777777" w:rsidR="00520FCE" w:rsidRPr="007169FA" w:rsidRDefault="00520FCE" w:rsidP="00520FCE">
      <w:pPr>
        <w:ind w:left="284"/>
        <w:jc w:val="center"/>
        <w:rPr>
          <w:rFonts w:ascii="Arial" w:hAnsi="Arial" w:cs="Arial"/>
          <w:b/>
          <w:sz w:val="28"/>
          <w:szCs w:val="28"/>
        </w:rPr>
      </w:pPr>
      <w:r w:rsidRPr="007169FA">
        <w:rPr>
          <w:rFonts w:ascii="Arial" w:hAnsi="Arial" w:cs="Arial"/>
          <w:b/>
          <w:sz w:val="28"/>
          <w:szCs w:val="28"/>
        </w:rPr>
        <w:t>Stage 2 Geography</w:t>
      </w:r>
    </w:p>
    <w:p w14:paraId="1844D14E" w14:textId="77777777" w:rsidR="00520FCE" w:rsidRPr="007169FA" w:rsidRDefault="00520FCE" w:rsidP="00520FCE">
      <w:pPr>
        <w:ind w:left="284"/>
        <w:jc w:val="center"/>
        <w:rPr>
          <w:rFonts w:ascii="Arial" w:hAnsi="Arial" w:cs="Arial"/>
          <w:b/>
          <w:sz w:val="28"/>
          <w:szCs w:val="28"/>
        </w:rPr>
      </w:pPr>
      <w:r w:rsidRPr="007169FA">
        <w:rPr>
          <w:rFonts w:ascii="Arial" w:hAnsi="Arial" w:cs="Arial"/>
          <w:b/>
          <w:sz w:val="28"/>
          <w:szCs w:val="28"/>
        </w:rPr>
        <w:t>Assessment Type 1: Geographical Skills and Applications</w:t>
      </w:r>
    </w:p>
    <w:p w14:paraId="231E6A24" w14:textId="77777777" w:rsidR="00520FCE" w:rsidRDefault="00520FCE" w:rsidP="00520FCE">
      <w:pPr>
        <w:ind w:left="284"/>
        <w:jc w:val="center"/>
        <w:rPr>
          <w:rFonts w:ascii="Arial" w:hAnsi="Arial" w:cs="Arial"/>
          <w:b/>
          <w:sz w:val="28"/>
          <w:szCs w:val="28"/>
        </w:rPr>
      </w:pPr>
      <w:r>
        <w:rPr>
          <w:rFonts w:ascii="Arial" w:hAnsi="Arial" w:cs="Arial"/>
          <w:b/>
          <w:sz w:val="28"/>
          <w:szCs w:val="28"/>
        </w:rPr>
        <w:t>Transforming Global Inequality</w:t>
      </w:r>
    </w:p>
    <w:p w14:paraId="60DAA185" w14:textId="77777777" w:rsidR="00520FCE" w:rsidRDefault="00520FCE" w:rsidP="00520FCE">
      <w:pPr>
        <w:ind w:left="284"/>
        <w:rPr>
          <w:rFonts w:ascii="Arial" w:hAnsi="Arial" w:cs="Arial"/>
          <w:b/>
        </w:rPr>
      </w:pPr>
      <w:r w:rsidRPr="007169FA">
        <w:rPr>
          <w:rFonts w:ascii="Arial" w:hAnsi="Arial" w:cs="Arial"/>
          <w:b/>
        </w:rPr>
        <w:t>Purpose</w:t>
      </w:r>
    </w:p>
    <w:p w14:paraId="3E735F3B" w14:textId="77777777" w:rsidR="00520FCE" w:rsidRDefault="00520FCE" w:rsidP="00520FCE">
      <w:pPr>
        <w:ind w:left="284"/>
        <w:rPr>
          <w:rFonts w:ascii="Arial" w:hAnsi="Arial" w:cs="Arial"/>
        </w:rPr>
      </w:pPr>
      <w:r>
        <w:rPr>
          <w:rFonts w:ascii="Arial" w:hAnsi="Arial" w:cs="Arial"/>
        </w:rPr>
        <w:t>Investigate one aspect of global inequality; food security, access to health services, or access to education.  Analyse and use maps to describe patterns in inequality and explore data to explain the causes of inequality for your chosen aspect.</w:t>
      </w:r>
    </w:p>
    <w:p w14:paraId="6B193432" w14:textId="77777777" w:rsidR="00520FCE" w:rsidRPr="0035531F" w:rsidRDefault="00520FCE" w:rsidP="00520FCE">
      <w:pPr>
        <w:ind w:left="284"/>
        <w:rPr>
          <w:rFonts w:ascii="Arial" w:hAnsi="Arial" w:cs="Arial"/>
        </w:rPr>
      </w:pPr>
    </w:p>
    <w:p w14:paraId="40F4533B" w14:textId="77777777" w:rsidR="00520FCE" w:rsidRDefault="00520FCE" w:rsidP="00520FCE">
      <w:pPr>
        <w:ind w:left="284"/>
        <w:rPr>
          <w:rFonts w:ascii="Arial" w:hAnsi="Arial" w:cs="Arial"/>
          <w:b/>
        </w:rPr>
      </w:pPr>
      <w:r>
        <w:rPr>
          <w:rFonts w:ascii="Arial" w:hAnsi="Arial" w:cs="Arial"/>
          <w:b/>
        </w:rPr>
        <w:t>Assessment Description</w:t>
      </w:r>
    </w:p>
    <w:p w14:paraId="7829DC04" w14:textId="77777777" w:rsidR="00520FCE" w:rsidRDefault="00520FCE" w:rsidP="00DC4BF7">
      <w:pPr>
        <w:pStyle w:val="ListParagraph"/>
        <w:numPr>
          <w:ilvl w:val="2"/>
          <w:numId w:val="8"/>
        </w:numPr>
        <w:ind w:left="709" w:hanging="425"/>
        <w:rPr>
          <w:rFonts w:ascii="Arial" w:hAnsi="Arial" w:cs="Arial"/>
        </w:rPr>
      </w:pPr>
      <w:r>
        <w:rPr>
          <w:rFonts w:ascii="Arial" w:hAnsi="Arial" w:cs="Arial"/>
        </w:rPr>
        <w:t xml:space="preserve">Select the aspect of global inequality you want to </w:t>
      </w:r>
      <w:proofErr w:type="gramStart"/>
      <w:r>
        <w:rPr>
          <w:rFonts w:ascii="Arial" w:hAnsi="Arial" w:cs="Arial"/>
        </w:rPr>
        <w:t>explore,</w:t>
      </w:r>
      <w:proofErr w:type="gramEnd"/>
      <w:r>
        <w:rPr>
          <w:rFonts w:ascii="Arial" w:hAnsi="Arial" w:cs="Arial"/>
        </w:rPr>
        <w:t xml:space="preserve"> it may help to explore the maps available before making your selection.</w:t>
      </w:r>
    </w:p>
    <w:p w14:paraId="78EA80A2" w14:textId="77777777" w:rsidR="00520FCE" w:rsidRDefault="00520FCE" w:rsidP="00DC4BF7">
      <w:pPr>
        <w:pStyle w:val="ListParagraph"/>
        <w:numPr>
          <w:ilvl w:val="2"/>
          <w:numId w:val="8"/>
        </w:numPr>
        <w:ind w:left="709" w:hanging="425"/>
        <w:rPr>
          <w:rFonts w:ascii="Arial" w:hAnsi="Arial" w:cs="Arial"/>
        </w:rPr>
      </w:pPr>
      <w:r w:rsidRPr="004C7894">
        <w:rPr>
          <w:rFonts w:ascii="Arial" w:hAnsi="Arial" w:cs="Arial"/>
        </w:rPr>
        <w:t>Access</w:t>
      </w:r>
      <w:r>
        <w:rPr>
          <w:rFonts w:ascii="Arial" w:hAnsi="Arial" w:cs="Arial"/>
        </w:rPr>
        <w:t xml:space="preserve"> the </w:t>
      </w:r>
      <w:proofErr w:type="spellStart"/>
      <w:r>
        <w:rPr>
          <w:rFonts w:ascii="Arial" w:hAnsi="Arial" w:cs="Arial"/>
        </w:rPr>
        <w:t>worldmapper</w:t>
      </w:r>
      <w:proofErr w:type="spellEnd"/>
      <w:r>
        <w:rPr>
          <w:rFonts w:ascii="Arial" w:hAnsi="Arial" w:cs="Arial"/>
        </w:rPr>
        <w:t xml:space="preserve"> website at</w:t>
      </w:r>
      <w:r w:rsidRPr="00DC4BF7">
        <w:rPr>
          <w:rFonts w:ascii="Arial" w:hAnsi="Arial" w:cs="Arial"/>
        </w:rPr>
        <w:t xml:space="preserve"> </w:t>
      </w:r>
      <w:hyperlink r:id="rId8" w:history="1">
        <w:r w:rsidRPr="00DC4BF7">
          <w:rPr>
            <w:rFonts w:ascii="Arial" w:hAnsi="Arial"/>
          </w:rPr>
          <w:t>http://www.worldmapper.org/textindex/text_index.html</w:t>
        </w:r>
      </w:hyperlink>
      <w:r w:rsidRPr="00D75FB7">
        <w:rPr>
          <w:rFonts w:ascii="Arial" w:hAnsi="Arial" w:cs="Arial"/>
        </w:rPr>
        <w:t xml:space="preserve"> </w:t>
      </w:r>
      <w:r w:rsidRPr="004C7894">
        <w:rPr>
          <w:rFonts w:ascii="Arial" w:hAnsi="Arial" w:cs="Arial"/>
        </w:rPr>
        <w:t xml:space="preserve"> </w:t>
      </w:r>
      <w:r>
        <w:rPr>
          <w:rFonts w:ascii="Arial" w:hAnsi="Arial" w:cs="Arial"/>
        </w:rPr>
        <w:t xml:space="preserve"> and click on the map categories tab at the top of the page.</w:t>
      </w:r>
    </w:p>
    <w:p w14:paraId="5755B85E" w14:textId="77777777" w:rsidR="00520FCE" w:rsidRDefault="00520FCE" w:rsidP="00DC4BF7">
      <w:pPr>
        <w:pStyle w:val="ListParagraph"/>
        <w:numPr>
          <w:ilvl w:val="2"/>
          <w:numId w:val="8"/>
        </w:numPr>
        <w:ind w:left="709" w:hanging="425"/>
        <w:rPr>
          <w:rFonts w:ascii="Arial" w:hAnsi="Arial" w:cs="Arial"/>
        </w:rPr>
      </w:pPr>
      <w:r>
        <w:rPr>
          <w:rFonts w:ascii="Arial" w:hAnsi="Arial" w:cs="Arial"/>
        </w:rPr>
        <w:t>Select from the categories on the LHS to access maps that relate to your chosen aspect of global inequality.  Click on the link to open the PDF poster on each page, this provides further data including facts and figures, graphs as well as the map.</w:t>
      </w:r>
    </w:p>
    <w:p w14:paraId="0E8ECF2F" w14:textId="77777777" w:rsidR="00520FCE" w:rsidRPr="00DC4BF7" w:rsidRDefault="00520FCE" w:rsidP="00DC4BF7">
      <w:pPr>
        <w:pStyle w:val="ListParagraph"/>
        <w:numPr>
          <w:ilvl w:val="2"/>
          <w:numId w:val="8"/>
        </w:numPr>
        <w:ind w:left="709" w:hanging="425"/>
        <w:rPr>
          <w:rFonts w:ascii="Arial" w:hAnsi="Arial" w:cs="Arial"/>
        </w:rPr>
      </w:pPr>
      <w:r w:rsidRPr="007A0385">
        <w:rPr>
          <w:rFonts w:ascii="Arial" w:hAnsi="Arial" w:cs="Arial"/>
        </w:rPr>
        <w:t xml:space="preserve">Research other sources of information </w:t>
      </w:r>
      <w:r>
        <w:rPr>
          <w:rFonts w:ascii="Arial" w:hAnsi="Arial" w:cs="Arial"/>
        </w:rPr>
        <w:t>to identify patterns in and reasons for the aspect of global inequality you have selected.</w:t>
      </w:r>
    </w:p>
    <w:p w14:paraId="17AEFA2B" w14:textId="77777777" w:rsidR="00520FCE" w:rsidRPr="00DC4BF7" w:rsidRDefault="00520FCE" w:rsidP="00DC4BF7">
      <w:pPr>
        <w:pStyle w:val="ListParagraph"/>
        <w:numPr>
          <w:ilvl w:val="2"/>
          <w:numId w:val="8"/>
        </w:numPr>
        <w:ind w:left="709" w:hanging="425"/>
        <w:rPr>
          <w:rFonts w:ascii="Arial" w:hAnsi="Arial" w:cs="Arial"/>
        </w:rPr>
      </w:pPr>
      <w:r>
        <w:rPr>
          <w:rFonts w:ascii="Arial" w:hAnsi="Arial" w:cs="Arial"/>
        </w:rPr>
        <w:t>Generate maps to show the patterns in your aspect of inequality, these may be hand drawn or created using GIS.</w:t>
      </w:r>
    </w:p>
    <w:p w14:paraId="2EC01106" w14:textId="77777777" w:rsidR="00520FCE" w:rsidRPr="007A0385" w:rsidRDefault="00520FCE" w:rsidP="00520FCE">
      <w:pPr>
        <w:pStyle w:val="ListParagraph"/>
        <w:ind w:left="284"/>
        <w:rPr>
          <w:rFonts w:ascii="Arial" w:hAnsi="Arial" w:cs="Arial"/>
          <w:b/>
        </w:rPr>
      </w:pPr>
    </w:p>
    <w:p w14:paraId="1959DF03" w14:textId="77777777" w:rsidR="00520FCE" w:rsidRPr="007A0385" w:rsidRDefault="00520FCE" w:rsidP="00520FCE">
      <w:pPr>
        <w:pStyle w:val="ListParagraph"/>
        <w:ind w:left="284"/>
        <w:rPr>
          <w:rFonts w:ascii="Arial" w:hAnsi="Arial" w:cs="Arial"/>
          <w:b/>
        </w:rPr>
      </w:pPr>
      <w:r w:rsidRPr="007A0385">
        <w:rPr>
          <w:rFonts w:ascii="Arial" w:hAnsi="Arial" w:cs="Arial"/>
          <w:b/>
        </w:rPr>
        <w:t>Assessment Conditions</w:t>
      </w:r>
    </w:p>
    <w:p w14:paraId="27CD22AD" w14:textId="77777777" w:rsidR="00520FCE" w:rsidRDefault="00520FCE" w:rsidP="00520FCE">
      <w:pPr>
        <w:pStyle w:val="ListParagraph"/>
        <w:numPr>
          <w:ilvl w:val="0"/>
          <w:numId w:val="8"/>
        </w:numPr>
        <w:ind w:left="284" w:firstLine="0"/>
        <w:rPr>
          <w:rFonts w:ascii="Arial" w:hAnsi="Arial" w:cs="Arial"/>
        </w:rPr>
      </w:pPr>
      <w:r w:rsidRPr="00B62142">
        <w:rPr>
          <w:rFonts w:ascii="Arial" w:hAnsi="Arial" w:cs="Arial"/>
        </w:rPr>
        <w:t xml:space="preserve">Create a </w:t>
      </w:r>
      <w:r>
        <w:rPr>
          <w:rFonts w:ascii="Arial" w:hAnsi="Arial" w:cs="Arial"/>
        </w:rPr>
        <w:t>m</w:t>
      </w:r>
      <w:r w:rsidRPr="00B62142">
        <w:rPr>
          <w:rFonts w:ascii="Arial" w:hAnsi="Arial" w:cs="Arial"/>
        </w:rPr>
        <w:t>ultimodal presentation</w:t>
      </w:r>
      <w:r>
        <w:rPr>
          <w:rFonts w:ascii="Arial" w:hAnsi="Arial" w:cs="Arial"/>
        </w:rPr>
        <w:t xml:space="preserve"> either as a movie, </w:t>
      </w:r>
      <w:proofErr w:type="spellStart"/>
      <w:r>
        <w:rPr>
          <w:rFonts w:ascii="Arial" w:hAnsi="Arial" w:cs="Arial"/>
        </w:rPr>
        <w:t>voki</w:t>
      </w:r>
      <w:proofErr w:type="spellEnd"/>
      <w:r>
        <w:rPr>
          <w:rFonts w:ascii="Arial" w:hAnsi="Arial" w:cs="Arial"/>
        </w:rPr>
        <w:t xml:space="preserve"> (avatar), </w:t>
      </w:r>
      <w:proofErr w:type="spellStart"/>
      <w:r>
        <w:rPr>
          <w:rFonts w:ascii="Arial" w:hAnsi="Arial" w:cs="Arial"/>
        </w:rPr>
        <w:t>prezi</w:t>
      </w:r>
      <w:proofErr w:type="spellEnd"/>
      <w:r>
        <w:rPr>
          <w:rFonts w:ascii="Arial" w:hAnsi="Arial" w:cs="Arial"/>
        </w:rPr>
        <w:t>, power point</w:t>
      </w:r>
      <w:r w:rsidRPr="00B62142">
        <w:rPr>
          <w:rFonts w:ascii="Arial" w:hAnsi="Arial" w:cs="Arial"/>
        </w:rPr>
        <w:t xml:space="preserve"> </w:t>
      </w:r>
      <w:r>
        <w:rPr>
          <w:rFonts w:ascii="Arial" w:hAnsi="Arial" w:cs="Arial"/>
        </w:rPr>
        <w:t>or any other appropriate presentation.</w:t>
      </w:r>
    </w:p>
    <w:p w14:paraId="03B7FD40" w14:textId="77777777" w:rsidR="00520FCE" w:rsidRDefault="00520FCE" w:rsidP="00520FCE">
      <w:pPr>
        <w:pStyle w:val="ListParagraph"/>
        <w:ind w:left="284"/>
        <w:rPr>
          <w:rFonts w:ascii="Arial" w:hAnsi="Arial" w:cs="Arial"/>
        </w:rPr>
      </w:pPr>
    </w:p>
    <w:p w14:paraId="447B2EC8" w14:textId="77777777" w:rsidR="00520FCE" w:rsidRPr="00B62142" w:rsidRDefault="00520FCE" w:rsidP="00520FCE">
      <w:pPr>
        <w:pStyle w:val="ListParagraph"/>
        <w:numPr>
          <w:ilvl w:val="0"/>
          <w:numId w:val="8"/>
        </w:numPr>
        <w:ind w:left="284" w:firstLine="0"/>
        <w:rPr>
          <w:rFonts w:ascii="Arial" w:hAnsi="Arial" w:cs="Arial"/>
        </w:rPr>
      </w:pPr>
      <w:r>
        <w:rPr>
          <w:rFonts w:ascii="Arial" w:hAnsi="Arial" w:cs="Arial"/>
        </w:rPr>
        <w:t>Your presentation</w:t>
      </w:r>
      <w:r w:rsidRPr="00B62142">
        <w:rPr>
          <w:rFonts w:ascii="Arial" w:hAnsi="Arial" w:cs="Arial"/>
        </w:rPr>
        <w:t xml:space="preserve"> should include:</w:t>
      </w:r>
    </w:p>
    <w:p w14:paraId="44BE80C7" w14:textId="77777777" w:rsidR="00520FCE" w:rsidRDefault="00520FCE" w:rsidP="00520FCE">
      <w:pPr>
        <w:pStyle w:val="ListParagraph"/>
        <w:numPr>
          <w:ilvl w:val="2"/>
          <w:numId w:val="8"/>
        </w:numPr>
        <w:rPr>
          <w:rFonts w:ascii="Arial" w:hAnsi="Arial" w:cs="Arial"/>
        </w:rPr>
      </w:pPr>
      <w:r>
        <w:rPr>
          <w:rFonts w:ascii="Arial" w:hAnsi="Arial" w:cs="Arial"/>
        </w:rPr>
        <w:t>hand drawn or GIS generated maps</w:t>
      </w:r>
    </w:p>
    <w:p w14:paraId="5B5F2F21" w14:textId="77777777" w:rsidR="00520FCE" w:rsidRDefault="00520FCE" w:rsidP="00520FCE">
      <w:pPr>
        <w:pStyle w:val="ListParagraph"/>
        <w:numPr>
          <w:ilvl w:val="2"/>
          <w:numId w:val="8"/>
        </w:numPr>
        <w:rPr>
          <w:rFonts w:ascii="Arial" w:hAnsi="Arial" w:cs="Arial"/>
        </w:rPr>
      </w:pPr>
      <w:r>
        <w:rPr>
          <w:rFonts w:ascii="Arial" w:hAnsi="Arial" w:cs="Arial"/>
        </w:rPr>
        <w:t>detailed description of the pattern shown in the maps</w:t>
      </w:r>
    </w:p>
    <w:p w14:paraId="6D9FE0D9" w14:textId="77777777" w:rsidR="00520FCE" w:rsidRDefault="00520FCE" w:rsidP="00520FCE">
      <w:pPr>
        <w:pStyle w:val="ListParagraph"/>
        <w:numPr>
          <w:ilvl w:val="2"/>
          <w:numId w:val="8"/>
        </w:numPr>
        <w:rPr>
          <w:rFonts w:ascii="Arial" w:hAnsi="Arial" w:cs="Arial"/>
        </w:rPr>
      </w:pPr>
      <w:r>
        <w:rPr>
          <w:rFonts w:ascii="Arial" w:hAnsi="Arial" w:cs="Arial"/>
        </w:rPr>
        <w:t>explanation of the causes of the inequality in your chosen aspect</w:t>
      </w:r>
    </w:p>
    <w:p w14:paraId="2981D933" w14:textId="77777777" w:rsidR="00520FCE" w:rsidRDefault="00520FCE" w:rsidP="00520FCE">
      <w:pPr>
        <w:pStyle w:val="ListParagraph"/>
        <w:numPr>
          <w:ilvl w:val="2"/>
          <w:numId w:val="8"/>
        </w:numPr>
        <w:rPr>
          <w:rFonts w:ascii="Arial" w:hAnsi="Arial" w:cs="Arial"/>
        </w:rPr>
      </w:pPr>
      <w:r>
        <w:rPr>
          <w:rFonts w:ascii="Arial" w:hAnsi="Arial" w:cs="Arial"/>
        </w:rPr>
        <w:t>visual representations including graphs, diagrams, maps.</w:t>
      </w:r>
    </w:p>
    <w:p w14:paraId="75763072" w14:textId="77777777" w:rsidR="00520FCE" w:rsidRDefault="00520FCE" w:rsidP="00520FCE">
      <w:pPr>
        <w:pStyle w:val="ListParagraph"/>
        <w:numPr>
          <w:ilvl w:val="0"/>
          <w:numId w:val="8"/>
        </w:numPr>
        <w:ind w:left="284" w:firstLine="0"/>
        <w:rPr>
          <w:rFonts w:ascii="Arial" w:hAnsi="Arial" w:cs="Arial"/>
        </w:rPr>
      </w:pPr>
      <w:r>
        <w:rPr>
          <w:rFonts w:ascii="Arial" w:hAnsi="Arial" w:cs="Arial"/>
        </w:rPr>
        <w:t>Your presentation should be to a maximum of 6 minutes or 1000 words.</w:t>
      </w:r>
    </w:p>
    <w:p w14:paraId="522D8B16" w14:textId="77777777" w:rsidR="00520FCE" w:rsidRDefault="00520FCE" w:rsidP="00520FCE">
      <w:pPr>
        <w:pStyle w:val="ListParagraph"/>
        <w:ind w:left="284"/>
        <w:rPr>
          <w:rFonts w:ascii="Arial" w:hAnsi="Arial" w:cs="Arial"/>
        </w:rPr>
      </w:pPr>
    </w:p>
    <w:p w14:paraId="383DA6A1" w14:textId="77777777" w:rsidR="00520FCE" w:rsidRPr="00520FCE" w:rsidRDefault="00520FCE" w:rsidP="00520FCE">
      <w:pPr>
        <w:pStyle w:val="ListParagraph"/>
        <w:numPr>
          <w:ilvl w:val="0"/>
          <w:numId w:val="8"/>
        </w:numPr>
        <w:spacing w:line="360" w:lineRule="auto"/>
        <w:ind w:left="284" w:firstLine="0"/>
        <w:rPr>
          <w:rFonts w:ascii="Arial" w:hAnsi="Arial" w:cs="Arial"/>
        </w:rPr>
      </w:pPr>
      <w:r>
        <w:rPr>
          <w:rFonts w:ascii="Arial" w:hAnsi="Arial" w:cs="Arial"/>
        </w:rPr>
        <w:t>The specific features being assessed are:</w:t>
      </w:r>
    </w:p>
    <w:p w14:paraId="302E4DF3" w14:textId="77777777" w:rsidR="00520FCE" w:rsidRDefault="00520FCE" w:rsidP="00DC4BF7">
      <w:pPr>
        <w:pStyle w:val="ListParagraph"/>
        <w:spacing w:line="360" w:lineRule="auto"/>
        <w:ind w:left="284"/>
        <w:rPr>
          <w:rFonts w:ascii="Arial" w:hAnsi="Arial" w:cs="Arial"/>
        </w:rPr>
      </w:pPr>
      <w:r>
        <w:rPr>
          <w:rFonts w:ascii="Arial" w:hAnsi="Arial" w:cs="Arial"/>
        </w:rPr>
        <w:t>KU2</w:t>
      </w:r>
      <w:r>
        <w:rPr>
          <w:rFonts w:ascii="Arial" w:hAnsi="Arial" w:cs="Arial"/>
        </w:rPr>
        <w:tab/>
      </w:r>
      <w:r>
        <w:rPr>
          <w:rFonts w:ascii="Arial" w:hAnsi="Arial" w:cs="Arial"/>
        </w:rPr>
        <w:tab/>
        <w:t>Knowledge and understanding of environmental</w:t>
      </w:r>
      <w:r w:rsidRPr="00520FCE">
        <w:rPr>
          <w:rFonts w:ascii="Arial" w:hAnsi="Arial" w:cs="Arial"/>
          <w:b/>
        </w:rPr>
        <w:t>, social</w:t>
      </w:r>
      <w:r>
        <w:rPr>
          <w:rFonts w:ascii="Arial" w:hAnsi="Arial" w:cs="Arial"/>
        </w:rPr>
        <w:t>, and economic change.</w:t>
      </w:r>
    </w:p>
    <w:p w14:paraId="7B71267C" w14:textId="77777777" w:rsidR="00520FCE" w:rsidRDefault="00520FCE" w:rsidP="00DC4BF7">
      <w:pPr>
        <w:pStyle w:val="ListParagraph"/>
        <w:spacing w:line="360" w:lineRule="auto"/>
        <w:ind w:left="1439" w:hanging="1155"/>
        <w:rPr>
          <w:rFonts w:ascii="Arial" w:hAnsi="Arial" w:cs="Arial"/>
        </w:rPr>
      </w:pPr>
      <w:r>
        <w:rPr>
          <w:rFonts w:ascii="Arial" w:hAnsi="Arial" w:cs="Arial"/>
        </w:rPr>
        <w:t>Ap1</w:t>
      </w:r>
      <w:r>
        <w:rPr>
          <w:rFonts w:ascii="Arial" w:hAnsi="Arial" w:cs="Arial"/>
        </w:rPr>
        <w:tab/>
      </w:r>
      <w:r w:rsidRPr="00520FCE">
        <w:rPr>
          <w:rFonts w:ascii="Arial" w:hAnsi="Arial" w:cs="Arial"/>
          <w:b/>
        </w:rPr>
        <w:tab/>
        <w:t>Application</w:t>
      </w:r>
      <w:r>
        <w:rPr>
          <w:rFonts w:ascii="Arial" w:hAnsi="Arial" w:cs="Arial"/>
        </w:rPr>
        <w:t xml:space="preserve"> and/or evaluation </w:t>
      </w:r>
      <w:r w:rsidRPr="00520FCE">
        <w:rPr>
          <w:rFonts w:ascii="Arial" w:hAnsi="Arial" w:cs="Arial"/>
          <w:b/>
        </w:rPr>
        <w:t>of geographical</w:t>
      </w:r>
      <w:r>
        <w:rPr>
          <w:rFonts w:ascii="Arial" w:hAnsi="Arial" w:cs="Arial"/>
        </w:rPr>
        <w:t xml:space="preserve"> and fieldwork </w:t>
      </w:r>
      <w:r w:rsidRPr="00520FCE">
        <w:rPr>
          <w:rFonts w:ascii="Arial" w:hAnsi="Arial" w:cs="Arial"/>
          <w:b/>
        </w:rPr>
        <w:t>skills</w:t>
      </w:r>
      <w:r>
        <w:rPr>
          <w:rFonts w:ascii="Arial" w:hAnsi="Arial" w:cs="Arial"/>
        </w:rPr>
        <w:t>, including the use of spatial technologies, to identify and examine geographical issues.</w:t>
      </w:r>
    </w:p>
    <w:p w14:paraId="3EDE60A1" w14:textId="2ED4DD1E" w:rsidR="000F0BEE" w:rsidRDefault="00520FCE" w:rsidP="00DC4BF7">
      <w:pPr>
        <w:pStyle w:val="ListParagraph"/>
        <w:spacing w:line="360" w:lineRule="auto"/>
        <w:ind w:left="1439" w:hanging="1155"/>
        <w:rPr>
          <w:rFonts w:ascii="Arial" w:hAnsi="Arial" w:cs="Arial"/>
        </w:rPr>
      </w:pPr>
      <w:r>
        <w:rPr>
          <w:rFonts w:ascii="Arial" w:hAnsi="Arial" w:cs="Arial"/>
        </w:rPr>
        <w:t>Ap2</w:t>
      </w:r>
      <w:r>
        <w:rPr>
          <w:rFonts w:ascii="Arial" w:hAnsi="Arial" w:cs="Arial"/>
        </w:rPr>
        <w:tab/>
      </w:r>
      <w:r>
        <w:rPr>
          <w:rFonts w:ascii="Arial" w:hAnsi="Arial" w:cs="Arial"/>
        </w:rPr>
        <w:tab/>
        <w:t>Communication of geographical information and findings, using subject-specific terminology and visual representations.</w:t>
      </w:r>
    </w:p>
    <w:p w14:paraId="37339BF8" w14:textId="77777777" w:rsidR="000F0BEE" w:rsidRDefault="000F0BEE">
      <w:pPr>
        <w:spacing w:after="0" w:line="240" w:lineRule="auto"/>
        <w:rPr>
          <w:rFonts w:ascii="Arial" w:hAnsi="Arial" w:cs="Arial"/>
        </w:rPr>
      </w:pPr>
      <w:r>
        <w:rPr>
          <w:rFonts w:ascii="Arial" w:hAnsi="Arial" w:cs="Arial"/>
        </w:rPr>
        <w:br w:type="page"/>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514"/>
        <w:gridCol w:w="2822"/>
        <w:gridCol w:w="3205"/>
        <w:gridCol w:w="3333"/>
      </w:tblGrid>
      <w:tr w:rsidR="000F0BEE" w:rsidRPr="00F63C63" w14:paraId="2527E564" w14:textId="77777777" w:rsidTr="000F0BEE">
        <w:trPr>
          <w:trHeight w:val="24"/>
        </w:trPr>
        <w:tc>
          <w:tcPr>
            <w:tcW w:w="260" w:type="pct"/>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27E68E09" w14:textId="77777777" w:rsidR="000F0BEE" w:rsidRPr="00F63C63" w:rsidRDefault="000F0BEE" w:rsidP="009535E1">
            <w:pPr>
              <w:textAlignment w:val="baseline"/>
              <w:rPr>
                <w:rFonts w:ascii="Times New Roman" w:eastAsia="Times New Roman" w:hAnsi="Times New Roman"/>
                <w:sz w:val="18"/>
                <w:szCs w:val="18"/>
                <w:lang w:eastAsia="en-AU"/>
              </w:rPr>
            </w:pPr>
            <w:r w:rsidRPr="00F63C63">
              <w:rPr>
                <w:rFonts w:eastAsia="Times New Roman"/>
                <w:color w:val="595959"/>
                <w:sz w:val="18"/>
                <w:szCs w:val="18"/>
                <w:lang w:eastAsia="en-AU"/>
              </w:rPr>
              <w:lastRenderedPageBreak/>
              <w:t>-</w:t>
            </w:r>
          </w:p>
        </w:tc>
        <w:tc>
          <w:tcPr>
            <w:tcW w:w="1429" w:type="pct"/>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52E3A43E" w14:textId="77777777" w:rsidR="000F0BEE" w:rsidRPr="00F63C63" w:rsidRDefault="000F0BEE" w:rsidP="009535E1">
            <w:pPr>
              <w:pStyle w:val="PSTableHeading"/>
              <w:rPr>
                <w:sz w:val="18"/>
                <w:szCs w:val="18"/>
              </w:rPr>
            </w:pPr>
            <w:r w:rsidRPr="00F63C63">
              <w:rPr>
                <w:sz w:val="18"/>
                <w:szCs w:val="18"/>
              </w:rPr>
              <w:t xml:space="preserve">Knowledge and </w:t>
            </w:r>
            <w:proofErr w:type="gramStart"/>
            <w:r w:rsidRPr="00F63C63">
              <w:rPr>
                <w:sz w:val="18"/>
                <w:szCs w:val="18"/>
              </w:rPr>
              <w:t>Understanding</w:t>
            </w:r>
            <w:proofErr w:type="gramEnd"/>
          </w:p>
        </w:tc>
        <w:tc>
          <w:tcPr>
            <w:tcW w:w="1623" w:type="pct"/>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0220C87A" w14:textId="77777777" w:rsidR="000F0BEE" w:rsidRPr="00F63C63" w:rsidRDefault="000F0BEE" w:rsidP="009535E1">
            <w:pPr>
              <w:pStyle w:val="PSTableHeading"/>
              <w:rPr>
                <w:sz w:val="18"/>
                <w:szCs w:val="18"/>
              </w:rPr>
            </w:pPr>
            <w:r w:rsidRPr="00F63C63">
              <w:rPr>
                <w:sz w:val="18"/>
                <w:szCs w:val="18"/>
              </w:rPr>
              <w:t>Analysis and Evaluation</w:t>
            </w:r>
          </w:p>
        </w:tc>
        <w:tc>
          <w:tcPr>
            <w:tcW w:w="1688" w:type="pct"/>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3EB79DA7" w14:textId="77777777" w:rsidR="000F0BEE" w:rsidRPr="00F63C63" w:rsidRDefault="000F0BEE" w:rsidP="009535E1">
            <w:pPr>
              <w:pStyle w:val="PSTableHeading"/>
              <w:rPr>
                <w:sz w:val="18"/>
                <w:szCs w:val="18"/>
              </w:rPr>
            </w:pPr>
            <w:r w:rsidRPr="00F63C63">
              <w:rPr>
                <w:sz w:val="18"/>
                <w:szCs w:val="18"/>
              </w:rPr>
              <w:t>Application</w:t>
            </w:r>
          </w:p>
        </w:tc>
      </w:tr>
      <w:tr w:rsidR="000F0BEE" w:rsidRPr="00F63C63" w14:paraId="2D334FB2" w14:textId="77777777" w:rsidTr="000F0BEE">
        <w:tc>
          <w:tcPr>
            <w:tcW w:w="260" w:type="pct"/>
            <w:tcBorders>
              <w:top w:val="nil"/>
              <w:left w:val="single" w:sz="6" w:space="0" w:color="auto"/>
              <w:bottom w:val="single" w:sz="6" w:space="0" w:color="auto"/>
              <w:right w:val="single" w:sz="6" w:space="0" w:color="auto"/>
            </w:tcBorders>
            <w:shd w:val="clear" w:color="auto" w:fill="D9D9D9"/>
            <w:hideMark/>
          </w:tcPr>
          <w:p w14:paraId="0697F005" w14:textId="77777777" w:rsidR="000F0BEE" w:rsidRPr="00F63C63" w:rsidRDefault="000F0BEE" w:rsidP="009535E1">
            <w:pPr>
              <w:pStyle w:val="PSTableABCDE"/>
              <w:rPr>
                <w:rFonts w:ascii="Times New Roman" w:hAnsi="Times New Roman"/>
                <w:sz w:val="18"/>
                <w:szCs w:val="18"/>
              </w:rPr>
            </w:pPr>
            <w:r w:rsidRPr="00F63C63">
              <w:rPr>
                <w:sz w:val="18"/>
                <w:szCs w:val="18"/>
              </w:rPr>
              <w:t>A</w:t>
            </w:r>
          </w:p>
        </w:tc>
        <w:tc>
          <w:tcPr>
            <w:tcW w:w="1429"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DDF9642" w14:textId="77777777" w:rsidR="000F0BEE" w:rsidRPr="000F0BEE" w:rsidRDefault="000F0BEE" w:rsidP="009535E1">
            <w:pPr>
              <w:pStyle w:val="PSTableBodytext"/>
              <w:spacing w:line="222" w:lineRule="exact"/>
              <w:rPr>
                <w:color w:val="D9D9D9" w:themeColor="background1" w:themeShade="D9"/>
                <w:sz w:val="18"/>
                <w:szCs w:val="18"/>
              </w:rPr>
            </w:pPr>
            <w:r w:rsidRPr="000F0BEE">
              <w:rPr>
                <w:color w:val="D9D9D9" w:themeColor="background1" w:themeShade="D9"/>
                <w:sz w:val="18"/>
                <w:szCs w:val="18"/>
              </w:rPr>
              <w:t>Comprehensive knowledge and understanding of geographical concepts.</w:t>
            </w:r>
          </w:p>
          <w:p w14:paraId="55941C6B" w14:textId="77777777" w:rsidR="000F0BEE" w:rsidRPr="00F63C63" w:rsidRDefault="000F0BEE" w:rsidP="009535E1">
            <w:pPr>
              <w:pStyle w:val="PSTableBodytext"/>
              <w:spacing w:line="222" w:lineRule="exact"/>
              <w:rPr>
                <w:sz w:val="18"/>
                <w:szCs w:val="18"/>
              </w:rPr>
            </w:pPr>
            <w:r w:rsidRPr="00F63C63">
              <w:rPr>
                <w:sz w:val="18"/>
                <w:szCs w:val="18"/>
              </w:rPr>
              <w:t>Comprehensive knowledge and understanding of environmental, social, and economic change.</w:t>
            </w:r>
          </w:p>
        </w:tc>
        <w:tc>
          <w:tcPr>
            <w:tcW w:w="1623"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E1328C9" w14:textId="77777777" w:rsidR="000F0BEE" w:rsidRPr="000F0BEE" w:rsidRDefault="000F0BEE" w:rsidP="009535E1">
            <w:pPr>
              <w:pStyle w:val="PSTableBodytext"/>
              <w:spacing w:line="222" w:lineRule="exact"/>
              <w:rPr>
                <w:color w:val="D9D9D9" w:themeColor="background1" w:themeShade="D9"/>
                <w:sz w:val="18"/>
                <w:szCs w:val="18"/>
              </w:rPr>
            </w:pPr>
            <w:r w:rsidRPr="000F0BEE">
              <w:rPr>
                <w:color w:val="D9D9D9" w:themeColor="background1" w:themeShade="D9"/>
                <w:sz w:val="18"/>
                <w:szCs w:val="18"/>
              </w:rPr>
              <w:t>Insightful analysis of the complex interactions between, and interdependence of, people and environmental, social, and/or economic factors.</w:t>
            </w:r>
          </w:p>
          <w:p w14:paraId="301080C9" w14:textId="77777777" w:rsidR="000F0BEE" w:rsidRPr="000F0BEE" w:rsidRDefault="000F0BEE" w:rsidP="009535E1">
            <w:pPr>
              <w:pStyle w:val="PSTableBodytext"/>
              <w:spacing w:line="222" w:lineRule="exact"/>
              <w:rPr>
                <w:color w:val="D9D9D9" w:themeColor="background1" w:themeShade="D9"/>
                <w:sz w:val="18"/>
                <w:szCs w:val="18"/>
              </w:rPr>
            </w:pPr>
            <w:r w:rsidRPr="000F0BEE">
              <w:rPr>
                <w:color w:val="D9D9D9" w:themeColor="background1" w:themeShade="D9"/>
                <w:sz w:val="18"/>
                <w:szCs w:val="18"/>
              </w:rPr>
              <w:t>Comprehensive analysis and evaluation of information to determine possible outcomes, make justifiable and ethical recommendations, and/or form conclusions, and/or solve problems.</w:t>
            </w:r>
          </w:p>
        </w:tc>
        <w:tc>
          <w:tcPr>
            <w:tcW w:w="1688"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42969BA" w14:textId="77777777" w:rsidR="000F0BEE" w:rsidRPr="00F63C63" w:rsidRDefault="000F0BEE" w:rsidP="009535E1">
            <w:pPr>
              <w:pStyle w:val="PSTableBodytext"/>
              <w:spacing w:line="222" w:lineRule="exact"/>
              <w:rPr>
                <w:sz w:val="18"/>
                <w:szCs w:val="18"/>
              </w:rPr>
            </w:pPr>
            <w:r w:rsidRPr="00F63C63">
              <w:rPr>
                <w:sz w:val="18"/>
                <w:szCs w:val="18"/>
              </w:rPr>
              <w:t>Purposeful and sophisticated application and/or evaluation of a variety of geographical and fieldwork skills, including the use of spatial technologies, to identify and examine complex geographical issues.</w:t>
            </w:r>
          </w:p>
          <w:p w14:paraId="43C9BBB8" w14:textId="77777777" w:rsidR="000F0BEE" w:rsidRPr="00F63C63" w:rsidRDefault="000F0BEE" w:rsidP="009535E1">
            <w:pPr>
              <w:pStyle w:val="PSTableBodytext"/>
              <w:spacing w:line="222" w:lineRule="exact"/>
              <w:rPr>
                <w:sz w:val="18"/>
                <w:szCs w:val="18"/>
              </w:rPr>
            </w:pPr>
            <w:r w:rsidRPr="00F63C63">
              <w:rPr>
                <w:sz w:val="18"/>
                <w:szCs w:val="18"/>
              </w:rPr>
              <w:t>Clear and coherent communication of relevant geographical information and findings, using appropriate subject-specific terminology and visual representations.</w:t>
            </w:r>
          </w:p>
        </w:tc>
      </w:tr>
      <w:tr w:rsidR="000F0BEE" w:rsidRPr="00F63C63" w14:paraId="077D55C8" w14:textId="77777777" w:rsidTr="000F0BEE">
        <w:tc>
          <w:tcPr>
            <w:tcW w:w="260" w:type="pct"/>
            <w:tcBorders>
              <w:top w:val="nil"/>
              <w:left w:val="single" w:sz="6" w:space="0" w:color="auto"/>
              <w:bottom w:val="single" w:sz="6" w:space="0" w:color="auto"/>
              <w:right w:val="single" w:sz="6" w:space="0" w:color="auto"/>
            </w:tcBorders>
            <w:shd w:val="clear" w:color="auto" w:fill="D9D9D9"/>
            <w:hideMark/>
          </w:tcPr>
          <w:p w14:paraId="24852EF1" w14:textId="77777777" w:rsidR="000F0BEE" w:rsidRPr="00F63C63" w:rsidRDefault="000F0BEE" w:rsidP="009535E1">
            <w:pPr>
              <w:pStyle w:val="PSTableABCDE"/>
              <w:rPr>
                <w:rFonts w:ascii="Times New Roman" w:hAnsi="Times New Roman"/>
                <w:sz w:val="18"/>
                <w:szCs w:val="18"/>
              </w:rPr>
            </w:pPr>
            <w:r w:rsidRPr="00F63C63">
              <w:rPr>
                <w:sz w:val="18"/>
                <w:szCs w:val="18"/>
              </w:rPr>
              <w:t>B</w:t>
            </w:r>
          </w:p>
        </w:tc>
        <w:tc>
          <w:tcPr>
            <w:tcW w:w="1429"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4668DC6" w14:textId="77777777" w:rsidR="000F0BEE" w:rsidRPr="000F0BEE" w:rsidRDefault="000F0BEE" w:rsidP="009535E1">
            <w:pPr>
              <w:pStyle w:val="PSTableBodytext"/>
              <w:spacing w:line="222" w:lineRule="exact"/>
              <w:rPr>
                <w:color w:val="D9D9D9" w:themeColor="background1" w:themeShade="D9"/>
                <w:sz w:val="18"/>
                <w:szCs w:val="18"/>
              </w:rPr>
            </w:pPr>
            <w:r w:rsidRPr="000F0BEE">
              <w:rPr>
                <w:color w:val="D9D9D9" w:themeColor="background1" w:themeShade="D9"/>
                <w:sz w:val="18"/>
                <w:szCs w:val="18"/>
              </w:rPr>
              <w:t>Well-considered knowledge and informed understanding of geographical concepts.</w:t>
            </w:r>
          </w:p>
          <w:p w14:paraId="0D599D94" w14:textId="77777777" w:rsidR="000F0BEE" w:rsidRPr="00F63C63" w:rsidRDefault="000F0BEE" w:rsidP="009535E1">
            <w:pPr>
              <w:pStyle w:val="PSTableBodytext"/>
              <w:spacing w:line="222" w:lineRule="exact"/>
              <w:rPr>
                <w:sz w:val="18"/>
                <w:szCs w:val="18"/>
              </w:rPr>
            </w:pPr>
            <w:r w:rsidRPr="00F63C63">
              <w:rPr>
                <w:sz w:val="18"/>
                <w:szCs w:val="18"/>
              </w:rPr>
              <w:t>Well-considered knowledge and informed understanding of environmental, social, and economic change.</w:t>
            </w:r>
          </w:p>
        </w:tc>
        <w:tc>
          <w:tcPr>
            <w:tcW w:w="1623"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1FEF688" w14:textId="77777777" w:rsidR="000F0BEE" w:rsidRPr="000F0BEE" w:rsidRDefault="000F0BEE" w:rsidP="009535E1">
            <w:pPr>
              <w:pStyle w:val="PSTableBodytext"/>
              <w:spacing w:line="222" w:lineRule="exact"/>
              <w:rPr>
                <w:color w:val="D9D9D9" w:themeColor="background1" w:themeShade="D9"/>
                <w:sz w:val="18"/>
                <w:szCs w:val="18"/>
              </w:rPr>
            </w:pPr>
            <w:r w:rsidRPr="000F0BEE">
              <w:rPr>
                <w:color w:val="D9D9D9" w:themeColor="background1" w:themeShade="D9"/>
                <w:sz w:val="18"/>
                <w:szCs w:val="18"/>
              </w:rPr>
              <w:t>Thoughtful analysis of the complex interactions between, and interdependence of, people and environmental, social, and/or economic factors.</w:t>
            </w:r>
          </w:p>
          <w:p w14:paraId="6D4488FC" w14:textId="77777777" w:rsidR="000F0BEE" w:rsidRPr="000F0BEE" w:rsidRDefault="000F0BEE" w:rsidP="009535E1">
            <w:pPr>
              <w:pStyle w:val="PSTableBodytext"/>
              <w:spacing w:line="222" w:lineRule="exact"/>
              <w:rPr>
                <w:color w:val="D9D9D9" w:themeColor="background1" w:themeShade="D9"/>
                <w:sz w:val="18"/>
                <w:szCs w:val="18"/>
              </w:rPr>
            </w:pPr>
            <w:r w:rsidRPr="000F0BEE">
              <w:rPr>
                <w:color w:val="D9D9D9" w:themeColor="background1" w:themeShade="D9"/>
                <w:sz w:val="18"/>
                <w:szCs w:val="18"/>
              </w:rPr>
              <w:t>Detailed and well-considered analysis and evaluation of information to determine possible outcomes, make justifiable and ethical recommendations, and/or form conclusions, and/or solve problems.</w:t>
            </w:r>
          </w:p>
        </w:tc>
        <w:tc>
          <w:tcPr>
            <w:tcW w:w="1688"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948139E" w14:textId="77777777" w:rsidR="000F0BEE" w:rsidRPr="00F63C63" w:rsidRDefault="000F0BEE" w:rsidP="009535E1">
            <w:pPr>
              <w:pStyle w:val="PSTableBodytext"/>
              <w:spacing w:line="222" w:lineRule="exact"/>
              <w:rPr>
                <w:sz w:val="18"/>
                <w:szCs w:val="18"/>
              </w:rPr>
            </w:pPr>
            <w:r w:rsidRPr="00F63C63">
              <w:rPr>
                <w:sz w:val="18"/>
                <w:szCs w:val="18"/>
              </w:rPr>
              <w:t>Well-considered application and/or evaluation of different geographical and fieldwork skills, including the use of spatial technologies, to identify and examine geographical issues.</w:t>
            </w:r>
          </w:p>
          <w:p w14:paraId="5D25A023" w14:textId="77777777" w:rsidR="000F0BEE" w:rsidRPr="00F63C63" w:rsidRDefault="000F0BEE" w:rsidP="009535E1">
            <w:pPr>
              <w:pStyle w:val="PSTableBodytext"/>
              <w:spacing w:line="222" w:lineRule="exact"/>
              <w:rPr>
                <w:sz w:val="18"/>
                <w:szCs w:val="18"/>
              </w:rPr>
            </w:pPr>
            <w:r w:rsidRPr="00F63C63">
              <w:rPr>
                <w:sz w:val="18"/>
                <w:szCs w:val="18"/>
              </w:rPr>
              <w:t>Clear communication of relevant geographical information and findings, using appropriate subject-specific terminology and visual representations.</w:t>
            </w:r>
          </w:p>
        </w:tc>
      </w:tr>
      <w:tr w:rsidR="000F0BEE" w:rsidRPr="00F63C63" w14:paraId="0CCD7DCB" w14:textId="77777777" w:rsidTr="000F0BEE">
        <w:tc>
          <w:tcPr>
            <w:tcW w:w="260" w:type="pct"/>
            <w:tcBorders>
              <w:top w:val="nil"/>
              <w:left w:val="single" w:sz="6" w:space="0" w:color="auto"/>
              <w:bottom w:val="single" w:sz="6" w:space="0" w:color="auto"/>
              <w:right w:val="single" w:sz="6" w:space="0" w:color="auto"/>
            </w:tcBorders>
            <w:shd w:val="clear" w:color="auto" w:fill="D9D9D9"/>
            <w:hideMark/>
          </w:tcPr>
          <w:p w14:paraId="6E507ED1" w14:textId="77777777" w:rsidR="000F0BEE" w:rsidRPr="00F63C63" w:rsidRDefault="000F0BEE" w:rsidP="009535E1">
            <w:pPr>
              <w:spacing w:before="120"/>
              <w:jc w:val="center"/>
              <w:textAlignment w:val="baseline"/>
              <w:rPr>
                <w:rFonts w:ascii="Times New Roman" w:eastAsia="Times New Roman" w:hAnsi="Times New Roman"/>
                <w:sz w:val="18"/>
                <w:szCs w:val="18"/>
                <w:lang w:eastAsia="en-AU"/>
              </w:rPr>
            </w:pPr>
            <w:r w:rsidRPr="00F63C63">
              <w:rPr>
                <w:rFonts w:ascii="Roboto Medium" w:eastAsia="Times New Roman" w:hAnsi="Roboto Medium"/>
                <w:sz w:val="18"/>
                <w:szCs w:val="18"/>
                <w:lang w:eastAsia="en-AU"/>
              </w:rPr>
              <w:t>C</w:t>
            </w:r>
          </w:p>
        </w:tc>
        <w:tc>
          <w:tcPr>
            <w:tcW w:w="1429"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11E1BBA" w14:textId="77777777" w:rsidR="000F0BEE" w:rsidRPr="000F0BEE" w:rsidRDefault="000F0BEE" w:rsidP="009535E1">
            <w:pPr>
              <w:pStyle w:val="PSTableBodytext"/>
              <w:spacing w:line="222" w:lineRule="exact"/>
              <w:rPr>
                <w:color w:val="D9D9D9" w:themeColor="background1" w:themeShade="D9"/>
                <w:sz w:val="18"/>
                <w:szCs w:val="18"/>
              </w:rPr>
            </w:pPr>
            <w:r w:rsidRPr="000F0BEE">
              <w:rPr>
                <w:color w:val="D9D9D9" w:themeColor="background1" w:themeShade="D9"/>
                <w:sz w:val="18"/>
                <w:szCs w:val="18"/>
              </w:rPr>
              <w:t>Considered knowledge and informed understanding of geographical concepts.</w:t>
            </w:r>
          </w:p>
          <w:p w14:paraId="1B1A7588" w14:textId="77777777" w:rsidR="000F0BEE" w:rsidRPr="00F63C63" w:rsidRDefault="000F0BEE" w:rsidP="009535E1">
            <w:pPr>
              <w:pStyle w:val="PSTableBodytext"/>
              <w:spacing w:line="222" w:lineRule="exact"/>
              <w:rPr>
                <w:sz w:val="18"/>
                <w:szCs w:val="18"/>
              </w:rPr>
            </w:pPr>
            <w:r w:rsidRPr="00F63C63">
              <w:rPr>
                <w:sz w:val="18"/>
                <w:szCs w:val="18"/>
              </w:rPr>
              <w:t>Considered knowledge and informed understanding of environmental, social, and economic change.</w:t>
            </w:r>
          </w:p>
        </w:tc>
        <w:tc>
          <w:tcPr>
            <w:tcW w:w="1623"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11B9668" w14:textId="77777777" w:rsidR="000F0BEE" w:rsidRPr="000F0BEE" w:rsidRDefault="000F0BEE" w:rsidP="009535E1">
            <w:pPr>
              <w:pStyle w:val="PSTableBodytext"/>
              <w:spacing w:line="222" w:lineRule="exact"/>
              <w:rPr>
                <w:color w:val="D9D9D9" w:themeColor="background1" w:themeShade="D9"/>
                <w:sz w:val="18"/>
                <w:szCs w:val="18"/>
              </w:rPr>
            </w:pPr>
            <w:r w:rsidRPr="000F0BEE">
              <w:rPr>
                <w:color w:val="D9D9D9" w:themeColor="background1" w:themeShade="D9"/>
                <w:sz w:val="18"/>
                <w:szCs w:val="18"/>
              </w:rPr>
              <w:t>Considered analysis of aspects of the complex interactions between, and interdependence of, people and environmental, social, and/or economic factors.</w:t>
            </w:r>
          </w:p>
          <w:p w14:paraId="7A65EFDD" w14:textId="77777777" w:rsidR="000F0BEE" w:rsidRPr="000F0BEE" w:rsidRDefault="000F0BEE" w:rsidP="009535E1">
            <w:pPr>
              <w:pStyle w:val="PSTableBodytext"/>
              <w:spacing w:line="222" w:lineRule="exact"/>
              <w:rPr>
                <w:color w:val="D9D9D9" w:themeColor="background1" w:themeShade="D9"/>
                <w:sz w:val="18"/>
                <w:szCs w:val="18"/>
              </w:rPr>
            </w:pPr>
            <w:r w:rsidRPr="000F0BEE">
              <w:rPr>
                <w:color w:val="D9D9D9" w:themeColor="background1" w:themeShade="D9"/>
                <w:sz w:val="18"/>
                <w:szCs w:val="18"/>
              </w:rPr>
              <w:t>Considered analysis and some evaluation of information to determine possible outcomes, make recommendations with some ethical considerations, and/or form conclusions, and/or attempt to solve problems.</w:t>
            </w:r>
          </w:p>
        </w:tc>
        <w:tc>
          <w:tcPr>
            <w:tcW w:w="1688"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3AFFA8E" w14:textId="77777777" w:rsidR="000F0BEE" w:rsidRPr="00F63C63" w:rsidRDefault="000F0BEE" w:rsidP="009535E1">
            <w:pPr>
              <w:pStyle w:val="PSTableBodytext"/>
              <w:spacing w:line="222" w:lineRule="exact"/>
              <w:rPr>
                <w:sz w:val="18"/>
                <w:szCs w:val="18"/>
              </w:rPr>
            </w:pPr>
            <w:r w:rsidRPr="00F63C63">
              <w:rPr>
                <w:sz w:val="18"/>
                <w:szCs w:val="18"/>
              </w:rPr>
              <w:t>Competent application and/or evaluation of geographical and fieldwork skills, including the use of spatial technologies, to identify and examine geographical issues.</w:t>
            </w:r>
          </w:p>
          <w:p w14:paraId="012BEA70" w14:textId="77777777" w:rsidR="000F0BEE" w:rsidRPr="00F63C63" w:rsidRDefault="000F0BEE" w:rsidP="009535E1">
            <w:pPr>
              <w:pStyle w:val="PSTableBodytext"/>
              <w:spacing w:line="222" w:lineRule="exact"/>
              <w:rPr>
                <w:sz w:val="18"/>
                <w:szCs w:val="18"/>
              </w:rPr>
            </w:pPr>
            <w:r w:rsidRPr="00F63C63">
              <w:rPr>
                <w:sz w:val="18"/>
                <w:szCs w:val="18"/>
              </w:rPr>
              <w:t>Competent communication of generally relevant geographical information and findings, using mostly appropriate subject-specific terminology and visual representations.</w:t>
            </w:r>
          </w:p>
        </w:tc>
      </w:tr>
      <w:tr w:rsidR="000F0BEE" w:rsidRPr="00F63C63" w14:paraId="7F42261A" w14:textId="77777777" w:rsidTr="000F0BEE">
        <w:tc>
          <w:tcPr>
            <w:tcW w:w="260" w:type="pct"/>
            <w:tcBorders>
              <w:top w:val="nil"/>
              <w:left w:val="single" w:sz="6" w:space="0" w:color="auto"/>
              <w:bottom w:val="single" w:sz="6" w:space="0" w:color="auto"/>
              <w:right w:val="single" w:sz="6" w:space="0" w:color="auto"/>
            </w:tcBorders>
            <w:shd w:val="clear" w:color="auto" w:fill="D9D9D9"/>
            <w:hideMark/>
          </w:tcPr>
          <w:p w14:paraId="425F8394" w14:textId="77777777" w:rsidR="000F0BEE" w:rsidRPr="00F63C63" w:rsidRDefault="000F0BEE" w:rsidP="009535E1">
            <w:pPr>
              <w:spacing w:before="120"/>
              <w:jc w:val="center"/>
              <w:textAlignment w:val="baseline"/>
              <w:rPr>
                <w:rFonts w:ascii="Times New Roman" w:eastAsia="Times New Roman" w:hAnsi="Times New Roman"/>
                <w:sz w:val="18"/>
                <w:szCs w:val="18"/>
                <w:lang w:eastAsia="en-AU"/>
              </w:rPr>
            </w:pPr>
            <w:r w:rsidRPr="00F63C63">
              <w:rPr>
                <w:rFonts w:ascii="Roboto Medium" w:eastAsia="Times New Roman" w:hAnsi="Roboto Medium"/>
                <w:sz w:val="18"/>
                <w:szCs w:val="18"/>
                <w:lang w:eastAsia="en-AU"/>
              </w:rPr>
              <w:t>D</w:t>
            </w:r>
          </w:p>
        </w:tc>
        <w:tc>
          <w:tcPr>
            <w:tcW w:w="1429"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54797E6" w14:textId="77777777" w:rsidR="000F0BEE" w:rsidRPr="000F0BEE" w:rsidRDefault="000F0BEE" w:rsidP="009535E1">
            <w:pPr>
              <w:pStyle w:val="PSTableBodytext"/>
              <w:spacing w:line="222" w:lineRule="exact"/>
              <w:rPr>
                <w:color w:val="D9D9D9" w:themeColor="background1" w:themeShade="D9"/>
                <w:sz w:val="18"/>
                <w:szCs w:val="18"/>
              </w:rPr>
            </w:pPr>
            <w:r w:rsidRPr="000F0BEE">
              <w:rPr>
                <w:color w:val="D9D9D9" w:themeColor="background1" w:themeShade="D9"/>
                <w:sz w:val="18"/>
                <w:szCs w:val="18"/>
              </w:rPr>
              <w:t>Recognition and basic understanding of some geographical concepts.</w:t>
            </w:r>
          </w:p>
          <w:p w14:paraId="069B2D85" w14:textId="77777777" w:rsidR="000F0BEE" w:rsidRPr="00F63C63" w:rsidRDefault="000F0BEE" w:rsidP="009535E1">
            <w:pPr>
              <w:pStyle w:val="PSTableBodytext"/>
              <w:spacing w:line="222" w:lineRule="exact"/>
              <w:rPr>
                <w:sz w:val="18"/>
                <w:szCs w:val="18"/>
              </w:rPr>
            </w:pPr>
            <w:r w:rsidRPr="00F63C63">
              <w:rPr>
                <w:sz w:val="18"/>
                <w:szCs w:val="18"/>
              </w:rPr>
              <w:t>Basic awareness and some understanding of aspects of environmental, social, and/or economic change.</w:t>
            </w:r>
          </w:p>
        </w:tc>
        <w:tc>
          <w:tcPr>
            <w:tcW w:w="1623"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A2E0E6D" w14:textId="77777777" w:rsidR="000F0BEE" w:rsidRPr="000F0BEE" w:rsidRDefault="000F0BEE" w:rsidP="009535E1">
            <w:pPr>
              <w:pStyle w:val="PSTableBodytext"/>
              <w:spacing w:line="222" w:lineRule="exact"/>
              <w:rPr>
                <w:color w:val="D9D9D9" w:themeColor="background1" w:themeShade="D9"/>
                <w:sz w:val="18"/>
                <w:szCs w:val="18"/>
              </w:rPr>
            </w:pPr>
            <w:r w:rsidRPr="000F0BEE">
              <w:rPr>
                <w:color w:val="D9D9D9" w:themeColor="background1" w:themeShade="D9"/>
                <w:sz w:val="18"/>
                <w:szCs w:val="18"/>
              </w:rPr>
              <w:t>Superficial consideration of an aspect or aspects of the basic interactions between, and interdependence of, people and the environmental, social, or economic factors.</w:t>
            </w:r>
          </w:p>
          <w:p w14:paraId="23EC2D89" w14:textId="77777777" w:rsidR="000F0BEE" w:rsidRPr="000F0BEE" w:rsidRDefault="000F0BEE" w:rsidP="009535E1">
            <w:pPr>
              <w:pStyle w:val="PSTableBodytext"/>
              <w:spacing w:line="222" w:lineRule="exact"/>
              <w:rPr>
                <w:color w:val="D9D9D9" w:themeColor="background1" w:themeShade="D9"/>
                <w:sz w:val="18"/>
                <w:szCs w:val="18"/>
              </w:rPr>
            </w:pPr>
            <w:r w:rsidRPr="000F0BEE">
              <w:rPr>
                <w:color w:val="D9D9D9" w:themeColor="background1" w:themeShade="D9"/>
                <w:sz w:val="18"/>
                <w:szCs w:val="18"/>
              </w:rPr>
              <w:t>Superficial consideration of information to describe possible outcomes and recommendations.</w:t>
            </w:r>
          </w:p>
        </w:tc>
        <w:tc>
          <w:tcPr>
            <w:tcW w:w="1688"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69BB49D" w14:textId="77777777" w:rsidR="000F0BEE" w:rsidRPr="00F63C63" w:rsidRDefault="000F0BEE" w:rsidP="009535E1">
            <w:pPr>
              <w:pStyle w:val="PSTableBodytext"/>
              <w:spacing w:line="222" w:lineRule="exact"/>
              <w:rPr>
                <w:sz w:val="18"/>
                <w:szCs w:val="18"/>
              </w:rPr>
            </w:pPr>
            <w:r w:rsidRPr="00F63C63">
              <w:rPr>
                <w:sz w:val="18"/>
                <w:szCs w:val="18"/>
              </w:rPr>
              <w:t>Some basic application and/or evaluation of some geographical and fieldwork skills, which may include the use of spatial technologies.</w:t>
            </w:r>
          </w:p>
          <w:p w14:paraId="0E6CCEB1" w14:textId="77777777" w:rsidR="000F0BEE" w:rsidRPr="00F63C63" w:rsidRDefault="000F0BEE" w:rsidP="009535E1">
            <w:pPr>
              <w:pStyle w:val="PSTableBodytext"/>
              <w:spacing w:line="222" w:lineRule="exact"/>
              <w:rPr>
                <w:sz w:val="18"/>
                <w:szCs w:val="18"/>
              </w:rPr>
            </w:pPr>
            <w:r w:rsidRPr="00F63C63">
              <w:rPr>
                <w:sz w:val="18"/>
                <w:szCs w:val="18"/>
              </w:rPr>
              <w:t>Basic communication of some geographical information and findings, using occasional subject-specific terminology and visual representations.</w:t>
            </w:r>
          </w:p>
        </w:tc>
      </w:tr>
      <w:tr w:rsidR="000F0BEE" w:rsidRPr="00F63C63" w14:paraId="25391855" w14:textId="77777777" w:rsidTr="000F0BEE">
        <w:tc>
          <w:tcPr>
            <w:tcW w:w="260" w:type="pct"/>
            <w:tcBorders>
              <w:top w:val="nil"/>
              <w:left w:val="single" w:sz="6" w:space="0" w:color="auto"/>
              <w:bottom w:val="single" w:sz="6" w:space="0" w:color="auto"/>
              <w:right w:val="single" w:sz="6" w:space="0" w:color="auto"/>
            </w:tcBorders>
            <w:shd w:val="clear" w:color="auto" w:fill="D9D9D9"/>
            <w:hideMark/>
          </w:tcPr>
          <w:p w14:paraId="27BCB06D" w14:textId="77777777" w:rsidR="000F0BEE" w:rsidRPr="00F63C63" w:rsidRDefault="000F0BEE" w:rsidP="009535E1">
            <w:pPr>
              <w:spacing w:before="120"/>
              <w:jc w:val="center"/>
              <w:textAlignment w:val="baseline"/>
              <w:rPr>
                <w:rFonts w:ascii="Times New Roman" w:eastAsia="Times New Roman" w:hAnsi="Times New Roman"/>
                <w:sz w:val="18"/>
                <w:szCs w:val="18"/>
                <w:lang w:eastAsia="en-AU"/>
              </w:rPr>
            </w:pPr>
            <w:r w:rsidRPr="00F63C63">
              <w:rPr>
                <w:rFonts w:ascii="Roboto Medium" w:eastAsia="Times New Roman" w:hAnsi="Roboto Medium"/>
                <w:sz w:val="18"/>
                <w:szCs w:val="18"/>
                <w:lang w:eastAsia="en-AU"/>
              </w:rPr>
              <w:t>E</w:t>
            </w:r>
          </w:p>
        </w:tc>
        <w:tc>
          <w:tcPr>
            <w:tcW w:w="1429"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CC91E8A" w14:textId="77777777" w:rsidR="000F0BEE" w:rsidRPr="000F0BEE" w:rsidRDefault="000F0BEE" w:rsidP="009535E1">
            <w:pPr>
              <w:pStyle w:val="PSTableBodytext"/>
              <w:spacing w:line="222" w:lineRule="exact"/>
              <w:rPr>
                <w:color w:val="D9D9D9" w:themeColor="background1" w:themeShade="D9"/>
                <w:sz w:val="18"/>
                <w:szCs w:val="18"/>
              </w:rPr>
            </w:pPr>
            <w:r w:rsidRPr="000F0BEE">
              <w:rPr>
                <w:color w:val="D9D9D9" w:themeColor="background1" w:themeShade="D9"/>
                <w:sz w:val="18"/>
                <w:szCs w:val="18"/>
              </w:rPr>
              <w:t>Identification of one or more geographical concepts.</w:t>
            </w:r>
          </w:p>
          <w:p w14:paraId="1AA55EEA" w14:textId="77777777" w:rsidR="000F0BEE" w:rsidRPr="00F63C63" w:rsidRDefault="000F0BEE" w:rsidP="009535E1">
            <w:pPr>
              <w:pStyle w:val="PSTableBodytext"/>
              <w:spacing w:line="222" w:lineRule="exact"/>
              <w:rPr>
                <w:sz w:val="18"/>
                <w:szCs w:val="18"/>
              </w:rPr>
            </w:pPr>
            <w:r w:rsidRPr="00F63C63">
              <w:rPr>
                <w:sz w:val="18"/>
                <w:szCs w:val="18"/>
              </w:rPr>
              <w:t>Emerging awareness of aspects of environmental, social, and/or economic change.</w:t>
            </w:r>
          </w:p>
        </w:tc>
        <w:tc>
          <w:tcPr>
            <w:tcW w:w="1623"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536F51F" w14:textId="77777777" w:rsidR="000F0BEE" w:rsidRPr="000F0BEE" w:rsidRDefault="000F0BEE" w:rsidP="009535E1">
            <w:pPr>
              <w:pStyle w:val="PSTableBodytext"/>
              <w:spacing w:line="222" w:lineRule="exact"/>
              <w:rPr>
                <w:color w:val="D9D9D9" w:themeColor="background1" w:themeShade="D9"/>
                <w:sz w:val="18"/>
                <w:szCs w:val="18"/>
              </w:rPr>
            </w:pPr>
            <w:r w:rsidRPr="000F0BEE">
              <w:rPr>
                <w:color w:val="D9D9D9" w:themeColor="background1" w:themeShade="D9"/>
                <w:sz w:val="18"/>
                <w:szCs w:val="18"/>
              </w:rPr>
              <w:t>Limited recognition and description of the basic interactions between people and the environment.</w:t>
            </w:r>
          </w:p>
          <w:p w14:paraId="3866965B" w14:textId="77777777" w:rsidR="000F0BEE" w:rsidRPr="000F0BEE" w:rsidRDefault="000F0BEE" w:rsidP="009535E1">
            <w:pPr>
              <w:pStyle w:val="PSTableBodytext"/>
              <w:spacing w:line="222" w:lineRule="exact"/>
              <w:rPr>
                <w:color w:val="D9D9D9" w:themeColor="background1" w:themeShade="D9"/>
                <w:sz w:val="18"/>
                <w:szCs w:val="18"/>
              </w:rPr>
            </w:pPr>
            <w:r w:rsidRPr="000F0BEE">
              <w:rPr>
                <w:color w:val="D9D9D9" w:themeColor="background1" w:themeShade="D9"/>
                <w:sz w:val="18"/>
                <w:szCs w:val="18"/>
              </w:rPr>
              <w:t>Description of information linked to a possible outcome or recommendation.</w:t>
            </w:r>
          </w:p>
        </w:tc>
        <w:tc>
          <w:tcPr>
            <w:tcW w:w="1688"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2A2F0B5" w14:textId="77777777" w:rsidR="000F0BEE" w:rsidRPr="00F63C63" w:rsidRDefault="000F0BEE" w:rsidP="009535E1">
            <w:pPr>
              <w:pStyle w:val="PSTableBodytext"/>
              <w:spacing w:line="222" w:lineRule="exact"/>
              <w:rPr>
                <w:sz w:val="18"/>
                <w:szCs w:val="18"/>
              </w:rPr>
            </w:pPr>
            <w:r w:rsidRPr="00F63C63">
              <w:rPr>
                <w:sz w:val="18"/>
                <w:szCs w:val="18"/>
              </w:rPr>
              <w:t>Limited application and/or evaluation of geographical and fieldwork skills.</w:t>
            </w:r>
          </w:p>
          <w:p w14:paraId="4FF92CD0" w14:textId="77777777" w:rsidR="000F0BEE" w:rsidRPr="00F63C63" w:rsidRDefault="000F0BEE" w:rsidP="009535E1">
            <w:pPr>
              <w:pStyle w:val="PSTableBodytext"/>
              <w:spacing w:line="222" w:lineRule="exact"/>
              <w:rPr>
                <w:sz w:val="18"/>
                <w:szCs w:val="18"/>
              </w:rPr>
            </w:pPr>
            <w:r w:rsidRPr="00F63C63">
              <w:rPr>
                <w:sz w:val="18"/>
                <w:szCs w:val="18"/>
              </w:rPr>
              <w:t>Attempted communication of geographical information and findings, with limited use of subject-specific terminology or visual representations.</w:t>
            </w:r>
          </w:p>
        </w:tc>
      </w:tr>
    </w:tbl>
    <w:p w14:paraId="64E48BD2" w14:textId="77777777" w:rsidR="00520FCE" w:rsidRDefault="00520FCE" w:rsidP="00DC4BF7">
      <w:pPr>
        <w:pStyle w:val="ListParagraph"/>
        <w:spacing w:line="360" w:lineRule="auto"/>
        <w:ind w:left="1439" w:hanging="1155"/>
        <w:rPr>
          <w:rFonts w:ascii="Arial" w:hAnsi="Arial" w:cs="Arial"/>
        </w:rPr>
      </w:pPr>
    </w:p>
    <w:p w14:paraId="742DC472" w14:textId="77777777" w:rsidR="00520FCE" w:rsidRPr="00F54045" w:rsidRDefault="00520FCE" w:rsidP="00520FCE">
      <w:pPr>
        <w:pStyle w:val="ListParagraph"/>
        <w:ind w:left="284"/>
        <w:rPr>
          <w:rFonts w:ascii="Arial" w:hAnsi="Arial" w:cs="Arial"/>
        </w:rPr>
      </w:pPr>
    </w:p>
    <w:p w14:paraId="1AD63FF4" w14:textId="77777777" w:rsidR="00E551E1" w:rsidRPr="00E23A13" w:rsidRDefault="00E551E1" w:rsidP="00520FCE">
      <w:pPr>
        <w:ind w:left="284"/>
      </w:pPr>
    </w:p>
    <w:sectPr w:rsidR="00E551E1" w:rsidRPr="00E23A13" w:rsidSect="00520FCE">
      <w:headerReference w:type="even" r:id="rId9"/>
      <w:headerReference w:type="default" r:id="rId10"/>
      <w:footerReference w:type="even" r:id="rId11"/>
      <w:footerReference w:type="default" r:id="rId12"/>
      <w:headerReference w:type="first" r:id="rId13"/>
      <w:footerReference w:type="first" r:id="rId14"/>
      <w:pgSz w:w="11906" w:h="16838" w:code="237"/>
      <w:pgMar w:top="851" w:right="1274" w:bottom="1702"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1C16" w14:textId="77777777" w:rsidR="00044D60" w:rsidRDefault="00044D60" w:rsidP="00B42821">
      <w:r>
        <w:separator/>
      </w:r>
    </w:p>
  </w:endnote>
  <w:endnote w:type="continuationSeparator" w:id="0">
    <w:p w14:paraId="6E7F5698" w14:textId="77777777" w:rsidR="00044D60" w:rsidRDefault="00044D60" w:rsidP="00B4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AFF" w:usb1="5000217F" w:usb2="00000021" w:usb3="00000000" w:csb0="0000019F" w:csb1="00000000"/>
  </w:font>
  <w:font w:name="Roboto Light">
    <w:altName w:val="Arial"/>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FD42" w14:textId="40531712" w:rsidR="000F0BEE" w:rsidRDefault="000F0BEE">
    <w:pPr>
      <w:pStyle w:val="Footer"/>
    </w:pPr>
    <w:r>
      <w:rPr>
        <w:noProof/>
      </w:rPr>
      <mc:AlternateContent>
        <mc:Choice Requires="wps">
          <w:drawing>
            <wp:anchor distT="0" distB="0" distL="0" distR="0" simplePos="0" relativeHeight="251662336" behindDoc="0" locked="0" layoutInCell="1" allowOverlap="1" wp14:anchorId="4EA8E461" wp14:editId="1961EAFD">
              <wp:simplePos x="635" y="635"/>
              <wp:positionH relativeFrom="page">
                <wp:align>center</wp:align>
              </wp:positionH>
              <wp:positionV relativeFrom="page">
                <wp:align>bottom</wp:align>
              </wp:positionV>
              <wp:extent cx="443865" cy="443865"/>
              <wp:effectExtent l="0" t="0" r="18415" b="0"/>
              <wp:wrapNone/>
              <wp:docPr id="151496586"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440063" w14:textId="78CF9520" w:rsidR="000F0BEE" w:rsidRPr="000F0BEE" w:rsidRDefault="000F0BEE" w:rsidP="000F0BEE">
                          <w:pPr>
                            <w:spacing w:after="0"/>
                            <w:rPr>
                              <w:rFonts w:ascii="Arial" w:eastAsia="Arial" w:hAnsi="Arial" w:cs="Arial"/>
                              <w:noProof/>
                              <w:color w:val="A80000"/>
                              <w:sz w:val="24"/>
                              <w:szCs w:val="24"/>
                            </w:rPr>
                          </w:pPr>
                          <w:r w:rsidRPr="000F0BEE">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A8E461"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1440063" w14:textId="78CF9520" w:rsidR="000F0BEE" w:rsidRPr="000F0BEE" w:rsidRDefault="000F0BEE" w:rsidP="000F0BEE">
                    <w:pPr>
                      <w:spacing w:after="0"/>
                      <w:rPr>
                        <w:rFonts w:ascii="Arial" w:eastAsia="Arial" w:hAnsi="Arial" w:cs="Arial"/>
                        <w:noProof/>
                        <w:color w:val="A80000"/>
                        <w:sz w:val="24"/>
                        <w:szCs w:val="24"/>
                      </w:rPr>
                    </w:pPr>
                    <w:r w:rsidRPr="000F0BEE">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D918" w14:textId="4DE26577" w:rsidR="00520FCE" w:rsidRDefault="000F0BEE" w:rsidP="00520FCE">
    <w:pPr>
      <w:pStyle w:val="RPFooter"/>
      <w:tabs>
        <w:tab w:val="clear" w:pos="9540"/>
        <w:tab w:val="clear" w:pos="11340"/>
        <w:tab w:val="right" w:pos="9072"/>
      </w:tabs>
    </w:pPr>
    <w:r>
      <w:rPr>
        <w:noProof/>
      </w:rPr>
      <mc:AlternateContent>
        <mc:Choice Requires="wps">
          <w:drawing>
            <wp:anchor distT="0" distB="0" distL="0" distR="0" simplePos="0" relativeHeight="251663360" behindDoc="0" locked="0" layoutInCell="1" allowOverlap="1" wp14:anchorId="015B543C" wp14:editId="62A9A8DE">
              <wp:simplePos x="542925" y="9763125"/>
              <wp:positionH relativeFrom="page">
                <wp:align>center</wp:align>
              </wp:positionH>
              <wp:positionV relativeFrom="page">
                <wp:align>bottom</wp:align>
              </wp:positionV>
              <wp:extent cx="443865" cy="443865"/>
              <wp:effectExtent l="0" t="0" r="18415" b="0"/>
              <wp:wrapNone/>
              <wp:docPr id="1026285274"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C0B76B" w14:textId="25494B34" w:rsidR="000F0BEE" w:rsidRPr="000F0BEE" w:rsidRDefault="000F0BEE" w:rsidP="000F0BEE">
                          <w:pPr>
                            <w:spacing w:after="0"/>
                            <w:rPr>
                              <w:rFonts w:ascii="Arial" w:eastAsia="Arial" w:hAnsi="Arial" w:cs="Arial"/>
                              <w:noProof/>
                              <w:color w:val="A80000"/>
                              <w:sz w:val="24"/>
                              <w:szCs w:val="24"/>
                            </w:rPr>
                          </w:pPr>
                          <w:r w:rsidRPr="000F0BEE">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5B543C"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DC0B76B" w14:textId="25494B34" w:rsidR="000F0BEE" w:rsidRPr="000F0BEE" w:rsidRDefault="000F0BEE" w:rsidP="000F0BEE">
                    <w:pPr>
                      <w:spacing w:after="0"/>
                      <w:rPr>
                        <w:rFonts w:ascii="Arial" w:eastAsia="Arial" w:hAnsi="Arial" w:cs="Arial"/>
                        <w:noProof/>
                        <w:color w:val="A80000"/>
                        <w:sz w:val="24"/>
                        <w:szCs w:val="24"/>
                      </w:rPr>
                    </w:pPr>
                    <w:r w:rsidRPr="000F0BEE">
                      <w:rPr>
                        <w:rFonts w:ascii="Arial" w:eastAsia="Arial" w:hAnsi="Arial" w:cs="Arial"/>
                        <w:noProof/>
                        <w:color w:val="A80000"/>
                        <w:sz w:val="24"/>
                        <w:szCs w:val="24"/>
                      </w:rPr>
                      <w:t xml:space="preserve">OFFICIAL </w:t>
                    </w:r>
                  </w:p>
                </w:txbxContent>
              </v:textbox>
              <w10:wrap anchorx="page" anchory="page"/>
            </v:shape>
          </w:pict>
        </mc:Fallback>
      </mc:AlternateContent>
    </w:r>
    <w:r w:rsidR="00520FCE" w:rsidRPr="007544D2">
      <w:t xml:space="preserve">Page </w:t>
    </w:r>
    <w:r w:rsidR="00520FCE" w:rsidRPr="007544D2">
      <w:fldChar w:fldCharType="begin"/>
    </w:r>
    <w:r w:rsidR="00520FCE" w:rsidRPr="007544D2">
      <w:instrText xml:space="preserve"> PAGE </w:instrText>
    </w:r>
    <w:r w:rsidR="00520FCE" w:rsidRPr="007544D2">
      <w:fldChar w:fldCharType="separate"/>
    </w:r>
    <w:r w:rsidR="00DC4BF7">
      <w:rPr>
        <w:noProof/>
      </w:rPr>
      <w:t>1</w:t>
    </w:r>
    <w:r w:rsidR="00520FCE" w:rsidRPr="007544D2">
      <w:fldChar w:fldCharType="end"/>
    </w:r>
    <w:r w:rsidR="00520FCE" w:rsidRPr="007544D2">
      <w:t xml:space="preserve"> of </w:t>
    </w:r>
    <w:r w:rsidR="00520FCE" w:rsidRPr="007544D2">
      <w:fldChar w:fldCharType="begin"/>
    </w:r>
    <w:r w:rsidR="00520FCE" w:rsidRPr="007544D2">
      <w:instrText xml:space="preserve"> NUMPAGES </w:instrText>
    </w:r>
    <w:r w:rsidR="00520FCE" w:rsidRPr="007544D2">
      <w:fldChar w:fldCharType="separate"/>
    </w:r>
    <w:r w:rsidR="00DC4BF7">
      <w:rPr>
        <w:noProof/>
      </w:rPr>
      <w:t>1</w:t>
    </w:r>
    <w:r w:rsidR="00520FCE" w:rsidRPr="007544D2">
      <w:fldChar w:fldCharType="end"/>
    </w:r>
    <w:r w:rsidR="00520FCE">
      <w:rPr>
        <w:sz w:val="18"/>
      </w:rPr>
      <w:tab/>
    </w:r>
    <w:r w:rsidR="00520FCE">
      <w:t>Stage 2 Geography AT</w:t>
    </w:r>
    <w:proofErr w:type="gramStart"/>
    <w:r w:rsidR="00520FCE">
      <w:t>1  –</w:t>
    </w:r>
    <w:proofErr w:type="gramEnd"/>
    <w:r w:rsidR="00520FCE">
      <w:t xml:space="preserve"> Task 2 </w:t>
    </w:r>
  </w:p>
  <w:p w14:paraId="751035CC" w14:textId="77777777" w:rsidR="00520FCE" w:rsidRDefault="00520FCE" w:rsidP="00520FCE">
    <w:pPr>
      <w:pStyle w:val="RPFooter"/>
      <w:tabs>
        <w:tab w:val="clear" w:pos="9540"/>
        <w:tab w:val="clear" w:pos="11340"/>
        <w:tab w:val="right" w:pos="9072"/>
      </w:tabs>
    </w:pPr>
    <w:r>
      <w:tab/>
      <w:t xml:space="preserve">Ref: </w:t>
    </w:r>
    <w:fldSimple w:instr=" DOCPROPERTY  Objective-Id  \* MERGEFORMAT ">
      <w:r w:rsidR="00C0315C">
        <w:t>A655112</w:t>
      </w:r>
    </w:fldSimple>
  </w:p>
  <w:p w14:paraId="09ECC946" w14:textId="77777777" w:rsidR="00520FCE" w:rsidRPr="007544D2" w:rsidRDefault="00520FCE" w:rsidP="00520FCE">
    <w:pPr>
      <w:pStyle w:val="RPFooter"/>
      <w:tabs>
        <w:tab w:val="clear" w:pos="9540"/>
        <w:tab w:val="clear" w:pos="11340"/>
        <w:tab w:val="right" w:pos="9072"/>
      </w:tabs>
      <w:rPr>
        <w:sz w:val="18"/>
      </w:rPr>
    </w:pPr>
    <w:r>
      <w:tab/>
    </w:r>
    <w:r w:rsidRPr="007544D2">
      <w:t>© SA</w:t>
    </w:r>
    <w:r w:rsidR="00DC4BF7">
      <w:t>CE Board of South Australia 2017</w:t>
    </w:r>
  </w:p>
  <w:p w14:paraId="5BF24723" w14:textId="77777777" w:rsidR="00721670" w:rsidRPr="00102175" w:rsidRDefault="00721670" w:rsidP="00806EC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6324" w14:textId="236FD0E6" w:rsidR="000F0BEE" w:rsidRDefault="000F0BEE">
    <w:pPr>
      <w:pStyle w:val="Footer"/>
    </w:pPr>
    <w:r>
      <w:rPr>
        <w:noProof/>
      </w:rPr>
      <mc:AlternateContent>
        <mc:Choice Requires="wps">
          <w:drawing>
            <wp:anchor distT="0" distB="0" distL="0" distR="0" simplePos="0" relativeHeight="251661312" behindDoc="0" locked="0" layoutInCell="1" allowOverlap="1" wp14:anchorId="13ADBA70" wp14:editId="283ADAD3">
              <wp:simplePos x="635" y="635"/>
              <wp:positionH relativeFrom="page">
                <wp:align>center</wp:align>
              </wp:positionH>
              <wp:positionV relativeFrom="page">
                <wp:align>bottom</wp:align>
              </wp:positionV>
              <wp:extent cx="443865" cy="443865"/>
              <wp:effectExtent l="0" t="0" r="18415" b="0"/>
              <wp:wrapNone/>
              <wp:docPr id="1561886692"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569D92" w14:textId="7BE7AB86" w:rsidR="000F0BEE" w:rsidRPr="000F0BEE" w:rsidRDefault="000F0BEE" w:rsidP="000F0BEE">
                          <w:pPr>
                            <w:spacing w:after="0"/>
                            <w:rPr>
                              <w:rFonts w:ascii="Arial" w:eastAsia="Arial" w:hAnsi="Arial" w:cs="Arial"/>
                              <w:noProof/>
                              <w:color w:val="A80000"/>
                              <w:sz w:val="24"/>
                              <w:szCs w:val="24"/>
                            </w:rPr>
                          </w:pPr>
                          <w:r w:rsidRPr="000F0BEE">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ADBA70"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E569D92" w14:textId="7BE7AB86" w:rsidR="000F0BEE" w:rsidRPr="000F0BEE" w:rsidRDefault="000F0BEE" w:rsidP="000F0BEE">
                    <w:pPr>
                      <w:spacing w:after="0"/>
                      <w:rPr>
                        <w:rFonts w:ascii="Arial" w:eastAsia="Arial" w:hAnsi="Arial" w:cs="Arial"/>
                        <w:noProof/>
                        <w:color w:val="A80000"/>
                        <w:sz w:val="24"/>
                        <w:szCs w:val="24"/>
                      </w:rPr>
                    </w:pPr>
                    <w:r w:rsidRPr="000F0BEE">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34E8" w14:textId="77777777" w:rsidR="00044D60" w:rsidRDefault="00044D60" w:rsidP="00B42821">
      <w:r>
        <w:separator/>
      </w:r>
    </w:p>
  </w:footnote>
  <w:footnote w:type="continuationSeparator" w:id="0">
    <w:p w14:paraId="0E328550" w14:textId="77777777" w:rsidR="00044D60" w:rsidRDefault="00044D60" w:rsidP="00B4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4742" w14:textId="31E30C67" w:rsidR="000F0BEE" w:rsidRDefault="000F0BEE">
    <w:pPr>
      <w:pStyle w:val="Header"/>
    </w:pPr>
    <w:r>
      <w:rPr>
        <w:noProof/>
      </w:rPr>
      <mc:AlternateContent>
        <mc:Choice Requires="wps">
          <w:drawing>
            <wp:anchor distT="0" distB="0" distL="0" distR="0" simplePos="0" relativeHeight="251659264" behindDoc="0" locked="0" layoutInCell="1" allowOverlap="1" wp14:anchorId="6E5F8DA7" wp14:editId="71A573A2">
              <wp:simplePos x="635" y="635"/>
              <wp:positionH relativeFrom="page">
                <wp:align>center</wp:align>
              </wp:positionH>
              <wp:positionV relativeFrom="page">
                <wp:align>top</wp:align>
              </wp:positionV>
              <wp:extent cx="443865" cy="443865"/>
              <wp:effectExtent l="0" t="0" r="18415" b="8255"/>
              <wp:wrapNone/>
              <wp:docPr id="132750233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A935E3" w14:textId="7785303C" w:rsidR="000F0BEE" w:rsidRPr="000F0BEE" w:rsidRDefault="000F0BEE" w:rsidP="000F0BEE">
                          <w:pPr>
                            <w:spacing w:after="0"/>
                            <w:rPr>
                              <w:rFonts w:ascii="Arial" w:eastAsia="Arial" w:hAnsi="Arial" w:cs="Arial"/>
                              <w:noProof/>
                              <w:color w:val="A80000"/>
                              <w:sz w:val="24"/>
                              <w:szCs w:val="24"/>
                            </w:rPr>
                          </w:pPr>
                          <w:r w:rsidRPr="000F0BEE">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5F8DA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5A935E3" w14:textId="7785303C" w:rsidR="000F0BEE" w:rsidRPr="000F0BEE" w:rsidRDefault="000F0BEE" w:rsidP="000F0BEE">
                    <w:pPr>
                      <w:spacing w:after="0"/>
                      <w:rPr>
                        <w:rFonts w:ascii="Arial" w:eastAsia="Arial" w:hAnsi="Arial" w:cs="Arial"/>
                        <w:noProof/>
                        <w:color w:val="A80000"/>
                        <w:sz w:val="24"/>
                        <w:szCs w:val="24"/>
                      </w:rPr>
                    </w:pPr>
                    <w:r w:rsidRPr="000F0BEE">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79D7" w14:textId="2EE0962D" w:rsidR="000F0BEE" w:rsidRDefault="000F0BEE">
    <w:pPr>
      <w:pStyle w:val="Header"/>
    </w:pPr>
    <w:r>
      <w:rPr>
        <w:noProof/>
      </w:rPr>
      <mc:AlternateContent>
        <mc:Choice Requires="wps">
          <w:drawing>
            <wp:anchor distT="0" distB="0" distL="0" distR="0" simplePos="0" relativeHeight="251660288" behindDoc="0" locked="0" layoutInCell="1" allowOverlap="1" wp14:anchorId="78EE009B" wp14:editId="4AABC9D5">
              <wp:simplePos x="542925" y="257175"/>
              <wp:positionH relativeFrom="page">
                <wp:align>center</wp:align>
              </wp:positionH>
              <wp:positionV relativeFrom="page">
                <wp:align>top</wp:align>
              </wp:positionV>
              <wp:extent cx="443865" cy="443865"/>
              <wp:effectExtent l="0" t="0" r="18415" b="8255"/>
              <wp:wrapNone/>
              <wp:docPr id="146429643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E4AFE3" w14:textId="6B3C458B" w:rsidR="000F0BEE" w:rsidRPr="000F0BEE" w:rsidRDefault="000F0BEE" w:rsidP="000F0BEE">
                          <w:pPr>
                            <w:spacing w:after="0"/>
                            <w:rPr>
                              <w:rFonts w:ascii="Arial" w:eastAsia="Arial" w:hAnsi="Arial" w:cs="Arial"/>
                              <w:noProof/>
                              <w:color w:val="A80000"/>
                              <w:sz w:val="24"/>
                              <w:szCs w:val="24"/>
                            </w:rPr>
                          </w:pPr>
                          <w:r w:rsidRPr="000F0BEE">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EE009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7E4AFE3" w14:textId="6B3C458B" w:rsidR="000F0BEE" w:rsidRPr="000F0BEE" w:rsidRDefault="000F0BEE" w:rsidP="000F0BEE">
                    <w:pPr>
                      <w:spacing w:after="0"/>
                      <w:rPr>
                        <w:rFonts w:ascii="Arial" w:eastAsia="Arial" w:hAnsi="Arial" w:cs="Arial"/>
                        <w:noProof/>
                        <w:color w:val="A80000"/>
                        <w:sz w:val="24"/>
                        <w:szCs w:val="24"/>
                      </w:rPr>
                    </w:pPr>
                    <w:r w:rsidRPr="000F0BEE">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C67B" w14:textId="46611E16" w:rsidR="000F0BEE" w:rsidRDefault="000F0BEE">
    <w:pPr>
      <w:pStyle w:val="Header"/>
    </w:pPr>
    <w:r>
      <w:rPr>
        <w:noProof/>
      </w:rPr>
      <mc:AlternateContent>
        <mc:Choice Requires="wps">
          <w:drawing>
            <wp:anchor distT="0" distB="0" distL="0" distR="0" simplePos="0" relativeHeight="251658240" behindDoc="0" locked="0" layoutInCell="1" allowOverlap="1" wp14:anchorId="16CBFC19" wp14:editId="06E850EA">
              <wp:simplePos x="635" y="635"/>
              <wp:positionH relativeFrom="page">
                <wp:align>center</wp:align>
              </wp:positionH>
              <wp:positionV relativeFrom="page">
                <wp:align>top</wp:align>
              </wp:positionV>
              <wp:extent cx="443865" cy="443865"/>
              <wp:effectExtent l="0" t="0" r="18415" b="8255"/>
              <wp:wrapNone/>
              <wp:docPr id="2964966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D142E" w14:textId="42DBFF1A" w:rsidR="000F0BEE" w:rsidRPr="000F0BEE" w:rsidRDefault="000F0BEE" w:rsidP="000F0BEE">
                          <w:pPr>
                            <w:spacing w:after="0"/>
                            <w:rPr>
                              <w:rFonts w:ascii="Arial" w:eastAsia="Arial" w:hAnsi="Arial" w:cs="Arial"/>
                              <w:noProof/>
                              <w:color w:val="A80000"/>
                              <w:sz w:val="24"/>
                              <w:szCs w:val="24"/>
                            </w:rPr>
                          </w:pPr>
                          <w:r w:rsidRPr="000F0BEE">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CBFC19"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95D142E" w14:textId="42DBFF1A" w:rsidR="000F0BEE" w:rsidRPr="000F0BEE" w:rsidRDefault="000F0BEE" w:rsidP="000F0BEE">
                    <w:pPr>
                      <w:spacing w:after="0"/>
                      <w:rPr>
                        <w:rFonts w:ascii="Arial" w:eastAsia="Arial" w:hAnsi="Arial" w:cs="Arial"/>
                        <w:noProof/>
                        <w:color w:val="A80000"/>
                        <w:sz w:val="24"/>
                        <w:szCs w:val="24"/>
                      </w:rPr>
                    </w:pPr>
                    <w:r w:rsidRPr="000F0BEE">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645E"/>
    <w:multiLevelType w:val="hybridMultilevel"/>
    <w:tmpl w:val="86BC78D8"/>
    <w:lvl w:ilvl="0" w:tplc="84728F0A">
      <w:start w:val="1"/>
      <w:numFmt w:val="bullet"/>
      <w:pStyle w:val="SMBox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443991"/>
    <w:multiLevelType w:val="hybridMultilevel"/>
    <w:tmpl w:val="7D2C6F58"/>
    <w:lvl w:ilvl="0" w:tplc="A7B2F3A2">
      <w:start w:val="1"/>
      <w:numFmt w:val="bullet"/>
      <w:pStyle w:val="S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D34BBA"/>
    <w:multiLevelType w:val="hybridMultilevel"/>
    <w:tmpl w:val="A66855BA"/>
    <w:lvl w:ilvl="0" w:tplc="C4883728">
      <w:start w:val="1"/>
      <w:numFmt w:val="bullet"/>
      <w:pStyle w:val="SMBoxBullet2"/>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4821F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FF4153"/>
    <w:multiLevelType w:val="hybridMultilevel"/>
    <w:tmpl w:val="B9324836"/>
    <w:lvl w:ilvl="0" w:tplc="56AA33CA">
      <w:start w:val="1"/>
      <w:numFmt w:val="decimal"/>
      <w:pStyle w:val="SM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23E6209"/>
    <w:multiLevelType w:val="hybridMultilevel"/>
    <w:tmpl w:val="8898A0EA"/>
    <w:lvl w:ilvl="0" w:tplc="0C090001">
      <w:start w:val="1"/>
      <w:numFmt w:val="bullet"/>
      <w:lvlText w:val=""/>
      <w:lvlJc w:val="left"/>
      <w:pPr>
        <w:ind w:left="219" w:hanging="360"/>
      </w:pPr>
      <w:rPr>
        <w:rFonts w:ascii="Symbol" w:hAnsi="Symbol" w:hint="default"/>
      </w:rPr>
    </w:lvl>
    <w:lvl w:ilvl="1" w:tplc="0C090003">
      <w:start w:val="1"/>
      <w:numFmt w:val="bullet"/>
      <w:lvlText w:val="o"/>
      <w:lvlJc w:val="left"/>
      <w:pPr>
        <w:ind w:left="939" w:hanging="360"/>
      </w:pPr>
      <w:rPr>
        <w:rFonts w:ascii="Courier New" w:hAnsi="Courier New" w:cs="Courier New" w:hint="default"/>
      </w:rPr>
    </w:lvl>
    <w:lvl w:ilvl="2" w:tplc="0C090005" w:tentative="1">
      <w:start w:val="1"/>
      <w:numFmt w:val="bullet"/>
      <w:lvlText w:val=""/>
      <w:lvlJc w:val="left"/>
      <w:pPr>
        <w:ind w:left="1659" w:hanging="360"/>
      </w:pPr>
      <w:rPr>
        <w:rFonts w:ascii="Wingdings" w:hAnsi="Wingdings" w:hint="default"/>
      </w:rPr>
    </w:lvl>
    <w:lvl w:ilvl="3" w:tplc="0C090001" w:tentative="1">
      <w:start w:val="1"/>
      <w:numFmt w:val="bullet"/>
      <w:lvlText w:val=""/>
      <w:lvlJc w:val="left"/>
      <w:pPr>
        <w:ind w:left="2379" w:hanging="360"/>
      </w:pPr>
      <w:rPr>
        <w:rFonts w:ascii="Symbol" w:hAnsi="Symbol" w:hint="default"/>
      </w:rPr>
    </w:lvl>
    <w:lvl w:ilvl="4" w:tplc="0C090003" w:tentative="1">
      <w:start w:val="1"/>
      <w:numFmt w:val="bullet"/>
      <w:lvlText w:val="o"/>
      <w:lvlJc w:val="left"/>
      <w:pPr>
        <w:ind w:left="3099" w:hanging="360"/>
      </w:pPr>
      <w:rPr>
        <w:rFonts w:ascii="Courier New" w:hAnsi="Courier New" w:cs="Courier New" w:hint="default"/>
      </w:rPr>
    </w:lvl>
    <w:lvl w:ilvl="5" w:tplc="0C090005" w:tentative="1">
      <w:start w:val="1"/>
      <w:numFmt w:val="bullet"/>
      <w:lvlText w:val=""/>
      <w:lvlJc w:val="left"/>
      <w:pPr>
        <w:ind w:left="3819" w:hanging="360"/>
      </w:pPr>
      <w:rPr>
        <w:rFonts w:ascii="Wingdings" w:hAnsi="Wingdings" w:hint="default"/>
      </w:rPr>
    </w:lvl>
    <w:lvl w:ilvl="6" w:tplc="0C090001" w:tentative="1">
      <w:start w:val="1"/>
      <w:numFmt w:val="bullet"/>
      <w:lvlText w:val=""/>
      <w:lvlJc w:val="left"/>
      <w:pPr>
        <w:ind w:left="4539" w:hanging="360"/>
      </w:pPr>
      <w:rPr>
        <w:rFonts w:ascii="Symbol" w:hAnsi="Symbol" w:hint="default"/>
      </w:rPr>
    </w:lvl>
    <w:lvl w:ilvl="7" w:tplc="0C090003" w:tentative="1">
      <w:start w:val="1"/>
      <w:numFmt w:val="bullet"/>
      <w:lvlText w:val="o"/>
      <w:lvlJc w:val="left"/>
      <w:pPr>
        <w:ind w:left="5259" w:hanging="360"/>
      </w:pPr>
      <w:rPr>
        <w:rFonts w:ascii="Courier New" w:hAnsi="Courier New" w:cs="Courier New" w:hint="default"/>
      </w:rPr>
    </w:lvl>
    <w:lvl w:ilvl="8" w:tplc="0C090005" w:tentative="1">
      <w:start w:val="1"/>
      <w:numFmt w:val="bullet"/>
      <w:lvlText w:val=""/>
      <w:lvlJc w:val="left"/>
      <w:pPr>
        <w:ind w:left="5979" w:hanging="360"/>
      </w:pPr>
      <w:rPr>
        <w:rFonts w:ascii="Wingdings" w:hAnsi="Wingdings" w:hint="default"/>
      </w:rPr>
    </w:lvl>
  </w:abstractNum>
  <w:abstractNum w:abstractNumId="6" w15:restartNumberingAfterBreak="0">
    <w:nsid w:val="57FF2C8C"/>
    <w:multiLevelType w:val="hybridMultilevel"/>
    <w:tmpl w:val="778A51B8"/>
    <w:lvl w:ilvl="0" w:tplc="A02680FC">
      <w:start w:val="1"/>
      <w:numFmt w:val="bullet"/>
      <w:pStyle w:val="SMBullet2"/>
      <w:lvlText w:val=""/>
      <w:lvlJc w:val="left"/>
      <w:pPr>
        <w:ind w:left="1077" w:hanging="360"/>
      </w:pPr>
      <w:rPr>
        <w:rFonts w:ascii="Symbol" w:hAnsi="Symbol"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7F953DD5"/>
    <w:multiLevelType w:val="hybridMultilevel"/>
    <w:tmpl w:val="E5FC8A04"/>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1">
      <w:start w:val="1"/>
      <w:numFmt w:val="bullet"/>
      <w:lvlText w:val=""/>
      <w:lvlJc w:val="left"/>
      <w:pPr>
        <w:ind w:left="1593" w:hanging="360"/>
      </w:pPr>
      <w:rPr>
        <w:rFonts w:ascii="Symbol" w:hAnsi="Symbol"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16cid:durableId="1318144464">
    <w:abstractNumId w:val="0"/>
  </w:num>
  <w:num w:numId="2" w16cid:durableId="541983758">
    <w:abstractNumId w:val="2"/>
  </w:num>
  <w:num w:numId="3" w16cid:durableId="269091204">
    <w:abstractNumId w:val="1"/>
  </w:num>
  <w:num w:numId="4" w16cid:durableId="1151412732">
    <w:abstractNumId w:val="6"/>
  </w:num>
  <w:num w:numId="5" w16cid:durableId="443185267">
    <w:abstractNumId w:val="4"/>
  </w:num>
  <w:num w:numId="6" w16cid:durableId="778572949">
    <w:abstractNumId w:val="3"/>
  </w:num>
  <w:num w:numId="7" w16cid:durableId="447164354">
    <w:abstractNumId w:val="5"/>
  </w:num>
  <w:num w:numId="8" w16cid:durableId="9611117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0FCE"/>
    <w:rsid w:val="0000356C"/>
    <w:rsid w:val="00007E9F"/>
    <w:rsid w:val="00012237"/>
    <w:rsid w:val="00022AFE"/>
    <w:rsid w:val="00023281"/>
    <w:rsid w:val="00027283"/>
    <w:rsid w:val="00030998"/>
    <w:rsid w:val="0003787E"/>
    <w:rsid w:val="00041041"/>
    <w:rsid w:val="00044616"/>
    <w:rsid w:val="00044D60"/>
    <w:rsid w:val="00046C68"/>
    <w:rsid w:val="0005050D"/>
    <w:rsid w:val="0005077B"/>
    <w:rsid w:val="0005109C"/>
    <w:rsid w:val="000519E4"/>
    <w:rsid w:val="00066B45"/>
    <w:rsid w:val="000710F6"/>
    <w:rsid w:val="000715F9"/>
    <w:rsid w:val="00072CC9"/>
    <w:rsid w:val="0008111F"/>
    <w:rsid w:val="00090F75"/>
    <w:rsid w:val="000926AF"/>
    <w:rsid w:val="000A2219"/>
    <w:rsid w:val="000B3C4C"/>
    <w:rsid w:val="000D0717"/>
    <w:rsid w:val="000D71E9"/>
    <w:rsid w:val="000D7C90"/>
    <w:rsid w:val="000E7D84"/>
    <w:rsid w:val="000F0BEE"/>
    <w:rsid w:val="000F1CD6"/>
    <w:rsid w:val="00101E10"/>
    <w:rsid w:val="00102175"/>
    <w:rsid w:val="00102B90"/>
    <w:rsid w:val="00106DA3"/>
    <w:rsid w:val="00110A29"/>
    <w:rsid w:val="00126982"/>
    <w:rsid w:val="0013392F"/>
    <w:rsid w:val="00145879"/>
    <w:rsid w:val="00151F7A"/>
    <w:rsid w:val="00152428"/>
    <w:rsid w:val="0016195B"/>
    <w:rsid w:val="00163751"/>
    <w:rsid w:val="00165366"/>
    <w:rsid w:val="00172292"/>
    <w:rsid w:val="0017434A"/>
    <w:rsid w:val="00174F7C"/>
    <w:rsid w:val="00180F61"/>
    <w:rsid w:val="00186159"/>
    <w:rsid w:val="00191CA3"/>
    <w:rsid w:val="001936A7"/>
    <w:rsid w:val="00196FAF"/>
    <w:rsid w:val="001A0CB2"/>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4A1"/>
    <w:rsid w:val="00265BCC"/>
    <w:rsid w:val="00277CF3"/>
    <w:rsid w:val="00294972"/>
    <w:rsid w:val="00297200"/>
    <w:rsid w:val="002A0847"/>
    <w:rsid w:val="002B0D95"/>
    <w:rsid w:val="002B395F"/>
    <w:rsid w:val="002C4957"/>
    <w:rsid w:val="002D0D3E"/>
    <w:rsid w:val="002D525F"/>
    <w:rsid w:val="002D5274"/>
    <w:rsid w:val="002D6DA7"/>
    <w:rsid w:val="002E7530"/>
    <w:rsid w:val="002F39F5"/>
    <w:rsid w:val="002F4306"/>
    <w:rsid w:val="002F67A7"/>
    <w:rsid w:val="00301B3C"/>
    <w:rsid w:val="00306E61"/>
    <w:rsid w:val="003148EC"/>
    <w:rsid w:val="00314997"/>
    <w:rsid w:val="0032615B"/>
    <w:rsid w:val="0032749B"/>
    <w:rsid w:val="00331F17"/>
    <w:rsid w:val="0033456B"/>
    <w:rsid w:val="00336280"/>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14D7C"/>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36D"/>
    <w:rsid w:val="004C5784"/>
    <w:rsid w:val="004C67FD"/>
    <w:rsid w:val="004C7A45"/>
    <w:rsid w:val="004E726B"/>
    <w:rsid w:val="004F2A23"/>
    <w:rsid w:val="004F2E5B"/>
    <w:rsid w:val="004F65A3"/>
    <w:rsid w:val="00515F2F"/>
    <w:rsid w:val="0051678F"/>
    <w:rsid w:val="00520FCE"/>
    <w:rsid w:val="00524A91"/>
    <w:rsid w:val="0053018A"/>
    <w:rsid w:val="00533D87"/>
    <w:rsid w:val="005426A0"/>
    <w:rsid w:val="00552441"/>
    <w:rsid w:val="00557CFC"/>
    <w:rsid w:val="005704DE"/>
    <w:rsid w:val="00571936"/>
    <w:rsid w:val="0057214A"/>
    <w:rsid w:val="00574340"/>
    <w:rsid w:val="0057538D"/>
    <w:rsid w:val="00580F10"/>
    <w:rsid w:val="00581D7F"/>
    <w:rsid w:val="00583D4E"/>
    <w:rsid w:val="005848AF"/>
    <w:rsid w:val="005A7B2B"/>
    <w:rsid w:val="005B24A2"/>
    <w:rsid w:val="005B2D29"/>
    <w:rsid w:val="00611E40"/>
    <w:rsid w:val="00621841"/>
    <w:rsid w:val="00626837"/>
    <w:rsid w:val="006319F7"/>
    <w:rsid w:val="0063337E"/>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1A1C"/>
    <w:rsid w:val="006F2A7A"/>
    <w:rsid w:val="006F62C5"/>
    <w:rsid w:val="007016BF"/>
    <w:rsid w:val="007033AE"/>
    <w:rsid w:val="0072062A"/>
    <w:rsid w:val="00721670"/>
    <w:rsid w:val="00721ACA"/>
    <w:rsid w:val="00726233"/>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06EC0"/>
    <w:rsid w:val="00814FAC"/>
    <w:rsid w:val="008150A6"/>
    <w:rsid w:val="008159B0"/>
    <w:rsid w:val="00815CCD"/>
    <w:rsid w:val="0082271A"/>
    <w:rsid w:val="00825C1B"/>
    <w:rsid w:val="008271C5"/>
    <w:rsid w:val="00833B6D"/>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0463"/>
    <w:rsid w:val="0096528B"/>
    <w:rsid w:val="009770D1"/>
    <w:rsid w:val="00996C3C"/>
    <w:rsid w:val="0099796F"/>
    <w:rsid w:val="009A7D3D"/>
    <w:rsid w:val="009B27B1"/>
    <w:rsid w:val="009C6CC2"/>
    <w:rsid w:val="009C7632"/>
    <w:rsid w:val="009D4DB6"/>
    <w:rsid w:val="009D6855"/>
    <w:rsid w:val="009E3631"/>
    <w:rsid w:val="009E39B2"/>
    <w:rsid w:val="009F6B1A"/>
    <w:rsid w:val="00A032A4"/>
    <w:rsid w:val="00A14D5A"/>
    <w:rsid w:val="00A15D02"/>
    <w:rsid w:val="00A23DE3"/>
    <w:rsid w:val="00A33E47"/>
    <w:rsid w:val="00A370E6"/>
    <w:rsid w:val="00A370F5"/>
    <w:rsid w:val="00A41838"/>
    <w:rsid w:val="00A440AC"/>
    <w:rsid w:val="00A455B2"/>
    <w:rsid w:val="00A52537"/>
    <w:rsid w:val="00A54E10"/>
    <w:rsid w:val="00A573ED"/>
    <w:rsid w:val="00A6424E"/>
    <w:rsid w:val="00A65B3B"/>
    <w:rsid w:val="00A81D0E"/>
    <w:rsid w:val="00A82B69"/>
    <w:rsid w:val="00A862E5"/>
    <w:rsid w:val="00A878CC"/>
    <w:rsid w:val="00A94F14"/>
    <w:rsid w:val="00A95A04"/>
    <w:rsid w:val="00AA5255"/>
    <w:rsid w:val="00AA6028"/>
    <w:rsid w:val="00AB1AD6"/>
    <w:rsid w:val="00AB1D71"/>
    <w:rsid w:val="00AB5B62"/>
    <w:rsid w:val="00AD69EC"/>
    <w:rsid w:val="00AE4323"/>
    <w:rsid w:val="00AE75C3"/>
    <w:rsid w:val="00AF2A2A"/>
    <w:rsid w:val="00AF5EA0"/>
    <w:rsid w:val="00B007B0"/>
    <w:rsid w:val="00B052A5"/>
    <w:rsid w:val="00B05838"/>
    <w:rsid w:val="00B16A65"/>
    <w:rsid w:val="00B17235"/>
    <w:rsid w:val="00B33260"/>
    <w:rsid w:val="00B34F12"/>
    <w:rsid w:val="00B35FD0"/>
    <w:rsid w:val="00B42821"/>
    <w:rsid w:val="00B52FB4"/>
    <w:rsid w:val="00B560A4"/>
    <w:rsid w:val="00B63239"/>
    <w:rsid w:val="00B706F2"/>
    <w:rsid w:val="00B76762"/>
    <w:rsid w:val="00B77DAC"/>
    <w:rsid w:val="00B97390"/>
    <w:rsid w:val="00BA10BB"/>
    <w:rsid w:val="00BA1BD9"/>
    <w:rsid w:val="00BA725D"/>
    <w:rsid w:val="00BB16D3"/>
    <w:rsid w:val="00BB339F"/>
    <w:rsid w:val="00BB693A"/>
    <w:rsid w:val="00BC65C1"/>
    <w:rsid w:val="00BD0EB2"/>
    <w:rsid w:val="00BE3DE2"/>
    <w:rsid w:val="00BE7279"/>
    <w:rsid w:val="00BE7FB8"/>
    <w:rsid w:val="00BF3E3C"/>
    <w:rsid w:val="00BF4C6B"/>
    <w:rsid w:val="00C0315C"/>
    <w:rsid w:val="00C13E31"/>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F39CB"/>
    <w:rsid w:val="00CF3DDB"/>
    <w:rsid w:val="00D0265D"/>
    <w:rsid w:val="00D03FE2"/>
    <w:rsid w:val="00D06174"/>
    <w:rsid w:val="00D0655C"/>
    <w:rsid w:val="00D15FCD"/>
    <w:rsid w:val="00D50063"/>
    <w:rsid w:val="00D572F7"/>
    <w:rsid w:val="00D603D6"/>
    <w:rsid w:val="00D63C2E"/>
    <w:rsid w:val="00D772AA"/>
    <w:rsid w:val="00D86722"/>
    <w:rsid w:val="00DA22CA"/>
    <w:rsid w:val="00DA35C9"/>
    <w:rsid w:val="00DA4653"/>
    <w:rsid w:val="00DA5A02"/>
    <w:rsid w:val="00DA7A66"/>
    <w:rsid w:val="00DB6817"/>
    <w:rsid w:val="00DC0525"/>
    <w:rsid w:val="00DC4BF7"/>
    <w:rsid w:val="00DD5535"/>
    <w:rsid w:val="00DE042F"/>
    <w:rsid w:val="00DE1C35"/>
    <w:rsid w:val="00DE2B2F"/>
    <w:rsid w:val="00DF1E82"/>
    <w:rsid w:val="00DF29EB"/>
    <w:rsid w:val="00DF6958"/>
    <w:rsid w:val="00E03390"/>
    <w:rsid w:val="00E04DEE"/>
    <w:rsid w:val="00E11E23"/>
    <w:rsid w:val="00E17214"/>
    <w:rsid w:val="00E1781B"/>
    <w:rsid w:val="00E201AF"/>
    <w:rsid w:val="00E22537"/>
    <w:rsid w:val="00E23A13"/>
    <w:rsid w:val="00E26B09"/>
    <w:rsid w:val="00E27045"/>
    <w:rsid w:val="00E3150B"/>
    <w:rsid w:val="00E40438"/>
    <w:rsid w:val="00E44043"/>
    <w:rsid w:val="00E4492D"/>
    <w:rsid w:val="00E45B8F"/>
    <w:rsid w:val="00E551E1"/>
    <w:rsid w:val="00E56E7A"/>
    <w:rsid w:val="00E71CEA"/>
    <w:rsid w:val="00E72709"/>
    <w:rsid w:val="00E90CA9"/>
    <w:rsid w:val="00EA781E"/>
    <w:rsid w:val="00EB20A8"/>
    <w:rsid w:val="00EB22D4"/>
    <w:rsid w:val="00EB2B08"/>
    <w:rsid w:val="00EC2A92"/>
    <w:rsid w:val="00EC3BE5"/>
    <w:rsid w:val="00EC544E"/>
    <w:rsid w:val="00EC545D"/>
    <w:rsid w:val="00ED1D1C"/>
    <w:rsid w:val="00EE2FF4"/>
    <w:rsid w:val="00EF113D"/>
    <w:rsid w:val="00EF3B17"/>
    <w:rsid w:val="00EF5A96"/>
    <w:rsid w:val="00F0445D"/>
    <w:rsid w:val="00F05064"/>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4707D9"/>
  <w15:docId w15:val="{B60D0DAE-92EB-4249-9792-40441ABB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FCE"/>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semiHidden/>
    <w:unhideWhenUsed/>
    <w:rsid w:val="004C7A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E23A13"/>
    <w:rPr>
      <w:rFonts w:ascii="Arial" w:hAnsi="Arial"/>
      <w:sz w:val="22"/>
      <w:szCs w:val="24"/>
      <w:lang w:eastAsia="en-US"/>
    </w:rPr>
  </w:style>
  <w:style w:type="paragraph" w:customStyle="1" w:styleId="SMHeading1">
    <w:name w:val="SM Heading 1"/>
    <w:basedOn w:val="Normal"/>
    <w:qFormat/>
    <w:rsid w:val="00BB339F"/>
    <w:pPr>
      <w:spacing w:before="120" w:after="120"/>
      <w:jc w:val="center"/>
    </w:pPr>
    <w:rPr>
      <w:rFonts w:cs="Arial"/>
      <w:b/>
      <w:sz w:val="24"/>
      <w:lang w:val="en-US"/>
    </w:rPr>
  </w:style>
  <w:style w:type="paragraph" w:customStyle="1" w:styleId="SMHeading2">
    <w:name w:val="SM Heading 2"/>
    <w:basedOn w:val="Normal"/>
    <w:qFormat/>
    <w:rsid w:val="00BB339F"/>
    <w:pPr>
      <w:spacing w:before="360" w:after="120"/>
    </w:pPr>
    <w:rPr>
      <w:rFonts w:cs="Arial"/>
      <w:b/>
      <w:lang w:val="en-US"/>
    </w:rPr>
  </w:style>
  <w:style w:type="paragraph" w:customStyle="1" w:styleId="SMBodyText">
    <w:name w:val="SM Body Text"/>
    <w:basedOn w:val="Normal"/>
    <w:qFormat/>
    <w:rsid w:val="00BB339F"/>
    <w:pPr>
      <w:spacing w:before="60" w:after="60"/>
    </w:pPr>
    <w:rPr>
      <w:rFonts w:cs="Arial"/>
      <w:lang w:val="en-US"/>
    </w:rPr>
  </w:style>
  <w:style w:type="paragraph" w:customStyle="1" w:styleId="SMBoxBullet1">
    <w:name w:val="SM Box Bullet 1"/>
    <w:basedOn w:val="Normal"/>
    <w:qFormat/>
    <w:rsid w:val="00BB339F"/>
    <w:pPr>
      <w:numPr>
        <w:numId w:val="1"/>
      </w:numPr>
      <w:spacing w:before="40" w:after="40"/>
      <w:ind w:left="170" w:hanging="170"/>
    </w:pPr>
    <w:rPr>
      <w:rFonts w:cs="Arial"/>
      <w:sz w:val="18"/>
      <w:lang w:val="en-US"/>
    </w:rPr>
  </w:style>
  <w:style w:type="paragraph" w:customStyle="1" w:styleId="SMBoxBullet2">
    <w:name w:val="SM Box Bullet 2"/>
    <w:basedOn w:val="Normal"/>
    <w:qFormat/>
    <w:rsid w:val="00BB339F"/>
    <w:pPr>
      <w:numPr>
        <w:numId w:val="2"/>
      </w:numPr>
      <w:spacing w:before="20" w:after="20"/>
      <w:ind w:left="340" w:hanging="170"/>
    </w:pPr>
    <w:rPr>
      <w:rFonts w:cs="Arial"/>
      <w:sz w:val="18"/>
      <w:lang w:val="en-US"/>
    </w:rPr>
  </w:style>
  <w:style w:type="paragraph" w:customStyle="1" w:styleId="SMBoxHeading1">
    <w:name w:val="SM Box Heading 1"/>
    <w:basedOn w:val="Normal"/>
    <w:qFormat/>
    <w:rsid w:val="00BB339F"/>
    <w:pPr>
      <w:spacing w:before="120" w:after="40"/>
    </w:pPr>
    <w:rPr>
      <w:rFonts w:cs="Arial"/>
      <w:b/>
      <w:sz w:val="20"/>
      <w:lang w:val="en-US"/>
    </w:rPr>
  </w:style>
  <w:style w:type="paragraph" w:customStyle="1" w:styleId="SMBoxHeading2">
    <w:name w:val="SM Box Heading 2"/>
    <w:basedOn w:val="Normal"/>
    <w:qFormat/>
    <w:rsid w:val="00BB339F"/>
    <w:pPr>
      <w:spacing w:before="40" w:after="40"/>
    </w:pPr>
    <w:rPr>
      <w:b/>
      <w:sz w:val="18"/>
    </w:rPr>
  </w:style>
  <w:style w:type="paragraph" w:customStyle="1" w:styleId="SMBoxText">
    <w:name w:val="SM Box Text"/>
    <w:basedOn w:val="Normal"/>
    <w:qFormat/>
    <w:rsid w:val="00BB339F"/>
    <w:pPr>
      <w:spacing w:before="40" w:after="40"/>
    </w:pPr>
    <w:rPr>
      <w:sz w:val="18"/>
    </w:rPr>
  </w:style>
  <w:style w:type="paragraph" w:customStyle="1" w:styleId="SMBullet1">
    <w:name w:val="SM Bullet 1"/>
    <w:basedOn w:val="Normal"/>
    <w:qFormat/>
    <w:rsid w:val="00041041"/>
    <w:pPr>
      <w:numPr>
        <w:numId w:val="3"/>
      </w:numPr>
      <w:spacing w:before="60" w:after="60"/>
      <w:ind w:left="357" w:hanging="357"/>
    </w:pPr>
  </w:style>
  <w:style w:type="paragraph" w:customStyle="1" w:styleId="SMBullet2">
    <w:name w:val="SM Bullet 2"/>
    <w:basedOn w:val="Normal"/>
    <w:qFormat/>
    <w:rsid w:val="00E1781B"/>
    <w:pPr>
      <w:numPr>
        <w:numId w:val="4"/>
      </w:numPr>
      <w:spacing w:before="60" w:after="60"/>
      <w:ind w:left="714" w:hanging="357"/>
    </w:pPr>
  </w:style>
  <w:style w:type="paragraph" w:customStyle="1" w:styleId="SMList">
    <w:name w:val="SM List"/>
    <w:basedOn w:val="Normal"/>
    <w:qFormat/>
    <w:rsid w:val="00E1781B"/>
    <w:pPr>
      <w:numPr>
        <w:numId w:val="5"/>
      </w:numPr>
      <w:spacing w:before="60" w:after="60"/>
      <w:ind w:left="357" w:hanging="357"/>
    </w:pPr>
  </w:style>
  <w:style w:type="paragraph" w:customStyle="1" w:styleId="SMFooter">
    <w:name w:val="SM Footer"/>
    <w:next w:val="Normal"/>
    <w:qFormat/>
    <w:rsid w:val="00B42821"/>
    <w:pPr>
      <w:tabs>
        <w:tab w:val="right" w:pos="9639"/>
        <w:tab w:val="right" w:pos="15026"/>
      </w:tabs>
    </w:pPr>
    <w:rPr>
      <w:rFonts w:ascii="Arial" w:hAnsi="Arial" w:cs="Arial"/>
      <w:sz w:val="16"/>
      <w:szCs w:val="16"/>
      <w:lang w:val="en-US" w:eastAsia="en-US"/>
    </w:rPr>
  </w:style>
  <w:style w:type="paragraph" w:customStyle="1" w:styleId="SMBoxHeading">
    <w:name w:val="SM Box Heading"/>
    <w:next w:val="Normal"/>
    <w:qFormat/>
    <w:rsid w:val="00A14D5A"/>
    <w:pPr>
      <w:spacing w:before="40" w:after="40"/>
    </w:pPr>
    <w:rPr>
      <w:rFonts w:ascii="Arial" w:eastAsia="Calibri" w:hAnsi="Arial" w:cs="Arial"/>
      <w:b/>
      <w:sz w:val="18"/>
      <w:szCs w:val="22"/>
      <w:lang w:eastAsia="en-US"/>
    </w:rPr>
  </w:style>
  <w:style w:type="paragraph" w:styleId="Header">
    <w:name w:val="header"/>
    <w:basedOn w:val="Normal"/>
    <w:link w:val="HeaderChar"/>
    <w:unhideWhenUsed/>
    <w:rsid w:val="00102175"/>
    <w:pPr>
      <w:tabs>
        <w:tab w:val="center" w:pos="4513"/>
        <w:tab w:val="right" w:pos="9026"/>
      </w:tabs>
    </w:pPr>
  </w:style>
  <w:style w:type="character" w:customStyle="1" w:styleId="HeaderChar">
    <w:name w:val="Header Char"/>
    <w:basedOn w:val="DefaultParagraphFont"/>
    <w:link w:val="Header"/>
    <w:rsid w:val="00E23A13"/>
    <w:rPr>
      <w:rFonts w:ascii="Arial" w:hAnsi="Arial"/>
      <w:sz w:val="22"/>
      <w:szCs w:val="24"/>
      <w:lang w:eastAsia="en-US"/>
    </w:rPr>
  </w:style>
  <w:style w:type="paragraph" w:styleId="Footer">
    <w:name w:val="footer"/>
    <w:basedOn w:val="Normal"/>
    <w:link w:val="FooterChar"/>
    <w:unhideWhenUsed/>
    <w:rsid w:val="00102175"/>
    <w:pPr>
      <w:tabs>
        <w:tab w:val="center" w:pos="4513"/>
        <w:tab w:val="right" w:pos="9026"/>
      </w:tabs>
    </w:pPr>
  </w:style>
  <w:style w:type="character" w:customStyle="1" w:styleId="FooterChar">
    <w:name w:val="Footer Char"/>
    <w:basedOn w:val="DefaultParagraphFont"/>
    <w:link w:val="Footer"/>
    <w:rsid w:val="00E23A13"/>
    <w:rPr>
      <w:rFonts w:ascii="Arial" w:hAnsi="Arial"/>
      <w:sz w:val="22"/>
      <w:szCs w:val="24"/>
      <w:lang w:eastAsia="en-US"/>
    </w:rPr>
  </w:style>
  <w:style w:type="paragraph" w:customStyle="1" w:styleId="SMTableHeading1">
    <w:name w:val="SM Table Heading 1"/>
    <w:qFormat/>
    <w:rsid w:val="00E23A13"/>
    <w:pPr>
      <w:spacing w:before="120" w:after="60"/>
    </w:pPr>
    <w:rPr>
      <w:rFonts w:ascii="Arial" w:hAnsi="Arial"/>
      <w:b/>
      <w:szCs w:val="24"/>
      <w:lang w:eastAsia="en-US"/>
    </w:rPr>
  </w:style>
  <w:style w:type="table" w:styleId="TableGrid">
    <w:name w:val="Table Grid"/>
    <w:basedOn w:val="TableNormal"/>
    <w:rsid w:val="00E23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TableHeading2">
    <w:name w:val="SM Table Heading 2"/>
    <w:basedOn w:val="Normal"/>
    <w:qFormat/>
    <w:rsid w:val="00E23A13"/>
    <w:pPr>
      <w:spacing w:before="60" w:after="60"/>
    </w:pPr>
    <w:rPr>
      <w:b/>
      <w:sz w:val="20"/>
    </w:rPr>
  </w:style>
  <w:style w:type="paragraph" w:customStyle="1" w:styleId="SMTableText">
    <w:name w:val="SM Table Text"/>
    <w:basedOn w:val="Normal"/>
    <w:qFormat/>
    <w:rsid w:val="00E23A13"/>
    <w:pPr>
      <w:spacing w:before="40" w:after="40"/>
    </w:pPr>
    <w:rPr>
      <w:sz w:val="20"/>
    </w:rPr>
  </w:style>
  <w:style w:type="paragraph" w:customStyle="1" w:styleId="SMTableADCBullet">
    <w:name w:val="SM Table ADC Bullet"/>
    <w:basedOn w:val="Normal"/>
    <w:qFormat/>
    <w:rsid w:val="00E23A13"/>
    <w:pPr>
      <w:tabs>
        <w:tab w:val="left" w:pos="567"/>
      </w:tabs>
      <w:spacing w:before="40" w:after="40"/>
    </w:pPr>
    <w:rPr>
      <w:sz w:val="20"/>
    </w:rPr>
  </w:style>
  <w:style w:type="character" w:styleId="Hyperlink">
    <w:name w:val="Hyperlink"/>
    <w:basedOn w:val="DefaultParagraphFont"/>
    <w:uiPriority w:val="99"/>
    <w:unhideWhenUsed/>
    <w:rsid w:val="00520FCE"/>
    <w:rPr>
      <w:color w:val="0000FF" w:themeColor="hyperlink"/>
      <w:u w:val="single"/>
    </w:rPr>
  </w:style>
  <w:style w:type="paragraph" w:styleId="ListParagraph">
    <w:name w:val="List Paragraph"/>
    <w:basedOn w:val="Normal"/>
    <w:uiPriority w:val="34"/>
    <w:qFormat/>
    <w:rsid w:val="00520FCE"/>
    <w:pPr>
      <w:ind w:left="720"/>
      <w:contextualSpacing/>
    </w:pPr>
  </w:style>
  <w:style w:type="paragraph" w:customStyle="1" w:styleId="RPFooter">
    <w:name w:val="RP Footer"/>
    <w:basedOn w:val="Footer"/>
    <w:rsid w:val="00520FCE"/>
    <w:pPr>
      <w:tabs>
        <w:tab w:val="clear" w:pos="4513"/>
        <w:tab w:val="clear" w:pos="9026"/>
        <w:tab w:val="right" w:pos="9540"/>
        <w:tab w:val="left" w:pos="11340"/>
        <w:tab w:val="right" w:pos="14459"/>
      </w:tabs>
      <w:spacing w:after="0" w:line="240" w:lineRule="auto"/>
    </w:pPr>
    <w:rPr>
      <w:rFonts w:ascii="Arial" w:eastAsia="Times New Roman" w:hAnsi="Arial" w:cs="Arial"/>
      <w:sz w:val="16"/>
      <w:szCs w:val="16"/>
      <w:lang w:val="en-US"/>
    </w:rPr>
  </w:style>
  <w:style w:type="paragraph" w:customStyle="1" w:styleId="PSTableHeading">
    <w:name w:val="PS Table Heading"/>
    <w:next w:val="Normal"/>
    <w:qFormat/>
    <w:rsid w:val="000F0BEE"/>
    <w:pPr>
      <w:textAlignment w:val="baseline"/>
    </w:pPr>
    <w:rPr>
      <w:rFonts w:ascii="Roboto Medium" w:hAnsi="Roboto Medium"/>
      <w:color w:val="FFFFFF"/>
      <w:szCs w:val="22"/>
    </w:rPr>
  </w:style>
  <w:style w:type="paragraph" w:customStyle="1" w:styleId="PSTableBodytext">
    <w:name w:val="PS Table Body text"/>
    <w:next w:val="Normal"/>
    <w:qFormat/>
    <w:rsid w:val="000F0BEE"/>
    <w:pPr>
      <w:spacing w:before="120"/>
      <w:textAlignment w:val="baseline"/>
    </w:pPr>
    <w:rPr>
      <w:rFonts w:ascii="Roboto Light" w:hAnsi="Roboto Light"/>
      <w:szCs w:val="16"/>
    </w:rPr>
  </w:style>
  <w:style w:type="paragraph" w:customStyle="1" w:styleId="PSTableABCDE">
    <w:name w:val="PS Table: A B C D E"/>
    <w:basedOn w:val="Normal"/>
    <w:qFormat/>
    <w:rsid w:val="000F0BEE"/>
    <w:pPr>
      <w:spacing w:before="120" w:after="0" w:line="240" w:lineRule="auto"/>
      <w:jc w:val="center"/>
      <w:textAlignment w:val="baseline"/>
    </w:pPr>
    <w:rPr>
      <w:rFonts w:ascii="Roboto Medium" w:eastAsia="Times New Roman" w:hAnsi="Roboto Medium"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&#65279;<?xml version="1.0" encoding="utf-8"?><Relationships xmlns="http://schemas.openxmlformats.org/package/2006/relationships"><Relationship Type="http://schemas.openxmlformats.org/officeDocument/2006/relationships/hyperlink" Target="http://www.worldmapper.org/textindex/text_index.html"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R7156f47723ba4886"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igf01\AppData\Roaming\Microsoft\Templates\Support%20Material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A655112</value>
    </field>
    <field name="Objective-Title">
      <value order="0">Skills and Applications Task 2</value>
    </field>
    <field name="Objective-Description">
      <value order="0"/>
    </field>
    <field name="Objective-CreationStamp">
      <value order="0">2017-06-28T08:44:54Z</value>
    </field>
    <field name="Objective-IsApproved">
      <value order="0">false</value>
    </field>
    <field name="Objective-IsPublished">
      <value order="0">true</value>
    </field>
    <field name="Objective-DatePublished">
      <value order="0">2024-12-01T23:28:55Z</value>
    </field>
    <field name="Objective-ModificationStamp">
      <value order="0">2024-12-01T23:28:55Z</value>
    </field>
    <field name="Objective-Owner">
      <value order="0">Fiona Greig</value>
    </field>
    <field name="Objective-Path">
      <value order="0">Objective Global Folder:SACE Support Materials:SACE Support Materials Stage 2:Humanities and Social Sciences:Geography (from 2018):Tasks and student work:Skills and Applications tasks</value>
    </field>
    <field name="Objective-Parent">
      <value order="0">Skills and Applications tasks</value>
    </field>
    <field name="Objective-State">
      <value order="0">Published</value>
    </field>
    <field name="Objective-VersionId">
      <value order="0">vA2193313</value>
    </field>
    <field name="Objective-Version">
      <value order="0">2.0</value>
    </field>
    <field name="Objective-VersionNumber">
      <value order="0">6</value>
    </field>
    <field name="Objective-VersionComment">
      <value order="0">update</value>
    </field>
    <field name="Objective-FileNumber">
      <value order="0">qA14524</value>
    </field>
    <field name="Objective-Classification">
      <value order="0"/>
    </field>
    <field name="Objective-Caveats">
      <value order="0"/>
    </field>
  </systemFields>
  <catalogues>
    <catalogue name="Document Type Catalogue" type="type" ori="id:cA25">
      <field name="Objective-Security Classific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Support Materials Template.dotx</Template>
  <TotalTime>6</TotalTime>
  <Pages>3</Pages>
  <Words>761</Words>
  <Characters>5178</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Greig</dc:creator>
  <cp:lastModifiedBy>Comment</cp:lastModifiedBy>
  <cp:revision>4</cp:revision>
  <dcterms:created xsi:type="dcterms:W3CDTF">2017-06-27T23:10:00Z</dcterms:created>
  <dcterms:modified xsi:type="dcterms:W3CDTF">2024-12-01T23:28:00Z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Objective-Comment">
    <vt:lpwstr/>
  </op:property>
  <op:property fmtid="{D5CDD505-2E9C-101B-9397-08002B2CF9AE}" pid="3" name="ClassificationContentMarkingHeaderShapeIds">
    <vt:lpwstr>11ac2df6,4f2013fc,574763f3</vt:lpwstr>
  </op:property>
  <op:property fmtid="{D5CDD505-2E9C-101B-9397-08002B2CF9AE}" pid="4" name="ClassificationContentMarkingHeaderFontProps">
    <vt:lpwstr>#a80000,12,Arial</vt:lpwstr>
  </op:property>
  <op:property fmtid="{D5CDD505-2E9C-101B-9397-08002B2CF9AE}" pid="5" name="ClassificationContentMarkingHeaderText">
    <vt:lpwstr>OFFICIAL</vt:lpwstr>
  </op:property>
  <op:property fmtid="{D5CDD505-2E9C-101B-9397-08002B2CF9AE}" pid="6" name="ClassificationContentMarkingFooterShapeIds">
    <vt:lpwstr>5d187fe4,907a78a,3d2bdeda</vt:lpwstr>
  </op:property>
  <op:property fmtid="{D5CDD505-2E9C-101B-9397-08002B2CF9AE}" pid="7" name="ClassificationContentMarkingFooterFontProps">
    <vt:lpwstr>#a80000,12,arial</vt:lpwstr>
  </op:property>
  <op:property fmtid="{D5CDD505-2E9C-101B-9397-08002B2CF9AE}" pid="8" name="ClassificationContentMarkingFooterText">
    <vt:lpwstr>OFFICIAL </vt:lpwstr>
  </op:property>
  <op:property fmtid="{D5CDD505-2E9C-101B-9397-08002B2CF9AE}" pid="9" name="Customer-Id">
    <vt:lpwstr>CB029ECD6D85427BAD5E1D35DE4A29A4</vt:lpwstr>
  </op:property>
  <op:property fmtid="{D5CDD505-2E9C-101B-9397-08002B2CF9AE}" pid="10" name="Objective-Id">
    <vt:lpwstr>A655112</vt:lpwstr>
  </op:property>
  <op:property fmtid="{D5CDD505-2E9C-101B-9397-08002B2CF9AE}" pid="11" name="Objective-Title">
    <vt:lpwstr>Skills and Applications Task 2</vt:lpwstr>
  </op:property>
  <op:property fmtid="{D5CDD505-2E9C-101B-9397-08002B2CF9AE}" pid="12" name="Objective-Description">
    <vt:lpwstr/>
  </op:property>
  <op:property fmtid="{D5CDD505-2E9C-101B-9397-08002B2CF9AE}" pid="13" name="Objective-CreationStamp">
    <vt:filetime>2017-06-28T08:44:54Z</vt:filetime>
  </op:property>
  <op:property fmtid="{D5CDD505-2E9C-101B-9397-08002B2CF9AE}" pid="14" name="Objective-IsApproved">
    <vt:bool>false</vt:bool>
  </op:property>
  <op:property fmtid="{D5CDD505-2E9C-101B-9397-08002B2CF9AE}" pid="15" name="Objective-IsPublished">
    <vt:bool>true</vt:bool>
  </op:property>
  <op:property fmtid="{D5CDD505-2E9C-101B-9397-08002B2CF9AE}" pid="16" name="Objective-DatePublished">
    <vt:filetime>2024-12-01T23:28:55Z</vt:filetime>
  </op:property>
  <op:property fmtid="{D5CDD505-2E9C-101B-9397-08002B2CF9AE}" pid="17" name="Objective-ModificationStamp">
    <vt:filetime>2024-12-01T23:28:55Z</vt:filetime>
  </op:property>
  <op:property fmtid="{D5CDD505-2E9C-101B-9397-08002B2CF9AE}" pid="18" name="Objective-Owner">
    <vt:lpwstr>Fiona Greig</vt:lpwstr>
  </op:property>
  <op:property fmtid="{D5CDD505-2E9C-101B-9397-08002B2CF9AE}" pid="19" name="Objective-Path">
    <vt:lpwstr>Objective Global Folder:SACE Support Materials:SACE Support Materials Stage 2:Humanities and Social Sciences:Geography (from 2018):Tasks and student work:Skills and Applications tasks</vt:lpwstr>
  </op:property>
  <op:property fmtid="{D5CDD505-2E9C-101B-9397-08002B2CF9AE}" pid="20" name="Objective-Parent">
    <vt:lpwstr>Skills and Applications tasks</vt:lpwstr>
  </op:property>
  <op:property fmtid="{D5CDD505-2E9C-101B-9397-08002B2CF9AE}" pid="21" name="Objective-State">
    <vt:lpwstr>Published</vt:lpwstr>
  </op:property>
  <op:property fmtid="{D5CDD505-2E9C-101B-9397-08002B2CF9AE}" pid="22" name="Objective-VersionId">
    <vt:lpwstr>vA2193313</vt:lpwstr>
  </op:property>
  <op:property fmtid="{D5CDD505-2E9C-101B-9397-08002B2CF9AE}" pid="23" name="Objective-Version">
    <vt:lpwstr>2.0</vt:lpwstr>
  </op:property>
  <op:property fmtid="{D5CDD505-2E9C-101B-9397-08002B2CF9AE}" pid="24" name="Objective-VersionNumber">
    <vt:r8>6</vt:r8>
  </op:property>
  <op:property fmtid="{D5CDD505-2E9C-101B-9397-08002B2CF9AE}" pid="25" name="Objective-VersionComment">
    <vt:lpwstr>update</vt:lpwstr>
  </op:property>
  <op:property fmtid="{D5CDD505-2E9C-101B-9397-08002B2CF9AE}" pid="26" name="Objective-FileNumber">
    <vt:lpwstr>qA14524</vt:lpwstr>
  </op:property>
  <op:property fmtid="{D5CDD505-2E9C-101B-9397-08002B2CF9AE}" pid="27" name="Objective-Classification">
    <vt:lpwstr/>
  </op:property>
  <op:property fmtid="{D5CDD505-2E9C-101B-9397-08002B2CF9AE}" pid="28" name="Objective-Caveats">
    <vt:lpwstr/>
  </op:property>
  <op:property fmtid="{D5CDD505-2E9C-101B-9397-08002B2CF9AE}" pid="29" name="Objective-Security Classification">
    <vt:lpwstr/>
  </op:property>
  <op:property fmtid="{D5CDD505-2E9C-101B-9397-08002B2CF9AE}" pid="30" name="Objective-Connect Creator">
    <vt:lpwstr/>
  </op:property>
</op:Properties>
</file>