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EBFF" w14:textId="6A42B16D" w:rsidR="001665E0" w:rsidRDefault="401B6FBF" w:rsidP="4AAC1220">
      <w:pPr>
        <w:spacing w:after="0"/>
        <w:jc w:val="center"/>
        <w:rPr>
          <w:rFonts w:hint="eastAsia"/>
        </w:rPr>
      </w:pPr>
      <w:r w:rsidRPr="4AAC1220">
        <w:rPr>
          <w:rFonts w:ascii="Arial" w:eastAsia="Arial" w:hAnsi="Arial" w:cs="Arial"/>
          <w:b/>
          <w:bCs/>
          <w:sz w:val="28"/>
          <w:szCs w:val="28"/>
        </w:rPr>
        <w:t>STAGE 2 SPANISH BEGINNERS</w:t>
      </w:r>
    </w:p>
    <w:p w14:paraId="1494295C" w14:textId="0987EFB9" w:rsidR="001665E0" w:rsidRDefault="401B6FBF" w:rsidP="4AAC1220">
      <w:pPr>
        <w:spacing w:after="0"/>
        <w:jc w:val="center"/>
        <w:rPr>
          <w:rFonts w:hint="eastAsia"/>
        </w:rPr>
      </w:pPr>
      <w:r w:rsidRPr="4AAC1220">
        <w:rPr>
          <w:rFonts w:ascii="Arial" w:eastAsia="Arial" w:hAnsi="Arial" w:cs="Arial"/>
          <w:b/>
          <w:bCs/>
          <w:sz w:val="28"/>
          <w:szCs w:val="28"/>
        </w:rPr>
        <w:t xml:space="preserve">ASSESSMENT TYPE 2: </w:t>
      </w:r>
    </w:p>
    <w:p w14:paraId="0BE7FC1A" w14:textId="7A06AEAF" w:rsidR="001665E0" w:rsidRDefault="401B6FBF" w:rsidP="4AAC1220">
      <w:pPr>
        <w:spacing w:after="0"/>
        <w:jc w:val="center"/>
        <w:rPr>
          <w:rFonts w:hint="eastAsia"/>
        </w:rPr>
      </w:pPr>
      <w:r w:rsidRPr="4AAC1220">
        <w:rPr>
          <w:rFonts w:ascii="Arial" w:eastAsia="Arial" w:hAnsi="Arial" w:cs="Arial"/>
          <w:b/>
          <w:bCs/>
          <w:sz w:val="28"/>
          <w:szCs w:val="28"/>
        </w:rPr>
        <w:t xml:space="preserve"> TEXT PRODUCTION</w:t>
      </w:r>
    </w:p>
    <w:p w14:paraId="3B30486A" w14:textId="69100D8A" w:rsidR="001665E0" w:rsidRDefault="401B6FBF" w:rsidP="4AAC1220">
      <w:pPr>
        <w:spacing w:after="0"/>
        <w:jc w:val="center"/>
        <w:rPr>
          <w:rFonts w:hint="eastAsia"/>
        </w:rPr>
      </w:pPr>
      <w:r w:rsidRPr="4AAC1220">
        <w:rPr>
          <w:rFonts w:ascii="Arial" w:eastAsia="Arial" w:hAnsi="Arial" w:cs="Arial"/>
          <w:b/>
          <w:bCs/>
          <w:sz w:val="28"/>
          <w:szCs w:val="28"/>
        </w:rPr>
        <w:t>(WRITING IN SPANISH)</w:t>
      </w:r>
    </w:p>
    <w:p w14:paraId="46B9801C" w14:textId="15D67958" w:rsidR="001665E0" w:rsidRDefault="401B6FBF" w:rsidP="00412963">
      <w:pPr>
        <w:spacing w:after="0"/>
        <w:ind w:right="-17"/>
        <w:jc w:val="center"/>
        <w:rPr>
          <w:rFonts w:hint="eastAsia"/>
        </w:rPr>
      </w:pPr>
      <w:r w:rsidRPr="4AAC1220">
        <w:rPr>
          <w:rFonts w:ascii="Arial" w:eastAsia="Arial" w:hAnsi="Arial" w:cs="Arial"/>
          <w:b/>
          <w:bCs/>
          <w:sz w:val="36"/>
          <w:szCs w:val="36"/>
        </w:rPr>
        <w:t xml:space="preserve"> </w:t>
      </w:r>
      <w:r w:rsidRPr="4AAC1220">
        <w:rPr>
          <w:rFonts w:ascii="Arial" w:eastAsia="Arial" w:hAnsi="Arial" w:cs="Arial"/>
          <w:b/>
          <w:bCs/>
          <w:sz w:val="22"/>
          <w:szCs w:val="22"/>
        </w:rPr>
        <w:t>Purpose</w:t>
      </w:r>
    </w:p>
    <w:p w14:paraId="365C6853" w14:textId="2C1DD9DD" w:rsidR="001665E0" w:rsidRDefault="401B6FBF" w:rsidP="4AAC1220">
      <w:pPr>
        <w:spacing w:after="0"/>
        <w:rPr>
          <w:rFonts w:hint="eastAsia"/>
        </w:rPr>
      </w:pPr>
      <w:r w:rsidRPr="4AAC1220">
        <w:rPr>
          <w:rFonts w:ascii="Arial" w:eastAsia="Arial" w:hAnsi="Arial" w:cs="Arial"/>
          <w:sz w:val="22"/>
          <w:szCs w:val="22"/>
        </w:rPr>
        <w:t>To create a text in written Spanish to convey information and/or experiences and express ideas</w:t>
      </w:r>
    </w:p>
    <w:p w14:paraId="70153266" w14:textId="17BADC1C" w:rsidR="001665E0" w:rsidRDefault="401B6FBF" w:rsidP="4AAC1220">
      <w:pPr>
        <w:spacing w:after="0"/>
        <w:ind w:right="-17"/>
        <w:rPr>
          <w:rFonts w:ascii="Arial" w:eastAsia="Arial" w:hAnsi="Arial" w:cs="Arial"/>
          <w:sz w:val="22"/>
          <w:szCs w:val="22"/>
        </w:rPr>
      </w:pPr>
      <w:r w:rsidRPr="4AAC1220">
        <w:rPr>
          <w:rFonts w:ascii="Arial" w:eastAsia="Arial" w:hAnsi="Arial" w:cs="Arial"/>
          <w:sz w:val="22"/>
          <w:szCs w:val="22"/>
        </w:rPr>
        <w:t>and/or opinions.</w:t>
      </w:r>
    </w:p>
    <w:p w14:paraId="63F9DC7E" w14:textId="77777777" w:rsidR="00412963" w:rsidRDefault="00412963" w:rsidP="4AAC1220">
      <w:pPr>
        <w:spacing w:after="0"/>
        <w:ind w:right="-17"/>
        <w:rPr>
          <w:rFonts w:hint="eastAsia"/>
        </w:rPr>
      </w:pPr>
    </w:p>
    <w:p w14:paraId="477F7135" w14:textId="1ED4F054" w:rsidR="001665E0" w:rsidRDefault="401B6FBF" w:rsidP="4AAC1220">
      <w:pPr>
        <w:spacing w:after="0"/>
        <w:ind w:right="-17"/>
        <w:rPr>
          <w:rFonts w:ascii="Arial" w:eastAsia="Arial" w:hAnsi="Arial" w:cs="Arial"/>
          <w:b/>
          <w:bCs/>
          <w:sz w:val="22"/>
          <w:szCs w:val="22"/>
        </w:rPr>
      </w:pPr>
      <w:r w:rsidRPr="4AAC1220">
        <w:rPr>
          <w:rFonts w:ascii="Arial" w:eastAsia="Arial" w:hAnsi="Arial" w:cs="Arial"/>
          <w:b/>
          <w:bCs/>
          <w:sz w:val="22"/>
          <w:szCs w:val="22"/>
        </w:rPr>
        <w:t xml:space="preserve">Description of assessment </w:t>
      </w:r>
    </w:p>
    <w:p w14:paraId="47011875" w14:textId="77777777" w:rsidR="00412963" w:rsidRDefault="00412963" w:rsidP="4AAC1220">
      <w:pPr>
        <w:spacing w:after="0"/>
        <w:ind w:right="-17"/>
        <w:rPr>
          <w:rFonts w:hint="eastAsia"/>
        </w:rPr>
      </w:pPr>
    </w:p>
    <w:p w14:paraId="1665A822" w14:textId="3DA98EE7" w:rsidR="001665E0" w:rsidRDefault="401B6FBF" w:rsidP="4AAC1220">
      <w:pPr>
        <w:spacing w:after="0"/>
        <w:ind w:right="-17"/>
        <w:rPr>
          <w:rFonts w:ascii="Arial" w:eastAsia="Arial" w:hAnsi="Arial" w:cs="Arial"/>
          <w:sz w:val="22"/>
          <w:szCs w:val="22"/>
        </w:rPr>
      </w:pPr>
      <w:r w:rsidRPr="4AAC1220">
        <w:rPr>
          <w:rFonts w:ascii="Arial" w:eastAsia="Arial" w:hAnsi="Arial" w:cs="Arial"/>
          <w:sz w:val="22"/>
          <w:szCs w:val="22"/>
        </w:rPr>
        <w:t xml:space="preserve">You are an Australian student who has been in </w:t>
      </w:r>
      <w:r w:rsidR="00FA426A">
        <w:rPr>
          <w:rFonts w:ascii="Arial" w:eastAsia="Arial" w:hAnsi="Arial" w:cs="Arial"/>
          <w:sz w:val="22"/>
          <w:szCs w:val="22"/>
        </w:rPr>
        <w:t xml:space="preserve">a Spanish </w:t>
      </w:r>
      <w:r w:rsidR="00B74777">
        <w:rPr>
          <w:rFonts w:ascii="Arial" w:eastAsia="Arial" w:hAnsi="Arial" w:cs="Arial"/>
          <w:sz w:val="22"/>
          <w:szCs w:val="22"/>
        </w:rPr>
        <w:t>speaking country</w:t>
      </w:r>
      <w:r w:rsidRPr="4AAC1220">
        <w:rPr>
          <w:rFonts w:ascii="Arial" w:eastAsia="Arial" w:hAnsi="Arial" w:cs="Arial"/>
          <w:sz w:val="22"/>
          <w:szCs w:val="22"/>
        </w:rPr>
        <w:t xml:space="preserve"> on an exchange program at a</w:t>
      </w:r>
      <w:r w:rsidR="00B74777">
        <w:rPr>
          <w:rFonts w:ascii="Arial" w:eastAsia="Arial" w:hAnsi="Arial" w:cs="Arial"/>
          <w:sz w:val="22"/>
          <w:szCs w:val="22"/>
        </w:rPr>
        <w:t xml:space="preserve"> Spanish speaking</w:t>
      </w:r>
      <w:r w:rsidRPr="4AAC1220">
        <w:rPr>
          <w:rFonts w:ascii="Arial" w:eastAsia="Arial" w:hAnsi="Arial" w:cs="Arial"/>
          <w:sz w:val="22"/>
          <w:szCs w:val="22"/>
        </w:rPr>
        <w:t xml:space="preserve"> school. You have been asked to write an article for the school newsletter about Australian Youth. You will need to compare Australian and</w:t>
      </w:r>
      <w:r w:rsidR="001E16DB">
        <w:rPr>
          <w:rFonts w:ascii="Arial" w:eastAsia="Arial" w:hAnsi="Arial" w:cs="Arial"/>
          <w:sz w:val="22"/>
          <w:szCs w:val="22"/>
        </w:rPr>
        <w:t xml:space="preserve"> </w:t>
      </w:r>
      <w:r w:rsidR="006F6D91">
        <w:rPr>
          <w:rFonts w:ascii="Arial" w:eastAsia="Arial" w:hAnsi="Arial" w:cs="Arial"/>
          <w:sz w:val="22"/>
          <w:szCs w:val="22"/>
        </w:rPr>
        <w:t>(country)</w:t>
      </w:r>
      <w:r w:rsidRPr="4AAC1220">
        <w:rPr>
          <w:rFonts w:ascii="Arial" w:eastAsia="Arial" w:hAnsi="Arial" w:cs="Arial"/>
          <w:sz w:val="22"/>
          <w:szCs w:val="22"/>
        </w:rPr>
        <w:t xml:space="preserve"> school life and lifestyles. </w:t>
      </w:r>
    </w:p>
    <w:p w14:paraId="1A7D53C1" w14:textId="77777777" w:rsidR="001E16DB" w:rsidRDefault="001E16DB" w:rsidP="4AAC1220">
      <w:pPr>
        <w:spacing w:after="0"/>
        <w:ind w:right="-17"/>
        <w:rPr>
          <w:rFonts w:hint="eastAsia"/>
        </w:rPr>
      </w:pPr>
    </w:p>
    <w:p w14:paraId="118353EE" w14:textId="517D7E9C" w:rsidR="001665E0" w:rsidRDefault="401B6FBF" w:rsidP="4AAC1220">
      <w:pPr>
        <w:spacing w:after="0"/>
        <w:ind w:right="-17"/>
        <w:rPr>
          <w:rFonts w:hint="eastAsia"/>
        </w:rPr>
      </w:pPr>
      <w:r w:rsidRPr="4AAC1220">
        <w:rPr>
          <w:rFonts w:ascii="Arial" w:eastAsia="Arial" w:hAnsi="Arial" w:cs="Arial"/>
          <w:sz w:val="22"/>
          <w:szCs w:val="22"/>
        </w:rPr>
        <w:t>You must use all or part of the following information:</w:t>
      </w:r>
    </w:p>
    <w:p w14:paraId="23E091D3" w14:textId="5B809EC3" w:rsidR="001665E0" w:rsidRDefault="401B6FBF" w:rsidP="4AAC1220">
      <w:pPr>
        <w:pStyle w:val="ListParagraph"/>
        <w:numPr>
          <w:ilvl w:val="0"/>
          <w:numId w:val="2"/>
        </w:numPr>
        <w:spacing w:after="0"/>
        <w:ind w:right="-17"/>
        <w:rPr>
          <w:rFonts w:ascii="Arial" w:eastAsia="Arial" w:hAnsi="Arial" w:cs="Arial"/>
          <w:sz w:val="22"/>
          <w:szCs w:val="22"/>
        </w:rPr>
      </w:pPr>
      <w:r w:rsidRPr="4AAC1220">
        <w:rPr>
          <w:rFonts w:ascii="Arial" w:eastAsia="Arial" w:hAnsi="Arial" w:cs="Arial"/>
          <w:sz w:val="22"/>
          <w:szCs w:val="22"/>
        </w:rPr>
        <w:t>School time, subjects, school life…</w:t>
      </w:r>
    </w:p>
    <w:p w14:paraId="5BF2B343" w14:textId="14E51B07" w:rsidR="001665E0" w:rsidRDefault="401B6FBF" w:rsidP="4AAC1220">
      <w:pPr>
        <w:pStyle w:val="ListParagraph"/>
        <w:numPr>
          <w:ilvl w:val="0"/>
          <w:numId w:val="2"/>
        </w:numPr>
        <w:spacing w:after="0"/>
        <w:ind w:right="-17"/>
        <w:rPr>
          <w:rFonts w:ascii="Arial" w:eastAsia="Arial" w:hAnsi="Arial" w:cs="Arial"/>
          <w:sz w:val="22"/>
          <w:szCs w:val="22"/>
        </w:rPr>
      </w:pPr>
      <w:r w:rsidRPr="4AAC1220">
        <w:rPr>
          <w:rFonts w:ascii="Arial" w:eastAsia="Arial" w:hAnsi="Arial" w:cs="Arial"/>
          <w:sz w:val="22"/>
          <w:szCs w:val="22"/>
        </w:rPr>
        <w:t>Daily routines</w:t>
      </w:r>
    </w:p>
    <w:p w14:paraId="7366513F" w14:textId="28998B7F" w:rsidR="001665E0" w:rsidRDefault="401B6FBF" w:rsidP="4AAC1220">
      <w:pPr>
        <w:pStyle w:val="ListParagraph"/>
        <w:numPr>
          <w:ilvl w:val="0"/>
          <w:numId w:val="2"/>
        </w:numPr>
        <w:spacing w:after="0"/>
        <w:ind w:right="-17"/>
        <w:rPr>
          <w:rFonts w:ascii="Arial" w:eastAsia="Arial" w:hAnsi="Arial" w:cs="Arial"/>
          <w:sz w:val="22"/>
          <w:szCs w:val="22"/>
        </w:rPr>
      </w:pPr>
      <w:r w:rsidRPr="4AAC1220">
        <w:rPr>
          <w:rFonts w:ascii="Arial" w:eastAsia="Arial" w:hAnsi="Arial" w:cs="Arial"/>
          <w:sz w:val="22"/>
          <w:szCs w:val="22"/>
        </w:rPr>
        <w:t>Teenagers likes and dislikes</w:t>
      </w:r>
    </w:p>
    <w:p w14:paraId="2021136D" w14:textId="4D78333C" w:rsidR="001665E0" w:rsidRDefault="401B6FBF" w:rsidP="4AAC1220">
      <w:pPr>
        <w:pStyle w:val="ListParagraph"/>
        <w:numPr>
          <w:ilvl w:val="0"/>
          <w:numId w:val="2"/>
        </w:numPr>
        <w:spacing w:after="0"/>
        <w:ind w:right="-17"/>
        <w:rPr>
          <w:rFonts w:ascii="Arial" w:eastAsia="Arial" w:hAnsi="Arial" w:cs="Arial"/>
          <w:sz w:val="22"/>
          <w:szCs w:val="22"/>
        </w:rPr>
      </w:pPr>
      <w:r w:rsidRPr="4AAC1220">
        <w:rPr>
          <w:rFonts w:ascii="Arial" w:eastAsia="Arial" w:hAnsi="Arial" w:cs="Arial"/>
          <w:sz w:val="22"/>
          <w:szCs w:val="22"/>
        </w:rPr>
        <w:t>Common popular meeting places/types of outings</w:t>
      </w:r>
    </w:p>
    <w:p w14:paraId="40D4AF79" w14:textId="55DCE3E2" w:rsidR="001665E0" w:rsidRDefault="401B6FBF" w:rsidP="4AAC1220">
      <w:pPr>
        <w:pStyle w:val="ListParagraph"/>
        <w:numPr>
          <w:ilvl w:val="0"/>
          <w:numId w:val="2"/>
        </w:numPr>
        <w:spacing w:after="0"/>
        <w:ind w:right="-17"/>
        <w:rPr>
          <w:rFonts w:ascii="Arial" w:eastAsia="Arial" w:hAnsi="Arial" w:cs="Arial"/>
          <w:sz w:val="22"/>
          <w:szCs w:val="22"/>
        </w:rPr>
      </w:pPr>
      <w:r w:rsidRPr="4AAC1220">
        <w:rPr>
          <w:rFonts w:ascii="Arial" w:eastAsia="Arial" w:hAnsi="Arial" w:cs="Arial"/>
          <w:sz w:val="22"/>
          <w:szCs w:val="22"/>
        </w:rPr>
        <w:t>Family structure and relationship</w:t>
      </w:r>
    </w:p>
    <w:p w14:paraId="317376FA" w14:textId="05D24AED" w:rsidR="001665E0" w:rsidRDefault="401B6FBF" w:rsidP="4AAC1220">
      <w:pPr>
        <w:pStyle w:val="ListParagraph"/>
        <w:numPr>
          <w:ilvl w:val="0"/>
          <w:numId w:val="2"/>
        </w:numPr>
        <w:spacing w:after="0"/>
        <w:ind w:right="-17"/>
        <w:rPr>
          <w:rFonts w:ascii="Arial" w:eastAsia="Arial" w:hAnsi="Arial" w:cs="Arial"/>
          <w:sz w:val="22"/>
          <w:szCs w:val="22"/>
        </w:rPr>
      </w:pPr>
      <w:r w:rsidRPr="4AAC1220">
        <w:rPr>
          <w:rFonts w:ascii="Arial" w:eastAsia="Arial" w:hAnsi="Arial" w:cs="Arial"/>
          <w:sz w:val="22"/>
          <w:szCs w:val="22"/>
        </w:rPr>
        <w:t xml:space="preserve">Socio-cultural aspects of </w:t>
      </w:r>
      <w:r w:rsidR="006F6D91">
        <w:rPr>
          <w:rFonts w:ascii="Arial" w:eastAsia="Arial" w:hAnsi="Arial" w:cs="Arial"/>
          <w:sz w:val="22"/>
          <w:szCs w:val="22"/>
        </w:rPr>
        <w:t>(country)</w:t>
      </w:r>
    </w:p>
    <w:p w14:paraId="1C416377" w14:textId="6E996F4E" w:rsidR="001665E0" w:rsidRDefault="401B6FBF" w:rsidP="4AAC1220">
      <w:pPr>
        <w:pStyle w:val="ListParagraph"/>
        <w:numPr>
          <w:ilvl w:val="0"/>
          <w:numId w:val="2"/>
        </w:numPr>
        <w:spacing w:after="0"/>
        <w:ind w:right="-17"/>
        <w:rPr>
          <w:rFonts w:ascii="Arial" w:eastAsia="Arial" w:hAnsi="Arial" w:cs="Arial"/>
          <w:sz w:val="22"/>
          <w:szCs w:val="22"/>
        </w:rPr>
      </w:pPr>
      <w:r w:rsidRPr="4AAC1220">
        <w:rPr>
          <w:rFonts w:ascii="Arial" w:eastAsia="Arial" w:hAnsi="Arial" w:cs="Arial"/>
          <w:sz w:val="22"/>
          <w:szCs w:val="22"/>
        </w:rPr>
        <w:t xml:space="preserve">Some issues and concerns of teenagers in </w:t>
      </w:r>
      <w:r w:rsidR="006F6D91">
        <w:rPr>
          <w:rFonts w:ascii="Arial" w:eastAsia="Arial" w:hAnsi="Arial" w:cs="Arial"/>
          <w:sz w:val="22"/>
          <w:szCs w:val="22"/>
        </w:rPr>
        <w:t>(country)</w:t>
      </w:r>
    </w:p>
    <w:p w14:paraId="0B300374" w14:textId="77777777" w:rsidR="00412963" w:rsidRDefault="00412963" w:rsidP="00412963">
      <w:pPr>
        <w:pStyle w:val="ListParagraph"/>
        <w:spacing w:after="0"/>
        <w:ind w:right="-17"/>
        <w:rPr>
          <w:rFonts w:ascii="Arial" w:eastAsia="Arial" w:hAnsi="Arial" w:cs="Arial"/>
          <w:sz w:val="22"/>
          <w:szCs w:val="22"/>
        </w:rPr>
      </w:pPr>
    </w:p>
    <w:p w14:paraId="75F7AD7E" w14:textId="4FF33198" w:rsidR="001665E0" w:rsidRDefault="401B6FBF" w:rsidP="00412963">
      <w:pPr>
        <w:spacing w:after="0"/>
        <w:rPr>
          <w:rFonts w:ascii="Arial" w:eastAsia="Arial" w:hAnsi="Arial" w:cs="Arial"/>
          <w:b/>
          <w:bCs/>
          <w:sz w:val="22"/>
          <w:szCs w:val="22"/>
        </w:rPr>
      </w:pPr>
      <w:r w:rsidRPr="4AAC1220">
        <w:rPr>
          <w:rFonts w:ascii="Arial" w:eastAsia="Arial" w:hAnsi="Arial" w:cs="Arial"/>
          <w:sz w:val="22"/>
          <w:szCs w:val="22"/>
        </w:rPr>
        <w:t xml:space="preserve"> </w:t>
      </w:r>
      <w:r w:rsidRPr="4AAC1220">
        <w:rPr>
          <w:rFonts w:ascii="Arial" w:eastAsia="Arial" w:hAnsi="Arial" w:cs="Arial"/>
          <w:b/>
          <w:bCs/>
          <w:sz w:val="22"/>
          <w:szCs w:val="22"/>
        </w:rPr>
        <w:t>Assessment conditions</w:t>
      </w:r>
    </w:p>
    <w:p w14:paraId="384201C6" w14:textId="77777777" w:rsidR="006F6D91" w:rsidRDefault="006F6D91" w:rsidP="00412963">
      <w:pPr>
        <w:spacing w:after="0"/>
        <w:rPr>
          <w:rFonts w:hint="eastAsia"/>
        </w:rPr>
      </w:pPr>
    </w:p>
    <w:p w14:paraId="24A54508" w14:textId="68B54B9A" w:rsidR="001665E0" w:rsidRDefault="401B6FBF" w:rsidP="4AAC1220">
      <w:pPr>
        <w:spacing w:after="0"/>
        <w:ind w:right="-17"/>
        <w:rPr>
          <w:rFonts w:ascii="Arial" w:eastAsia="Arial" w:hAnsi="Arial" w:cs="Arial"/>
          <w:sz w:val="22"/>
          <w:szCs w:val="22"/>
        </w:rPr>
      </w:pPr>
      <w:r w:rsidRPr="4AAC1220">
        <w:rPr>
          <w:rFonts w:ascii="Arial" w:eastAsia="Arial" w:hAnsi="Arial" w:cs="Arial"/>
          <w:sz w:val="22"/>
          <w:szCs w:val="22"/>
        </w:rPr>
        <w:t xml:space="preserve"> 60 minutes duration in class with bilingual printed dictionaries as support</w:t>
      </w:r>
    </w:p>
    <w:p w14:paraId="0A3A672E" w14:textId="77777777" w:rsidR="006F6D91" w:rsidRDefault="006F6D91" w:rsidP="4AAC1220">
      <w:pPr>
        <w:spacing w:after="0"/>
        <w:ind w:right="-17"/>
        <w:rPr>
          <w:rFonts w:ascii="Arial" w:eastAsia="Arial" w:hAnsi="Arial" w:cs="Arial"/>
          <w:sz w:val="22"/>
          <w:szCs w:val="22"/>
        </w:rPr>
      </w:pPr>
    </w:p>
    <w:p w14:paraId="56F60DA3" w14:textId="77777777" w:rsidR="006F6D91" w:rsidRDefault="006F6D91" w:rsidP="4AAC1220">
      <w:pPr>
        <w:spacing w:after="0"/>
        <w:ind w:right="-17"/>
        <w:rPr>
          <w:rFonts w:ascii="Arial" w:eastAsia="Arial" w:hAnsi="Arial" w:cs="Arial"/>
          <w:sz w:val="22"/>
          <w:szCs w:val="22"/>
        </w:rPr>
      </w:pPr>
    </w:p>
    <w:p w14:paraId="23235CCB" w14:textId="77777777" w:rsidR="006F6D91" w:rsidRDefault="006F6D91" w:rsidP="4AAC1220">
      <w:pPr>
        <w:spacing w:after="0"/>
        <w:ind w:right="-17"/>
        <w:rPr>
          <w:rFonts w:hint="eastAsia"/>
        </w:rPr>
      </w:pPr>
    </w:p>
    <w:p w14:paraId="6D4C83DC" w14:textId="77777777" w:rsidR="006F6D91" w:rsidRDefault="006F6D91" w:rsidP="4AAC1220">
      <w:pPr>
        <w:spacing w:after="0"/>
        <w:ind w:right="-17"/>
        <w:rPr>
          <w:rFonts w:hint="eastAsia"/>
        </w:rPr>
      </w:pPr>
    </w:p>
    <w:p w14:paraId="553F7453" w14:textId="77777777" w:rsidR="006F6D91" w:rsidRDefault="006F6D91" w:rsidP="4AAC1220">
      <w:pPr>
        <w:spacing w:after="0"/>
        <w:ind w:right="-17"/>
        <w:rPr>
          <w:rFonts w:hint="eastAsia"/>
        </w:rPr>
      </w:pPr>
    </w:p>
    <w:p w14:paraId="07DF58C0" w14:textId="77777777" w:rsidR="006F6D91" w:rsidRDefault="006F6D91" w:rsidP="4AAC1220">
      <w:pPr>
        <w:spacing w:after="0"/>
        <w:ind w:right="-17"/>
        <w:rPr>
          <w:rFonts w:hint="eastAsia"/>
        </w:rPr>
      </w:pPr>
    </w:p>
    <w:p w14:paraId="5C6204E1" w14:textId="77777777" w:rsidR="006F6D91" w:rsidRDefault="006F6D91" w:rsidP="4AAC1220">
      <w:pPr>
        <w:spacing w:after="0"/>
        <w:ind w:right="-17"/>
        <w:rPr>
          <w:rFonts w:hint="eastAsia"/>
        </w:rPr>
      </w:pPr>
    </w:p>
    <w:p w14:paraId="464912C4" w14:textId="77777777" w:rsidR="006F6D91" w:rsidRDefault="006F6D91" w:rsidP="4AAC1220">
      <w:pPr>
        <w:spacing w:after="0"/>
        <w:ind w:right="-17"/>
        <w:rPr>
          <w:rFonts w:hint="eastAsia"/>
        </w:rPr>
      </w:pPr>
    </w:p>
    <w:p w14:paraId="4D1153D7" w14:textId="77777777" w:rsidR="006F6D91" w:rsidRDefault="006F6D91" w:rsidP="4AAC1220">
      <w:pPr>
        <w:spacing w:after="0"/>
        <w:ind w:right="-17"/>
        <w:rPr>
          <w:rFonts w:hint="eastAsia"/>
        </w:rPr>
      </w:pPr>
    </w:p>
    <w:p w14:paraId="66A0DA72" w14:textId="77777777" w:rsidR="006F6D91" w:rsidRDefault="006F6D91" w:rsidP="4AAC1220">
      <w:pPr>
        <w:spacing w:after="0"/>
        <w:ind w:right="-17"/>
        <w:rPr>
          <w:rFonts w:hint="eastAsia"/>
        </w:rPr>
      </w:pPr>
    </w:p>
    <w:p w14:paraId="6231C656" w14:textId="77777777" w:rsidR="006F6D91" w:rsidRDefault="006F6D91" w:rsidP="4AAC1220">
      <w:pPr>
        <w:spacing w:after="0"/>
        <w:ind w:right="-17"/>
        <w:rPr>
          <w:rFonts w:hint="eastAsia"/>
        </w:rPr>
      </w:pPr>
    </w:p>
    <w:p w14:paraId="57FF1332" w14:textId="77777777" w:rsidR="006F6D91" w:rsidRDefault="006F6D91" w:rsidP="4AAC1220">
      <w:pPr>
        <w:spacing w:after="0"/>
        <w:ind w:right="-17"/>
        <w:rPr>
          <w:rFonts w:hint="eastAsia"/>
        </w:rPr>
      </w:pPr>
    </w:p>
    <w:p w14:paraId="3B232624" w14:textId="7B3488D6" w:rsidR="001665E0" w:rsidRDefault="401B6FBF" w:rsidP="4AAC1220">
      <w:pPr>
        <w:spacing w:after="0"/>
        <w:ind w:right="-17"/>
        <w:rPr>
          <w:rFonts w:hint="eastAsia"/>
        </w:rPr>
      </w:pPr>
      <w:r w:rsidRPr="4AAC1220">
        <w:rPr>
          <w:rFonts w:ascii="Arial" w:eastAsia="Arial" w:hAnsi="Arial" w:cs="Arial"/>
          <w:b/>
          <w:bCs/>
          <w:sz w:val="22"/>
          <w:szCs w:val="22"/>
        </w:rPr>
        <w:t xml:space="preserve"> </w:t>
      </w:r>
    </w:p>
    <w:tbl>
      <w:tblPr>
        <w:tblW w:w="0" w:type="auto"/>
        <w:tblInd w:w="135" w:type="dxa"/>
        <w:tblLayout w:type="fixed"/>
        <w:tblLook w:val="01E0" w:firstRow="1" w:lastRow="1" w:firstColumn="1" w:lastColumn="1" w:noHBand="0" w:noVBand="0"/>
      </w:tblPr>
      <w:tblGrid>
        <w:gridCol w:w="8145"/>
      </w:tblGrid>
      <w:tr w:rsidR="4AAC1220" w14:paraId="04922FF7" w14:textId="77777777" w:rsidTr="4AAC1220">
        <w:trPr>
          <w:trHeight w:val="300"/>
        </w:trPr>
        <w:tc>
          <w:tcPr>
            <w:tcW w:w="8145" w:type="dxa"/>
            <w:tcBorders>
              <w:top w:val="single" w:sz="8" w:space="0" w:color="auto"/>
              <w:left w:val="single" w:sz="8" w:space="0" w:color="auto"/>
              <w:bottom w:val="nil"/>
              <w:right w:val="single" w:sz="8" w:space="0" w:color="auto"/>
            </w:tcBorders>
            <w:shd w:val="clear" w:color="auto" w:fill="FFFFFF" w:themeFill="background1"/>
            <w:tcMar>
              <w:left w:w="108" w:type="dxa"/>
              <w:right w:w="108" w:type="dxa"/>
            </w:tcMar>
          </w:tcPr>
          <w:p w14:paraId="075F2C69" w14:textId="46458EA0" w:rsidR="4AAC1220" w:rsidRDefault="4AAC1220" w:rsidP="4AAC1220">
            <w:pPr>
              <w:spacing w:after="120"/>
              <w:jc w:val="center"/>
              <w:rPr>
                <w:rFonts w:hint="eastAsia"/>
              </w:rPr>
            </w:pPr>
            <w:r w:rsidRPr="4AAC1220">
              <w:rPr>
                <w:rFonts w:ascii="Arial" w:eastAsia="Arial" w:hAnsi="Arial" w:cs="Arial"/>
                <w:b/>
                <w:bCs/>
                <w:i/>
                <w:iCs/>
                <w:color w:val="000000" w:themeColor="text1"/>
                <w:sz w:val="22"/>
                <w:szCs w:val="22"/>
              </w:rPr>
              <w:t>Assessment Design Criteria For This Task</w:t>
            </w:r>
          </w:p>
        </w:tc>
      </w:tr>
      <w:tr w:rsidR="4AAC1220" w14:paraId="0466FD48" w14:textId="77777777" w:rsidTr="4AAC1220">
        <w:trPr>
          <w:trHeight w:val="6240"/>
        </w:trPr>
        <w:tc>
          <w:tcPr>
            <w:tcW w:w="8145"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26DC46B9" w14:textId="2BDAFF4B" w:rsidR="4AAC1220" w:rsidRDefault="4AAC1220" w:rsidP="4AAC1220">
            <w:pPr>
              <w:spacing w:after="120"/>
              <w:ind w:right="51"/>
              <w:rPr>
                <w:rFonts w:hint="eastAsia"/>
              </w:rPr>
            </w:pPr>
            <w:r w:rsidRPr="4AAC1220">
              <w:rPr>
                <w:rFonts w:ascii="Arial" w:eastAsia="Arial" w:hAnsi="Arial" w:cs="Arial"/>
                <w:b/>
                <w:bCs/>
                <w:color w:val="000000" w:themeColor="text1"/>
                <w:sz w:val="22"/>
                <w:szCs w:val="22"/>
              </w:rPr>
              <w:t>Ideas</w:t>
            </w:r>
          </w:p>
          <w:p w14:paraId="417531EF" w14:textId="4B810665" w:rsidR="4AAC1220" w:rsidRDefault="4AAC1220" w:rsidP="4AAC1220">
            <w:pPr>
              <w:spacing w:after="120"/>
              <w:ind w:right="51"/>
              <w:rPr>
                <w:rFonts w:hint="eastAsia"/>
              </w:rPr>
            </w:pPr>
            <w:r w:rsidRPr="4AAC1220">
              <w:rPr>
                <w:rFonts w:ascii="Arial" w:eastAsia="Arial" w:hAnsi="Arial" w:cs="Arial"/>
                <w:color w:val="000000" w:themeColor="text1"/>
                <w:sz w:val="22"/>
                <w:szCs w:val="22"/>
              </w:rPr>
              <w:t>The specific features are:</w:t>
            </w:r>
          </w:p>
          <w:p w14:paraId="419B2A58" w14:textId="28649600" w:rsidR="4AAC1220" w:rsidRDefault="4AAC1220" w:rsidP="4AAC1220">
            <w:pPr>
              <w:spacing w:after="120"/>
              <w:ind w:left="-15" w:right="51"/>
              <w:rPr>
                <w:rFonts w:hint="eastAsia"/>
              </w:rPr>
            </w:pPr>
            <w:r w:rsidRPr="4AAC1220">
              <w:rPr>
                <w:rFonts w:ascii="Arial" w:eastAsia="Arial" w:hAnsi="Arial" w:cs="Arial"/>
                <w:color w:val="000000" w:themeColor="text1"/>
                <w:sz w:val="22"/>
                <w:szCs w:val="22"/>
              </w:rPr>
              <w:t>I1 Relevance</w:t>
            </w:r>
          </w:p>
          <w:p w14:paraId="207CAA3F" w14:textId="747AD725"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relevance to context, purpose and audience</w:t>
            </w:r>
          </w:p>
          <w:p w14:paraId="561EEFB6" w14:textId="2BC62238"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conveying appropriate detail, ideas, information and/or opinions</w:t>
            </w:r>
          </w:p>
          <w:p w14:paraId="664A2573" w14:textId="55893978"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engaging the audience</w:t>
            </w:r>
          </w:p>
          <w:p w14:paraId="619EA39A" w14:textId="48262E75" w:rsidR="4AAC1220" w:rsidRDefault="4AAC1220" w:rsidP="4AAC1220">
            <w:pPr>
              <w:spacing w:after="120"/>
              <w:ind w:left="-15" w:right="51"/>
              <w:rPr>
                <w:rFonts w:hint="eastAsia"/>
              </w:rPr>
            </w:pPr>
            <w:r w:rsidRPr="4AAC1220">
              <w:rPr>
                <w:rFonts w:ascii="Arial" w:eastAsia="Arial" w:hAnsi="Arial" w:cs="Arial"/>
                <w:color w:val="000000" w:themeColor="text1"/>
                <w:sz w:val="22"/>
                <w:szCs w:val="22"/>
              </w:rPr>
              <w:t>I2 Depth of treatment of ideas, information, or opinions</w:t>
            </w:r>
          </w:p>
          <w:p w14:paraId="7C8DC5AE" w14:textId="6B0B1B73"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depth of content and communication of ideas, information, and/or opinions</w:t>
            </w:r>
          </w:p>
          <w:p w14:paraId="1DB13809" w14:textId="2FA79218"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support of ideas, information and/or opinions with examples</w:t>
            </w:r>
          </w:p>
          <w:p w14:paraId="7B2496C2" w14:textId="188AEB0D" w:rsidR="4AAC1220" w:rsidRDefault="4AAC1220" w:rsidP="4AAC1220">
            <w:pPr>
              <w:spacing w:after="60"/>
              <w:rPr>
                <w:rFonts w:hint="eastAsia"/>
              </w:rPr>
            </w:pPr>
            <w:r w:rsidRPr="4AAC1220">
              <w:rPr>
                <w:rFonts w:ascii="Arial" w:eastAsia="Arial" w:hAnsi="Arial" w:cs="Arial"/>
                <w:b/>
                <w:bCs/>
                <w:color w:val="000000" w:themeColor="text1"/>
                <w:sz w:val="22"/>
                <w:szCs w:val="22"/>
              </w:rPr>
              <w:t>Expression</w:t>
            </w:r>
          </w:p>
          <w:p w14:paraId="311A110B" w14:textId="033FE897" w:rsidR="4AAC1220" w:rsidRDefault="4AAC1220" w:rsidP="4AAC1220">
            <w:pPr>
              <w:spacing w:after="60"/>
              <w:rPr>
                <w:rFonts w:hint="eastAsia"/>
              </w:rPr>
            </w:pPr>
            <w:r w:rsidRPr="4AAC1220">
              <w:rPr>
                <w:rFonts w:ascii="Arial" w:eastAsia="Arial" w:hAnsi="Arial" w:cs="Arial"/>
                <w:color w:val="000000" w:themeColor="text1"/>
                <w:sz w:val="22"/>
                <w:szCs w:val="22"/>
              </w:rPr>
              <w:t>The specific features are:</w:t>
            </w:r>
          </w:p>
          <w:p w14:paraId="5F4E4596" w14:textId="2E4F6628" w:rsidR="4AAC1220" w:rsidRDefault="4AAC1220" w:rsidP="4AAC1220">
            <w:pPr>
              <w:spacing w:after="60"/>
              <w:ind w:left="-15"/>
              <w:rPr>
                <w:rFonts w:hint="eastAsia"/>
              </w:rPr>
            </w:pPr>
            <w:r w:rsidRPr="4AAC1220">
              <w:rPr>
                <w:rFonts w:ascii="Arial" w:eastAsia="Arial" w:hAnsi="Arial" w:cs="Arial"/>
                <w:color w:val="000000" w:themeColor="text1"/>
                <w:sz w:val="22"/>
                <w:szCs w:val="22"/>
              </w:rPr>
              <w:t>E1 Capacity to convey information accurately and appropriately</w:t>
            </w:r>
          </w:p>
          <w:p w14:paraId="0F55B492" w14:textId="445D6146"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range of expression (i.e. breadth of vocabulary and structures)</w:t>
            </w:r>
          </w:p>
          <w:p w14:paraId="1764B231" w14:textId="7341FA73"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accuracy of expression (i.e. word choice, grammar)</w:t>
            </w:r>
          </w:p>
          <w:p w14:paraId="533A1027" w14:textId="42559D1F"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use of cohesive devices</w:t>
            </w:r>
          </w:p>
          <w:p w14:paraId="3749D95B" w14:textId="502BA78F"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 xml:space="preserve">appropriateness of expression, including cultural appropriateness </w:t>
            </w:r>
          </w:p>
          <w:p w14:paraId="3C97C0B4" w14:textId="0B5128B8" w:rsidR="4AAC1220" w:rsidRDefault="4AAC1220" w:rsidP="4AAC1220">
            <w:pPr>
              <w:pStyle w:val="ListParagraph"/>
              <w:numPr>
                <w:ilvl w:val="0"/>
                <w:numId w:val="1"/>
              </w:numPr>
              <w:spacing w:after="0"/>
              <w:ind w:left="432" w:right="51" w:hanging="180"/>
              <w:rPr>
                <w:rFonts w:ascii="Arial" w:eastAsia="Arial" w:hAnsi="Arial" w:cs="Arial"/>
                <w:color w:val="999999"/>
                <w:sz w:val="22"/>
                <w:szCs w:val="22"/>
              </w:rPr>
            </w:pPr>
            <w:r w:rsidRPr="4AAC1220">
              <w:rPr>
                <w:rFonts w:ascii="Arial" w:eastAsia="Arial" w:hAnsi="Arial" w:cs="Arial"/>
                <w:color w:val="999999"/>
                <w:sz w:val="22"/>
                <w:szCs w:val="22"/>
              </w:rPr>
              <w:t>clarity of expression including fluency, pronunciation, and intonation</w:t>
            </w:r>
          </w:p>
          <w:p w14:paraId="0AAEAF19" w14:textId="24F7A232" w:rsidR="4AAC1220" w:rsidRDefault="4AAC1220" w:rsidP="4AAC1220">
            <w:pPr>
              <w:spacing w:after="60"/>
              <w:rPr>
                <w:rFonts w:hint="eastAsia"/>
              </w:rPr>
            </w:pPr>
            <w:r w:rsidRPr="4AAC1220">
              <w:rPr>
                <w:rFonts w:ascii="Arial" w:eastAsia="Arial" w:hAnsi="Arial" w:cs="Arial"/>
                <w:color w:val="000000" w:themeColor="text1"/>
                <w:sz w:val="22"/>
                <w:szCs w:val="22"/>
              </w:rPr>
              <w:t>E2 Coherence in structure and sequence</w:t>
            </w:r>
          </w:p>
          <w:p w14:paraId="647919DA" w14:textId="5207F57C"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proofErr w:type="spellStart"/>
            <w:r w:rsidRPr="4AAC1220">
              <w:rPr>
                <w:rFonts w:ascii="Arial" w:eastAsia="Arial" w:hAnsi="Arial" w:cs="Arial"/>
                <w:color w:val="000000" w:themeColor="text1"/>
                <w:sz w:val="22"/>
                <w:szCs w:val="22"/>
              </w:rPr>
              <w:t>organisation</w:t>
            </w:r>
            <w:proofErr w:type="spellEnd"/>
            <w:r w:rsidRPr="4AAC1220">
              <w:rPr>
                <w:rFonts w:ascii="Arial" w:eastAsia="Arial" w:hAnsi="Arial" w:cs="Arial"/>
                <w:color w:val="000000" w:themeColor="text1"/>
                <w:sz w:val="22"/>
                <w:szCs w:val="22"/>
              </w:rPr>
              <w:t xml:space="preserve"> of information and ideas</w:t>
            </w:r>
          </w:p>
          <w:p w14:paraId="6F0C86EB" w14:textId="548B6BB8" w:rsidR="4AAC1220" w:rsidRDefault="4AAC1220" w:rsidP="4AAC1220">
            <w:pPr>
              <w:pStyle w:val="ListParagraph"/>
              <w:numPr>
                <w:ilvl w:val="0"/>
                <w:numId w:val="1"/>
              </w:numPr>
              <w:spacing w:after="0"/>
              <w:ind w:left="432" w:right="51" w:hanging="180"/>
              <w:rPr>
                <w:rFonts w:ascii="Arial" w:eastAsia="Arial" w:hAnsi="Arial" w:cs="Arial"/>
                <w:color w:val="000000" w:themeColor="text1"/>
                <w:sz w:val="22"/>
                <w:szCs w:val="22"/>
              </w:rPr>
            </w:pPr>
            <w:r w:rsidRPr="4AAC1220">
              <w:rPr>
                <w:rFonts w:ascii="Arial" w:eastAsia="Arial" w:hAnsi="Arial" w:cs="Arial"/>
                <w:color w:val="000000" w:themeColor="text1"/>
                <w:sz w:val="22"/>
                <w:szCs w:val="22"/>
              </w:rPr>
              <w:t>use of the conventions of the text type</w:t>
            </w:r>
          </w:p>
        </w:tc>
      </w:tr>
    </w:tbl>
    <w:p w14:paraId="34EC8F24" w14:textId="7CBCD653"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01560FE6" w14:textId="2CCEDC39"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278E4437" w14:textId="53385F7C"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41247261" w14:textId="6C9A33BE"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6E9B1C6A" w14:textId="3CF4A208"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2BABC8C6" w14:textId="09073EFA"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0A473788" w14:textId="3CC978B4"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244878BE" w14:textId="3A625A8B"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5ED24A04" w14:textId="3F8F9851"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4754FE2C" w14:textId="359073F5" w:rsidR="001665E0" w:rsidRDefault="401B6FBF" w:rsidP="4AAC1220">
      <w:pPr>
        <w:spacing w:after="240"/>
        <w:rPr>
          <w:rFonts w:hint="eastAsia"/>
        </w:rPr>
      </w:pPr>
      <w:r w:rsidRPr="4AAC1220">
        <w:rPr>
          <w:rFonts w:ascii="Arial Narrow" w:eastAsia="Arial Narrow" w:hAnsi="Arial Narrow" w:cs="Arial Narrow"/>
          <w:b/>
          <w:bCs/>
          <w:color w:val="000000" w:themeColor="text1"/>
          <w:sz w:val="28"/>
          <w:szCs w:val="28"/>
        </w:rPr>
        <w:t xml:space="preserve"> </w:t>
      </w:r>
    </w:p>
    <w:p w14:paraId="358FB4F6" w14:textId="77777777" w:rsidR="00474AB1" w:rsidRPr="00195A7D" w:rsidRDefault="401B6FBF" w:rsidP="00474AB1">
      <w:pPr>
        <w:pStyle w:val="paragraph"/>
        <w:spacing w:before="0" w:beforeAutospacing="0" w:after="0" w:afterAutospacing="0"/>
        <w:textAlignment w:val="baseline"/>
        <w:rPr>
          <w:rStyle w:val="eop"/>
          <w:rFonts w:ascii="Roboto Medium" w:eastAsia="SimSun" w:hAnsi="Roboto Medium" w:cs="Segoe UI"/>
          <w:sz w:val="28"/>
          <w:szCs w:val="28"/>
        </w:rPr>
      </w:pPr>
      <w:r w:rsidRPr="4AAC1220">
        <w:rPr>
          <w:rFonts w:ascii="Arial Narrow" w:eastAsia="Arial Narrow" w:hAnsi="Arial Narrow" w:cs="Arial Narrow"/>
          <w:b/>
          <w:bCs/>
          <w:color w:val="000000" w:themeColor="text1"/>
          <w:sz w:val="28"/>
          <w:szCs w:val="28"/>
          <w:lang w:val="en-US"/>
        </w:rPr>
        <w:t xml:space="preserve"> </w:t>
      </w:r>
      <w:r w:rsidR="00474AB1" w:rsidRPr="00195A7D">
        <w:rPr>
          <w:rStyle w:val="normaltextrun"/>
          <w:rFonts w:ascii="Roboto Medium" w:hAnsi="Roboto Medium" w:cs="Segoe UI"/>
          <w:sz w:val="28"/>
          <w:szCs w:val="28"/>
          <w:lang w:val="en-US"/>
        </w:rPr>
        <w:t>Performance Standards for Stage 2 Interstate Assessed Languages at Beginners Level</w:t>
      </w:r>
      <w:r w:rsidR="00474AB1" w:rsidRPr="00195A7D">
        <w:rPr>
          <w:rStyle w:val="eop"/>
          <w:rFonts w:ascii="Roboto Medium" w:eastAsia="SimSun" w:hAnsi="Roboto Medium" w:cs="Segoe UI"/>
          <w:sz w:val="28"/>
          <w:szCs w:val="28"/>
        </w:rPr>
        <w:t> </w:t>
      </w:r>
    </w:p>
    <w:p w14:paraId="651E1702" w14:textId="77777777" w:rsidR="00474AB1" w:rsidRPr="00195A7D" w:rsidRDefault="00474AB1" w:rsidP="00474AB1">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474AB1" w:rsidRPr="00195A7D" w14:paraId="32DD6E50" w14:textId="77777777" w:rsidTr="00BD7982">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4E65992B" w14:textId="77777777" w:rsidR="00474AB1" w:rsidRPr="00195A7D" w:rsidRDefault="00474AB1" w:rsidP="00BD7982">
            <w:pPr>
              <w:pStyle w:val="paragraph"/>
              <w:spacing w:before="0" w:beforeAutospacing="0" w:after="0" w:afterAutospacing="0"/>
              <w:textAlignment w:val="baseline"/>
            </w:pPr>
            <w:r w:rsidRPr="00195A7D">
              <w:rPr>
                <w:rStyle w:val="normaltextrun"/>
                <w:sz w:val="20"/>
                <w:szCs w:val="20"/>
              </w:rPr>
              <w:t>-</w:t>
            </w:r>
            <w:r w:rsidRPr="00195A7D">
              <w:rPr>
                <w:rStyle w:val="eop"/>
                <w:rFonts w:eastAsia="SimSun"/>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2AB1E09D" w14:textId="77777777" w:rsidR="00474AB1" w:rsidRPr="00195A7D" w:rsidRDefault="00474AB1" w:rsidP="00BD7982">
            <w:pPr>
              <w:pStyle w:val="paragraph"/>
              <w:spacing w:before="0" w:beforeAutospacing="0" w:after="0" w:afterAutospacing="0"/>
              <w:textAlignment w:val="baseline"/>
            </w:pPr>
            <w:r w:rsidRPr="00195A7D">
              <w:rPr>
                <w:rStyle w:val="normaltextrun"/>
                <w:rFonts w:ascii="Roboto Medium" w:hAnsi="Roboto Medium"/>
                <w:sz w:val="20"/>
                <w:szCs w:val="20"/>
              </w:rPr>
              <w:t>Ideas</w:t>
            </w:r>
            <w:r w:rsidRPr="00195A7D">
              <w:rPr>
                <w:rStyle w:val="eop"/>
                <w:rFonts w:ascii="Roboto Medium" w:eastAsia="SimSun" w:hAnsi="Roboto Medium"/>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0502A049" w14:textId="77777777" w:rsidR="00474AB1" w:rsidRPr="00195A7D" w:rsidRDefault="00474AB1" w:rsidP="00BD7982">
            <w:pPr>
              <w:pStyle w:val="paragraph"/>
              <w:spacing w:before="0" w:beforeAutospacing="0" w:after="0" w:afterAutospacing="0"/>
              <w:jc w:val="center"/>
              <w:textAlignment w:val="baseline"/>
            </w:pPr>
            <w:r w:rsidRPr="00195A7D">
              <w:rPr>
                <w:rStyle w:val="normaltextrun"/>
                <w:rFonts w:ascii="Roboto Medium" w:hAnsi="Roboto Medium"/>
                <w:sz w:val="20"/>
                <w:szCs w:val="20"/>
              </w:rPr>
              <w:t>Expression</w:t>
            </w:r>
            <w:r w:rsidRPr="00195A7D">
              <w:rPr>
                <w:rStyle w:val="eop"/>
                <w:rFonts w:ascii="Roboto Medium" w:eastAsia="SimSun" w:hAnsi="Roboto Medium"/>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50CBBB4E" w14:textId="77777777" w:rsidR="00474AB1" w:rsidRPr="00195A7D" w:rsidRDefault="00474AB1" w:rsidP="00BD7982">
            <w:pPr>
              <w:pStyle w:val="paragraph"/>
              <w:spacing w:before="0" w:beforeAutospacing="0" w:after="0" w:afterAutospacing="0"/>
              <w:textAlignment w:val="baseline"/>
            </w:pPr>
            <w:r w:rsidRPr="00195A7D">
              <w:rPr>
                <w:rStyle w:val="normaltextrun"/>
                <w:rFonts w:ascii="Roboto Medium" w:hAnsi="Roboto Medium"/>
                <w:sz w:val="20"/>
                <w:szCs w:val="20"/>
              </w:rPr>
              <w:t>Interpretation and Reflection</w:t>
            </w:r>
            <w:r w:rsidRPr="00195A7D">
              <w:rPr>
                <w:rStyle w:val="eop"/>
                <w:rFonts w:ascii="Roboto Medium" w:eastAsia="SimSun" w:hAnsi="Roboto Medium"/>
                <w:sz w:val="20"/>
                <w:szCs w:val="20"/>
              </w:rPr>
              <w:t> </w:t>
            </w:r>
          </w:p>
        </w:tc>
      </w:tr>
      <w:tr w:rsidR="00474AB1" w:rsidRPr="00195A7D" w14:paraId="57726951" w14:textId="77777777" w:rsidTr="00BD7982">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3DDB7C5"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BDFF010" w14:textId="77777777" w:rsidR="00474AB1" w:rsidRPr="00195A7D" w:rsidRDefault="00474AB1" w:rsidP="00BD7982">
            <w:pPr>
              <w:pStyle w:val="paragraph"/>
              <w:spacing w:before="240" w:beforeAutospacing="0" w:after="0" w:afterAutospacing="0"/>
              <w:textAlignment w:val="baseline"/>
              <w:rPr>
                <w:rFonts w:ascii="Arial" w:hAnsi="Arial" w:cs="Arial"/>
                <w:i/>
                <w:iCs/>
                <w:sz w:val="15"/>
                <w:szCs w:val="15"/>
              </w:rPr>
            </w:pPr>
            <w:r w:rsidRPr="00195A7D">
              <w:rPr>
                <w:rStyle w:val="normaltextrun"/>
                <w:rFonts w:ascii="Arial" w:hAnsi="Arial" w:cs="Arial"/>
                <w:i/>
                <w:iCs/>
                <w:sz w:val="15"/>
                <w:szCs w:val="15"/>
              </w:rPr>
              <w:t>Relevance</w:t>
            </w:r>
          </w:p>
          <w:p w14:paraId="79095413"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consistently relevant to context, purpose, and audience</w:t>
            </w:r>
          </w:p>
          <w:p w14:paraId="75EB5AEE"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consistently convey the appropriate detail, ideas, information, and/or opinions.</w:t>
            </w:r>
            <w:r w:rsidRPr="00195A7D">
              <w:rPr>
                <w:rStyle w:val="eop"/>
                <w:rFonts w:eastAsia="SimSun" w:cs="Arial"/>
                <w:sz w:val="15"/>
                <w:szCs w:val="15"/>
              </w:rPr>
              <w:t> </w:t>
            </w:r>
          </w:p>
          <w:p w14:paraId="610C4A61"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successfully engage the audience or interlocutor.</w:t>
            </w:r>
            <w:r w:rsidRPr="00195A7D">
              <w:rPr>
                <w:rStyle w:val="eop"/>
                <w:rFonts w:eastAsia="SimSun" w:cs="Arial"/>
                <w:sz w:val="15"/>
                <w:szCs w:val="15"/>
              </w:rPr>
              <w:t> </w:t>
            </w:r>
          </w:p>
          <w:p w14:paraId="2F8E5710"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02AEC2E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Breadth in the treatment of topics. Ideas, information, and/or opinions are developed and extended, and impressions are described effectively.</w:t>
            </w:r>
            <w:r w:rsidRPr="00195A7D">
              <w:rPr>
                <w:rStyle w:val="eop"/>
                <w:rFonts w:eastAsia="SimSun" w:cs="Arial"/>
                <w:sz w:val="15"/>
                <w:szCs w:val="15"/>
              </w:rPr>
              <w:t> </w:t>
            </w:r>
          </w:p>
          <w:p w14:paraId="0577D35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and/or opinions are supported, and information is provided in sufficient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0F365A8"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748FBF93"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a high degree of accuracy.</w:t>
            </w:r>
            <w:r w:rsidRPr="00195A7D">
              <w:rPr>
                <w:rStyle w:val="eop"/>
                <w:rFonts w:eastAsia="SimSun" w:cs="Arial"/>
                <w:sz w:val="15"/>
                <w:szCs w:val="15"/>
              </w:rPr>
              <w:t> </w:t>
            </w:r>
          </w:p>
          <w:p w14:paraId="49B56E5A"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More complex vocabulary and sentence structures are used, with some success. A few minor errors may be evident, but these errors do not impede meaning.</w:t>
            </w:r>
            <w:r w:rsidRPr="00195A7D">
              <w:rPr>
                <w:rStyle w:val="eop"/>
                <w:rFonts w:eastAsia="SimSun" w:cs="Arial"/>
                <w:sz w:val="15"/>
                <w:szCs w:val="15"/>
              </w:rPr>
              <w:t> </w:t>
            </w:r>
          </w:p>
          <w:p w14:paraId="50574797"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Effective use of a range of cohesive devices.</w:t>
            </w:r>
            <w:r w:rsidRPr="00195A7D">
              <w:rPr>
                <w:rStyle w:val="eop"/>
                <w:rFonts w:eastAsia="SimSun" w:cs="Arial"/>
                <w:sz w:val="15"/>
                <w:szCs w:val="15"/>
              </w:rPr>
              <w:t> </w:t>
            </w:r>
          </w:p>
          <w:p w14:paraId="3F623DFA"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highly appropriate for context, audience, and purpose.</w:t>
            </w:r>
            <w:r w:rsidRPr="00195A7D">
              <w:rPr>
                <w:rStyle w:val="eop"/>
                <w:rFonts w:eastAsia="SimSun" w:cs="Arial"/>
                <w:sz w:val="15"/>
                <w:szCs w:val="15"/>
              </w:rPr>
              <w:t> </w:t>
            </w:r>
          </w:p>
          <w:p w14:paraId="36F07CA8" w14:textId="77777777" w:rsidR="00474AB1" w:rsidRPr="003035FB" w:rsidRDefault="00474AB1" w:rsidP="00BD7982">
            <w:pPr>
              <w:pStyle w:val="paragraph"/>
              <w:pBdr>
                <w:right w:val="single" w:sz="8" w:space="4" w:color="000000"/>
              </w:pBdr>
              <w:spacing w:before="240" w:beforeAutospacing="0" w:after="0" w:afterAutospacing="0"/>
              <w:textAlignment w:val="baseline"/>
              <w:rPr>
                <w:rFonts w:ascii="Arial" w:hAnsi="Arial" w:cs="Arial"/>
                <w:color w:val="A6A6A6" w:themeColor="background1" w:themeShade="A6"/>
                <w:sz w:val="15"/>
                <w:szCs w:val="15"/>
              </w:rPr>
            </w:pPr>
            <w:r w:rsidRPr="003035FB">
              <w:rPr>
                <w:rStyle w:val="normaltextrun"/>
                <w:rFonts w:ascii="Arial" w:hAnsi="Arial" w:cs="Arial"/>
                <w:color w:val="A6A6A6" w:themeColor="background1" w:themeShade="A6"/>
                <w:sz w:val="15"/>
                <w:szCs w:val="15"/>
              </w:rPr>
              <w:t>Pronunciation is accurate. Intonation is used effectively to enhance communication. Responses are fluent.</w:t>
            </w:r>
            <w:r w:rsidRPr="003035FB">
              <w:rPr>
                <w:rStyle w:val="eop"/>
                <w:rFonts w:eastAsia="SimSun" w:cs="Arial"/>
                <w:color w:val="A6A6A6" w:themeColor="background1" w:themeShade="A6"/>
                <w:sz w:val="15"/>
                <w:szCs w:val="15"/>
              </w:rPr>
              <w:t> </w:t>
            </w:r>
          </w:p>
          <w:p w14:paraId="42EB14E5"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4F8D6331"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organised logically and coherently. </w:t>
            </w:r>
            <w:r w:rsidRPr="00195A7D">
              <w:rPr>
                <w:rStyle w:val="eop"/>
                <w:rFonts w:eastAsia="SimSun" w:cs="Arial"/>
                <w:sz w:val="15"/>
                <w:szCs w:val="15"/>
              </w:rPr>
              <w:t> </w:t>
            </w:r>
          </w:p>
          <w:p w14:paraId="7E232C02" w14:textId="77777777" w:rsidR="00474AB1" w:rsidRPr="00195A7D" w:rsidRDefault="00474AB1" w:rsidP="00BD7982">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observed. </w:t>
            </w:r>
            <w:r w:rsidRPr="00195A7D">
              <w:rPr>
                <w:rStyle w:val="eop"/>
                <w:rFonts w:eastAsia="SimSun"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265C476F"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3D2D26CB"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195A7D">
              <w:rPr>
                <w:rStyle w:val="eop"/>
                <w:rFonts w:eastAsia="SimSun" w:cs="Arial"/>
                <w:sz w:val="15"/>
                <w:szCs w:val="15"/>
              </w:rPr>
              <w:t> </w:t>
            </w:r>
          </w:p>
          <w:p w14:paraId="08361FCD"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F6EBE16"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Interpretation of Meaning in Texts</w:t>
            </w:r>
            <w:r w:rsidRPr="00765631">
              <w:rPr>
                <w:rStyle w:val="eop"/>
                <w:rFonts w:eastAsia="SimSun" w:cs="Arial"/>
                <w:color w:val="A6A6A6" w:themeColor="background1" w:themeShade="A6"/>
                <w:sz w:val="15"/>
                <w:szCs w:val="15"/>
              </w:rPr>
              <w:t> </w:t>
            </w:r>
          </w:p>
          <w:p w14:paraId="767F17D3"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765631">
              <w:rPr>
                <w:rStyle w:val="eop"/>
                <w:rFonts w:eastAsia="SimSun" w:cs="Arial"/>
                <w:color w:val="A6A6A6" w:themeColor="background1" w:themeShade="A6"/>
                <w:sz w:val="15"/>
                <w:szCs w:val="15"/>
              </w:rPr>
              <w:t> </w:t>
            </w:r>
          </w:p>
          <w:p w14:paraId="04C1DE96"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765631">
              <w:rPr>
                <w:rStyle w:val="eop"/>
                <w:rFonts w:eastAsia="SimSun" w:cs="Arial"/>
                <w:color w:val="A6A6A6" w:themeColor="background1" w:themeShade="A6"/>
                <w:sz w:val="15"/>
                <w:szCs w:val="15"/>
              </w:rPr>
              <w:t> </w:t>
            </w:r>
          </w:p>
          <w:p w14:paraId="1C84C762"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Analysis of the Language in Texts</w:t>
            </w:r>
            <w:r w:rsidRPr="00765631">
              <w:rPr>
                <w:rStyle w:val="eop"/>
                <w:rFonts w:eastAsia="SimSun" w:cs="Arial"/>
                <w:color w:val="A6A6A6" w:themeColor="background1" w:themeShade="A6"/>
                <w:sz w:val="15"/>
                <w:szCs w:val="15"/>
              </w:rPr>
              <w:t> </w:t>
            </w:r>
          </w:p>
          <w:p w14:paraId="2CE1B87E"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765631">
              <w:rPr>
                <w:rStyle w:val="eop"/>
                <w:rFonts w:eastAsia="SimSun" w:cs="Arial"/>
                <w:color w:val="A6A6A6" w:themeColor="background1" w:themeShade="A6"/>
                <w:sz w:val="15"/>
                <w:szCs w:val="15"/>
              </w:rPr>
              <w:t> </w:t>
            </w:r>
          </w:p>
          <w:p w14:paraId="6A6F94F5"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Reflection</w:t>
            </w:r>
            <w:r w:rsidRPr="00765631">
              <w:rPr>
                <w:rStyle w:val="eop"/>
                <w:rFonts w:eastAsia="SimSun" w:cs="Arial"/>
                <w:color w:val="A6A6A6" w:themeColor="background1" w:themeShade="A6"/>
                <w:sz w:val="15"/>
                <w:szCs w:val="15"/>
              </w:rPr>
              <w:t> </w:t>
            </w:r>
          </w:p>
          <w:p w14:paraId="55B27D61"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765631">
              <w:rPr>
                <w:rStyle w:val="eop"/>
                <w:rFonts w:eastAsia="SimSun" w:cs="Arial"/>
                <w:color w:val="A6A6A6" w:themeColor="background1" w:themeShade="A6"/>
                <w:sz w:val="15"/>
                <w:szCs w:val="15"/>
              </w:rPr>
              <w:t> </w:t>
            </w:r>
          </w:p>
          <w:p w14:paraId="3B80CE2D"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765631">
              <w:rPr>
                <w:rStyle w:val="eop"/>
                <w:rFonts w:eastAsia="SimSun" w:cs="Arial"/>
                <w:color w:val="A6A6A6" w:themeColor="background1" w:themeShade="A6"/>
                <w:sz w:val="15"/>
                <w:szCs w:val="15"/>
              </w:rPr>
              <w:t> </w:t>
            </w:r>
          </w:p>
        </w:tc>
      </w:tr>
      <w:tr w:rsidR="00474AB1" w:rsidRPr="00195A7D" w14:paraId="20D2607B" w14:textId="77777777" w:rsidTr="00BD7982">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B3F218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FF59DAC"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2CAE855C"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relevant to context, purpose, and audience.</w:t>
            </w:r>
            <w:r w:rsidRPr="00195A7D">
              <w:rPr>
                <w:rStyle w:val="eop"/>
                <w:rFonts w:eastAsia="SimSun" w:cs="Arial"/>
                <w:sz w:val="15"/>
                <w:szCs w:val="15"/>
              </w:rPr>
              <w:t> </w:t>
            </w:r>
          </w:p>
          <w:p w14:paraId="3E3EE4E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convey the appropriate detail, ideas, information, and/or opinions.</w:t>
            </w:r>
            <w:r w:rsidRPr="00195A7D">
              <w:rPr>
                <w:rStyle w:val="eop"/>
                <w:rFonts w:eastAsia="SimSun" w:cs="Arial"/>
                <w:sz w:val="15"/>
                <w:szCs w:val="15"/>
              </w:rPr>
              <w:t> </w:t>
            </w:r>
          </w:p>
          <w:p w14:paraId="0DE03A8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engage the audience or interlocutor.</w:t>
            </w:r>
            <w:r w:rsidRPr="00195A7D">
              <w:rPr>
                <w:rStyle w:val="eop"/>
                <w:rFonts w:eastAsia="SimSun" w:cs="Arial"/>
                <w:sz w:val="15"/>
                <w:szCs w:val="15"/>
              </w:rPr>
              <w:t> </w:t>
            </w:r>
          </w:p>
          <w:p w14:paraId="6E3200E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0F591F58"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breadth in the treatment of familiar topics. Responses go beyond basic facts, using brief descriptive phrases to extend meaning.</w:t>
            </w:r>
            <w:r w:rsidRPr="00195A7D">
              <w:rPr>
                <w:rStyle w:val="eop"/>
                <w:rFonts w:eastAsia="SimSun" w:cs="Arial"/>
                <w:sz w:val="15"/>
                <w:szCs w:val="15"/>
              </w:rPr>
              <w:t> </w:t>
            </w:r>
          </w:p>
          <w:p w14:paraId="691437D3"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information, and/or opinions are supported in some detail.</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47AE9715"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0FE6DD05"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some accuracy to convey meaning effectively.</w:t>
            </w:r>
            <w:r w:rsidRPr="00195A7D">
              <w:rPr>
                <w:rStyle w:val="eop"/>
                <w:rFonts w:eastAsia="SimSun" w:cs="Arial"/>
                <w:sz w:val="15"/>
                <w:szCs w:val="15"/>
              </w:rPr>
              <w:t> </w:t>
            </w:r>
          </w:p>
          <w:p w14:paraId="26B9BADF"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complex structures beyond familiar patterns are used to convey meaning, with some success. Errors may be evident but do not significantly impede meaning.</w:t>
            </w:r>
            <w:r w:rsidRPr="00195A7D">
              <w:rPr>
                <w:rStyle w:val="eop"/>
                <w:rFonts w:eastAsia="SimSun" w:cs="Arial"/>
                <w:sz w:val="15"/>
                <w:szCs w:val="15"/>
              </w:rPr>
              <w:t> </w:t>
            </w:r>
          </w:p>
          <w:p w14:paraId="3E42BD60"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Mostly effective use of cohesive devices.</w:t>
            </w:r>
            <w:r w:rsidRPr="00195A7D">
              <w:rPr>
                <w:rStyle w:val="eop"/>
                <w:rFonts w:eastAsia="SimSun" w:cs="Arial"/>
                <w:sz w:val="15"/>
                <w:szCs w:val="15"/>
              </w:rPr>
              <w:t> </w:t>
            </w:r>
          </w:p>
          <w:p w14:paraId="2167E6D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mostly appropriate to social and cultural context.</w:t>
            </w:r>
            <w:r w:rsidRPr="00195A7D">
              <w:rPr>
                <w:rStyle w:val="eop"/>
                <w:rFonts w:eastAsia="SimSun" w:cs="Arial"/>
                <w:sz w:val="15"/>
                <w:szCs w:val="15"/>
              </w:rPr>
              <w:t> </w:t>
            </w:r>
          </w:p>
          <w:p w14:paraId="2A0F8D37" w14:textId="77777777" w:rsidR="00474AB1" w:rsidRPr="003035FB"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3035FB">
              <w:rPr>
                <w:rStyle w:val="normaltextrun"/>
                <w:rFonts w:ascii="Arial" w:hAnsi="Arial" w:cs="Arial"/>
                <w:color w:val="A6A6A6" w:themeColor="background1" w:themeShade="A6"/>
                <w:sz w:val="15"/>
                <w:szCs w:val="15"/>
              </w:rPr>
              <w:t>Pronunciation and use of intonation generally facilitate communication. Responses are generally fluent.</w:t>
            </w:r>
            <w:r w:rsidRPr="003035FB">
              <w:rPr>
                <w:rStyle w:val="eop"/>
                <w:rFonts w:eastAsia="SimSun" w:cs="Arial"/>
                <w:color w:val="A6A6A6" w:themeColor="background1" w:themeShade="A6"/>
                <w:sz w:val="15"/>
                <w:szCs w:val="15"/>
              </w:rPr>
              <w:t> </w:t>
            </w:r>
          </w:p>
          <w:p w14:paraId="31A938EB"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43F9633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organised logically and coherently.</w:t>
            </w:r>
            <w:r w:rsidRPr="00195A7D">
              <w:rPr>
                <w:rStyle w:val="eop"/>
                <w:rFonts w:eastAsia="SimSun" w:cs="Arial"/>
                <w:sz w:val="15"/>
                <w:szCs w:val="15"/>
              </w:rPr>
              <w:t> </w:t>
            </w:r>
          </w:p>
          <w:p w14:paraId="516018A2"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6E9DEF0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3BE7696F"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195A7D">
              <w:rPr>
                <w:rStyle w:val="eop"/>
                <w:rFonts w:eastAsia="SimSun" w:cs="Arial"/>
                <w:sz w:val="15"/>
                <w:szCs w:val="15"/>
              </w:rPr>
              <w:t> </w:t>
            </w:r>
          </w:p>
          <w:p w14:paraId="37C4A04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communication strategies are used to maintain interaction (e.g. asking for repetition, self-correcting). Well-rehearsed language is used to interact.</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D451B7C"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Interpretation of Meaning in Texts</w:t>
            </w:r>
            <w:r w:rsidRPr="00765631">
              <w:rPr>
                <w:rStyle w:val="eop"/>
                <w:rFonts w:eastAsia="SimSun" w:cs="Arial"/>
                <w:color w:val="A6A6A6" w:themeColor="background1" w:themeShade="A6"/>
                <w:sz w:val="15"/>
                <w:szCs w:val="15"/>
              </w:rPr>
              <w:t> </w:t>
            </w:r>
          </w:p>
          <w:p w14:paraId="2F3C222A"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765631">
              <w:rPr>
                <w:rStyle w:val="eop"/>
                <w:rFonts w:eastAsia="SimSun" w:cs="Arial"/>
                <w:color w:val="A6A6A6" w:themeColor="background1" w:themeShade="A6"/>
                <w:sz w:val="15"/>
                <w:szCs w:val="15"/>
              </w:rPr>
              <w:t> </w:t>
            </w:r>
          </w:p>
          <w:p w14:paraId="30F76EFD"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765631">
              <w:rPr>
                <w:rStyle w:val="eop"/>
                <w:rFonts w:eastAsia="SimSun" w:cs="Arial"/>
                <w:color w:val="A6A6A6" w:themeColor="background1" w:themeShade="A6"/>
                <w:sz w:val="15"/>
                <w:szCs w:val="15"/>
              </w:rPr>
              <w:t> </w:t>
            </w:r>
          </w:p>
          <w:p w14:paraId="1F69AF90"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Analysis of the Language in Texts</w:t>
            </w:r>
            <w:r w:rsidRPr="00765631">
              <w:rPr>
                <w:rStyle w:val="eop"/>
                <w:rFonts w:eastAsia="SimSun" w:cs="Arial"/>
                <w:color w:val="A6A6A6" w:themeColor="background1" w:themeShade="A6"/>
                <w:sz w:val="15"/>
                <w:szCs w:val="15"/>
              </w:rPr>
              <w:t> </w:t>
            </w:r>
          </w:p>
          <w:p w14:paraId="3480DE03"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765631">
              <w:rPr>
                <w:rStyle w:val="eop"/>
                <w:rFonts w:eastAsia="SimSun" w:cs="Arial"/>
                <w:color w:val="A6A6A6" w:themeColor="background1" w:themeShade="A6"/>
                <w:sz w:val="15"/>
                <w:szCs w:val="15"/>
              </w:rPr>
              <w:t> </w:t>
            </w:r>
          </w:p>
          <w:p w14:paraId="4ED1E37E"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Reflection</w:t>
            </w:r>
            <w:r w:rsidRPr="00765631">
              <w:rPr>
                <w:rStyle w:val="eop"/>
                <w:rFonts w:eastAsia="SimSun" w:cs="Arial"/>
                <w:color w:val="A6A6A6" w:themeColor="background1" w:themeShade="A6"/>
                <w:sz w:val="15"/>
                <w:szCs w:val="15"/>
              </w:rPr>
              <w:t> </w:t>
            </w:r>
          </w:p>
          <w:p w14:paraId="651140C6"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The ways in which cultures, values, beliefs, practices, and/or ideas are represented in texts is explained.</w:t>
            </w:r>
            <w:r w:rsidRPr="00765631">
              <w:rPr>
                <w:rStyle w:val="eop"/>
                <w:rFonts w:eastAsia="SimSun" w:cs="Arial"/>
                <w:color w:val="A6A6A6" w:themeColor="background1" w:themeShade="A6"/>
                <w:sz w:val="15"/>
                <w:szCs w:val="15"/>
              </w:rPr>
              <w:t> </w:t>
            </w:r>
          </w:p>
          <w:p w14:paraId="61EECA43"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765631">
              <w:rPr>
                <w:rStyle w:val="eop"/>
                <w:rFonts w:eastAsia="SimSun" w:cs="Arial"/>
                <w:color w:val="A6A6A6" w:themeColor="background1" w:themeShade="A6"/>
                <w:sz w:val="15"/>
                <w:szCs w:val="15"/>
              </w:rPr>
              <w:t> </w:t>
            </w:r>
          </w:p>
        </w:tc>
      </w:tr>
      <w:tr w:rsidR="00474AB1" w:rsidRPr="00195A7D" w14:paraId="69F6B943" w14:textId="77777777" w:rsidTr="00BD7982">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41CC16FD"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D9ACC9D"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46A881AB"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relevant to the purpose and audience, and show some understanding of context.</w:t>
            </w:r>
            <w:r w:rsidRPr="00195A7D">
              <w:rPr>
                <w:rStyle w:val="eop"/>
                <w:rFonts w:eastAsia="SimSun" w:cs="Arial"/>
                <w:sz w:val="15"/>
                <w:szCs w:val="15"/>
              </w:rPr>
              <w:t> </w:t>
            </w:r>
          </w:p>
          <w:p w14:paraId="498366C5"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convey the appropriate detail, ideas, and information.</w:t>
            </w:r>
            <w:r w:rsidRPr="00195A7D">
              <w:rPr>
                <w:rStyle w:val="eop"/>
                <w:rFonts w:eastAsia="SimSun" w:cs="Arial"/>
                <w:sz w:val="15"/>
                <w:szCs w:val="15"/>
              </w:rPr>
              <w:t> </w:t>
            </w:r>
          </w:p>
          <w:p w14:paraId="510A71C0"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engage the audience or interlocutor.</w:t>
            </w:r>
            <w:r w:rsidRPr="00195A7D">
              <w:rPr>
                <w:rStyle w:val="eop"/>
                <w:rFonts w:eastAsia="SimSun" w:cs="Arial"/>
                <w:sz w:val="15"/>
                <w:szCs w:val="15"/>
              </w:rPr>
              <w:t> </w:t>
            </w:r>
          </w:p>
          <w:p w14:paraId="18BAB8F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4E563930"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ideas, and/or opinions on familiar topics are conveyed. Modelled sentence patterns are generally used to communicate an idea or opinion.</w:t>
            </w:r>
            <w:r w:rsidRPr="00195A7D">
              <w:rPr>
                <w:rStyle w:val="eop"/>
                <w:rFonts w:eastAsia="SimSun" w:cs="Arial"/>
                <w:sz w:val="15"/>
                <w:szCs w:val="15"/>
              </w:rPr>
              <w:t> </w:t>
            </w:r>
          </w:p>
          <w:p w14:paraId="5CDCCA6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details are provided to support ideas. Elaboration of ideas, information, and/or opinions often consists of listing items.</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1D4D4402"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3836C6DC"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195A7D">
              <w:rPr>
                <w:rStyle w:val="eop"/>
                <w:rFonts w:eastAsia="SimSun" w:cs="Arial"/>
                <w:sz w:val="15"/>
                <w:szCs w:val="15"/>
              </w:rPr>
              <w:t> </w:t>
            </w:r>
          </w:p>
          <w:p w14:paraId="2877C05D"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is generally comprehensible although some errors may impede meaning. Control of language is inconsistent.</w:t>
            </w:r>
            <w:r w:rsidRPr="00195A7D">
              <w:rPr>
                <w:rStyle w:val="eop"/>
                <w:rFonts w:eastAsia="SimSun" w:cs="Arial"/>
                <w:sz w:val="15"/>
                <w:szCs w:val="15"/>
              </w:rPr>
              <w:t> </w:t>
            </w:r>
          </w:p>
          <w:p w14:paraId="151B6C7B"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Generally effective use of some simple cohesive devices.</w:t>
            </w:r>
            <w:r w:rsidRPr="00195A7D">
              <w:rPr>
                <w:rStyle w:val="eop"/>
                <w:rFonts w:eastAsia="SimSun" w:cs="Arial"/>
                <w:sz w:val="15"/>
                <w:szCs w:val="15"/>
              </w:rPr>
              <w:t> </w:t>
            </w:r>
          </w:p>
          <w:p w14:paraId="581D631A"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not always appropriate to context, purpose, and audience.</w:t>
            </w:r>
            <w:r w:rsidRPr="00195A7D">
              <w:rPr>
                <w:rStyle w:val="eop"/>
                <w:rFonts w:eastAsia="SimSun" w:cs="Arial"/>
                <w:sz w:val="15"/>
                <w:szCs w:val="15"/>
              </w:rPr>
              <w:t> </w:t>
            </w:r>
          </w:p>
          <w:p w14:paraId="7A6FD407" w14:textId="77777777" w:rsidR="00474AB1" w:rsidRPr="003035FB"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3035FB">
              <w:rPr>
                <w:rStyle w:val="normaltextrun"/>
                <w:rFonts w:ascii="Arial" w:hAnsi="Arial" w:cs="Arial"/>
                <w:color w:val="A6A6A6" w:themeColor="background1" w:themeShade="A6"/>
                <w:sz w:val="15"/>
                <w:szCs w:val="15"/>
              </w:rPr>
              <w:t>Pronunciation is understandable. Some attention is given to intonation. Fluency is often confined to pre-learnt material.</w:t>
            </w:r>
            <w:r w:rsidRPr="003035FB">
              <w:rPr>
                <w:rStyle w:val="eop"/>
                <w:rFonts w:eastAsia="SimSun" w:cs="Arial"/>
                <w:color w:val="A6A6A6" w:themeColor="background1" w:themeShade="A6"/>
                <w:sz w:val="15"/>
                <w:szCs w:val="15"/>
              </w:rPr>
              <w:t> </w:t>
            </w:r>
          </w:p>
          <w:p w14:paraId="2F260CDA"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61C7C7DB"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organised.</w:t>
            </w:r>
            <w:r w:rsidRPr="00195A7D">
              <w:rPr>
                <w:rStyle w:val="eop"/>
                <w:rFonts w:eastAsia="SimSun" w:cs="Arial"/>
                <w:sz w:val="15"/>
                <w:szCs w:val="15"/>
              </w:rPr>
              <w:t> </w:t>
            </w:r>
          </w:p>
          <w:p w14:paraId="484B1365"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conventions of the text type are observed.</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333E6AE"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792564A5"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195A7D">
              <w:rPr>
                <w:rStyle w:val="eop"/>
                <w:rFonts w:eastAsia="SimSun" w:cs="Arial"/>
                <w:sz w:val="15"/>
                <w:szCs w:val="15"/>
              </w:rPr>
              <w:t> </w:t>
            </w:r>
          </w:p>
          <w:p w14:paraId="2A92FA11"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sentence patterns of the interlocutor are often repeated in the response. Prepared phrases are used to indicate lack of comprehension.</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3902CC6"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Interpretation of Meaning in Texts</w:t>
            </w:r>
            <w:r w:rsidRPr="00765631">
              <w:rPr>
                <w:rStyle w:val="eop"/>
                <w:rFonts w:eastAsia="SimSun" w:cs="Arial"/>
                <w:color w:val="A6A6A6" w:themeColor="background1" w:themeShade="A6"/>
                <w:sz w:val="15"/>
                <w:szCs w:val="15"/>
              </w:rPr>
              <w:t> </w:t>
            </w:r>
          </w:p>
          <w:p w14:paraId="2D129686"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765631">
              <w:rPr>
                <w:rStyle w:val="eop"/>
                <w:rFonts w:eastAsia="SimSun" w:cs="Arial"/>
                <w:color w:val="A6A6A6" w:themeColor="background1" w:themeShade="A6"/>
                <w:sz w:val="15"/>
                <w:szCs w:val="15"/>
              </w:rPr>
              <w:t> </w:t>
            </w:r>
          </w:p>
          <w:p w14:paraId="3D25706A"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765631">
              <w:rPr>
                <w:rStyle w:val="eop"/>
                <w:rFonts w:eastAsia="SimSun" w:cs="Arial"/>
                <w:color w:val="A6A6A6" w:themeColor="background1" w:themeShade="A6"/>
                <w:sz w:val="15"/>
                <w:szCs w:val="15"/>
              </w:rPr>
              <w:t> </w:t>
            </w:r>
          </w:p>
          <w:p w14:paraId="60567543"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Analysis of the Language in Texts</w:t>
            </w:r>
            <w:r w:rsidRPr="00765631">
              <w:rPr>
                <w:rStyle w:val="eop"/>
                <w:rFonts w:eastAsia="SimSun" w:cs="Arial"/>
                <w:color w:val="A6A6A6" w:themeColor="background1" w:themeShade="A6"/>
                <w:sz w:val="15"/>
                <w:szCs w:val="15"/>
              </w:rPr>
              <w:t> </w:t>
            </w:r>
          </w:p>
          <w:p w14:paraId="6FDD749D"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Particular linguistic and stylistic features and one or more cultural references are identified.</w:t>
            </w:r>
            <w:r w:rsidRPr="00765631">
              <w:rPr>
                <w:rStyle w:val="eop"/>
                <w:rFonts w:eastAsia="SimSun" w:cs="Arial"/>
                <w:color w:val="A6A6A6" w:themeColor="background1" w:themeShade="A6"/>
                <w:sz w:val="15"/>
                <w:szCs w:val="15"/>
              </w:rPr>
              <w:t> </w:t>
            </w:r>
          </w:p>
          <w:p w14:paraId="1DCF8CBE"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Reflection</w:t>
            </w:r>
            <w:r w:rsidRPr="00765631">
              <w:rPr>
                <w:rStyle w:val="eop"/>
                <w:rFonts w:eastAsia="SimSun" w:cs="Arial"/>
                <w:color w:val="A6A6A6" w:themeColor="background1" w:themeShade="A6"/>
                <w:sz w:val="15"/>
                <w:szCs w:val="15"/>
              </w:rPr>
              <w:t> </w:t>
            </w:r>
          </w:p>
          <w:p w14:paraId="3E572978"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Some cultures, values, beliefs, practices, and/or ideas represented or expressed in texts are identified.</w:t>
            </w:r>
            <w:r w:rsidRPr="00765631">
              <w:rPr>
                <w:rStyle w:val="eop"/>
                <w:rFonts w:eastAsia="SimSun" w:cs="Arial"/>
                <w:color w:val="A6A6A6" w:themeColor="background1" w:themeShade="A6"/>
                <w:sz w:val="15"/>
                <w:szCs w:val="15"/>
              </w:rPr>
              <w:t> </w:t>
            </w:r>
          </w:p>
          <w:p w14:paraId="30DEAF45"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Some reflection on own values, beliefs, practices, and/or ideas in relation to those represented in texts.</w:t>
            </w:r>
            <w:r w:rsidRPr="00765631">
              <w:rPr>
                <w:rStyle w:val="eop"/>
                <w:rFonts w:eastAsia="SimSun" w:cs="Arial"/>
                <w:color w:val="A6A6A6" w:themeColor="background1" w:themeShade="A6"/>
                <w:sz w:val="15"/>
                <w:szCs w:val="15"/>
              </w:rPr>
              <w:t> </w:t>
            </w:r>
          </w:p>
        </w:tc>
      </w:tr>
      <w:tr w:rsidR="00474AB1" w:rsidRPr="00195A7D" w14:paraId="63195F2E" w14:textId="77777777" w:rsidTr="00BD7982">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92E3F51"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D</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E3FE98E"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eastAsia="SimSun" w:cs="Arial"/>
                <w:sz w:val="15"/>
                <w:szCs w:val="15"/>
              </w:rPr>
              <w:t> </w:t>
            </w:r>
          </w:p>
          <w:p w14:paraId="34EFD25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partially relevant to the purpose, and show some awareness of the audience or context.</w:t>
            </w:r>
            <w:r w:rsidRPr="00195A7D">
              <w:rPr>
                <w:rStyle w:val="eop"/>
                <w:rFonts w:eastAsia="SimSun" w:cs="Arial"/>
                <w:sz w:val="15"/>
                <w:szCs w:val="15"/>
              </w:rPr>
              <w:t> </w:t>
            </w:r>
          </w:p>
          <w:p w14:paraId="6F6520B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convey some simple details or information that may be appropriate.</w:t>
            </w:r>
            <w:r w:rsidRPr="00195A7D">
              <w:rPr>
                <w:rStyle w:val="eop"/>
                <w:rFonts w:eastAsia="SimSun" w:cs="Arial"/>
                <w:sz w:val="15"/>
                <w:szCs w:val="15"/>
              </w:rPr>
              <w:t> </w:t>
            </w:r>
          </w:p>
          <w:p w14:paraId="15A49613"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partially engage the audience or interlocutor.</w:t>
            </w:r>
            <w:r w:rsidRPr="00195A7D">
              <w:rPr>
                <w:rStyle w:val="eop"/>
                <w:rFonts w:eastAsia="SimSun" w:cs="Arial"/>
                <w:sz w:val="15"/>
                <w:szCs w:val="15"/>
              </w:rPr>
              <w:t> </w:t>
            </w:r>
          </w:p>
          <w:p w14:paraId="661E13F8"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2AF0EC5C"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information relating to familiar topics is communicated.</w:t>
            </w:r>
            <w:r w:rsidRPr="00195A7D">
              <w:rPr>
                <w:rStyle w:val="eop"/>
                <w:rFonts w:eastAsia="SimSun" w:cs="Arial"/>
                <w:sz w:val="15"/>
                <w:szCs w:val="15"/>
              </w:rPr>
              <w:t> </w:t>
            </w:r>
          </w:p>
          <w:p w14:paraId="77A84209"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is generally repetitive and responses often rely on keywords or formulaic expressions to communicate meaning, or attempt to support information.</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CFA517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7A137E1E"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limited range of simple structures and vocabulary are used. </w:t>
            </w:r>
            <w:r w:rsidRPr="00195A7D">
              <w:rPr>
                <w:rStyle w:val="eop"/>
                <w:rFonts w:eastAsia="SimSun" w:cs="Arial"/>
                <w:sz w:val="15"/>
                <w:szCs w:val="15"/>
              </w:rPr>
              <w:t> </w:t>
            </w:r>
          </w:p>
          <w:p w14:paraId="58DA40D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195A7D">
              <w:rPr>
                <w:rStyle w:val="eop"/>
                <w:rFonts w:eastAsia="SimSun" w:cs="Arial"/>
                <w:sz w:val="15"/>
                <w:szCs w:val="15"/>
              </w:rPr>
              <w:t> </w:t>
            </w:r>
          </w:p>
          <w:p w14:paraId="47F5EFA3"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cohesive device may be used.</w:t>
            </w:r>
            <w:r w:rsidRPr="00195A7D">
              <w:rPr>
                <w:rStyle w:val="eop"/>
                <w:rFonts w:eastAsia="SimSun" w:cs="Arial"/>
                <w:sz w:val="15"/>
                <w:szCs w:val="15"/>
              </w:rPr>
              <w:t> </w:t>
            </w:r>
          </w:p>
          <w:p w14:paraId="40F72C43"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occasionally appropriate to the purpose or audience.</w:t>
            </w:r>
            <w:r w:rsidRPr="00195A7D">
              <w:rPr>
                <w:rStyle w:val="eop"/>
                <w:rFonts w:eastAsia="SimSun" w:cs="Arial"/>
                <w:sz w:val="15"/>
                <w:szCs w:val="15"/>
              </w:rPr>
              <w:t> </w:t>
            </w:r>
          </w:p>
          <w:p w14:paraId="6569DD54"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Pronunciation may impede meaning. Little attention is paid to intonation. Lack of comprehension impedes fluency.</w:t>
            </w:r>
            <w:r w:rsidRPr="00765631">
              <w:rPr>
                <w:rStyle w:val="eop"/>
                <w:rFonts w:eastAsia="SimSun" w:cs="Arial"/>
                <w:color w:val="A6A6A6" w:themeColor="background1" w:themeShade="A6"/>
                <w:sz w:val="15"/>
                <w:szCs w:val="15"/>
              </w:rPr>
              <w:t> </w:t>
            </w:r>
          </w:p>
          <w:p w14:paraId="295CDB4D"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6A55CF25"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tend to be loosely connected sentences. </w:t>
            </w:r>
            <w:r w:rsidRPr="00195A7D">
              <w:rPr>
                <w:rStyle w:val="eop"/>
                <w:rFonts w:eastAsia="SimSun" w:cs="Arial"/>
                <w:sz w:val="15"/>
                <w:szCs w:val="15"/>
              </w:rPr>
              <w:t> </w:t>
            </w:r>
          </w:p>
          <w:p w14:paraId="78F8A4CA"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Inconsistent use of one or more conventions of the text type.</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5D6DE3A"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4F185938"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195A7D">
              <w:rPr>
                <w:rStyle w:val="eop"/>
                <w:rFonts w:eastAsia="SimSun" w:cs="Arial"/>
                <w:sz w:val="15"/>
                <w:szCs w:val="15"/>
              </w:rPr>
              <w:t> </w:t>
            </w:r>
          </w:p>
          <w:p w14:paraId="7423A6D0"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6C361DE"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Interpretation of Meaning in Texts</w:t>
            </w:r>
            <w:r w:rsidRPr="00765631">
              <w:rPr>
                <w:rStyle w:val="eop"/>
                <w:rFonts w:eastAsia="SimSun" w:cs="Arial"/>
                <w:color w:val="A6A6A6" w:themeColor="background1" w:themeShade="A6"/>
                <w:sz w:val="15"/>
                <w:szCs w:val="15"/>
              </w:rPr>
              <w:t> </w:t>
            </w:r>
          </w:p>
          <w:p w14:paraId="608E2F21"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765631">
              <w:rPr>
                <w:rStyle w:val="eop"/>
                <w:rFonts w:eastAsia="SimSun" w:cs="Arial"/>
                <w:color w:val="A6A6A6" w:themeColor="background1" w:themeShade="A6"/>
                <w:sz w:val="15"/>
                <w:szCs w:val="15"/>
              </w:rPr>
              <w:t> </w:t>
            </w:r>
          </w:p>
          <w:p w14:paraId="49B2E8A5"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Specific information in the text is transcribed rather than interpreted.</w:t>
            </w:r>
            <w:r w:rsidRPr="00765631">
              <w:rPr>
                <w:rStyle w:val="eop"/>
                <w:rFonts w:eastAsia="SimSun" w:cs="Arial"/>
                <w:color w:val="A6A6A6" w:themeColor="background1" w:themeShade="A6"/>
                <w:sz w:val="15"/>
                <w:szCs w:val="15"/>
              </w:rPr>
              <w:t> </w:t>
            </w:r>
          </w:p>
          <w:p w14:paraId="6F93CBBE"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Analysis of the Language in Texts</w:t>
            </w:r>
            <w:r w:rsidRPr="00765631">
              <w:rPr>
                <w:rStyle w:val="eop"/>
                <w:rFonts w:eastAsia="SimSun" w:cs="Arial"/>
                <w:color w:val="A6A6A6" w:themeColor="background1" w:themeShade="A6"/>
                <w:sz w:val="15"/>
                <w:szCs w:val="15"/>
              </w:rPr>
              <w:t> </w:t>
            </w:r>
          </w:p>
          <w:p w14:paraId="13FC3502"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One or more basic linguistic and stylistic features of the text are identified.</w:t>
            </w:r>
            <w:r w:rsidRPr="00765631">
              <w:rPr>
                <w:rStyle w:val="eop"/>
                <w:rFonts w:eastAsia="SimSun" w:cs="Arial"/>
                <w:color w:val="A6A6A6" w:themeColor="background1" w:themeShade="A6"/>
                <w:sz w:val="15"/>
                <w:szCs w:val="15"/>
              </w:rPr>
              <w:t> </w:t>
            </w:r>
          </w:p>
          <w:p w14:paraId="4D8A404D"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Reflection</w:t>
            </w:r>
            <w:r w:rsidRPr="00765631">
              <w:rPr>
                <w:rStyle w:val="eop"/>
                <w:rFonts w:eastAsia="SimSun" w:cs="Arial"/>
                <w:color w:val="A6A6A6" w:themeColor="background1" w:themeShade="A6"/>
                <w:sz w:val="15"/>
                <w:szCs w:val="15"/>
              </w:rPr>
              <w:t> </w:t>
            </w:r>
          </w:p>
          <w:p w14:paraId="4BD1BB1D"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Some cultural elements expressed in texts are identified.</w:t>
            </w:r>
            <w:r w:rsidRPr="00765631">
              <w:rPr>
                <w:rStyle w:val="eop"/>
                <w:rFonts w:eastAsia="SimSun" w:cs="Arial"/>
                <w:color w:val="A6A6A6" w:themeColor="background1" w:themeShade="A6"/>
                <w:sz w:val="15"/>
                <w:szCs w:val="15"/>
              </w:rPr>
              <w:t> </w:t>
            </w:r>
          </w:p>
          <w:p w14:paraId="48042C04"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765631">
              <w:rPr>
                <w:rStyle w:val="eop"/>
                <w:rFonts w:eastAsia="SimSun" w:cs="Arial"/>
                <w:color w:val="A6A6A6" w:themeColor="background1" w:themeShade="A6"/>
                <w:sz w:val="15"/>
                <w:szCs w:val="15"/>
              </w:rPr>
              <w:t> </w:t>
            </w:r>
          </w:p>
        </w:tc>
      </w:tr>
      <w:tr w:rsidR="00474AB1" w:rsidRPr="00195A7D" w14:paraId="72B277E2" w14:textId="77777777" w:rsidTr="00BD7982">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F655DB9"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w:t>
            </w:r>
            <w:r w:rsidRPr="00195A7D">
              <w:rPr>
                <w:rStyle w:val="eop"/>
                <w:rFonts w:eastAsia="SimSun"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EC95F4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 </w:t>
            </w:r>
            <w:r w:rsidRPr="00195A7D">
              <w:rPr>
                <w:rStyle w:val="eop"/>
                <w:rFonts w:eastAsia="SimSun" w:cs="Arial"/>
                <w:sz w:val="15"/>
                <w:szCs w:val="15"/>
              </w:rPr>
              <w:t> </w:t>
            </w:r>
          </w:p>
          <w:p w14:paraId="1E58A479"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have limited relevance to the purpose or audience.</w:t>
            </w:r>
            <w:r w:rsidRPr="00195A7D">
              <w:rPr>
                <w:rStyle w:val="eop"/>
                <w:rFonts w:eastAsia="SimSun" w:cs="Arial"/>
                <w:sz w:val="15"/>
                <w:szCs w:val="15"/>
              </w:rPr>
              <w:t> </w:t>
            </w:r>
          </w:p>
          <w:p w14:paraId="49AA7798"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often incomplete.</w:t>
            </w:r>
            <w:r w:rsidRPr="00195A7D">
              <w:rPr>
                <w:rStyle w:val="eop"/>
                <w:rFonts w:eastAsia="SimSun" w:cs="Arial"/>
                <w:sz w:val="15"/>
                <w:szCs w:val="15"/>
              </w:rPr>
              <w:t> </w:t>
            </w:r>
          </w:p>
          <w:p w14:paraId="2BBAE08E"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may include an element that attempts to engage the audience or interlocutor.</w:t>
            </w:r>
            <w:r w:rsidRPr="00195A7D">
              <w:rPr>
                <w:rStyle w:val="eop"/>
                <w:rFonts w:eastAsia="SimSun" w:cs="Arial"/>
                <w:sz w:val="15"/>
                <w:szCs w:val="15"/>
              </w:rPr>
              <w:t> </w:t>
            </w:r>
          </w:p>
          <w:p w14:paraId="3B45755D"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eastAsia="SimSun" w:cs="Arial"/>
                <w:sz w:val="15"/>
                <w:szCs w:val="15"/>
              </w:rPr>
              <w:t> </w:t>
            </w:r>
          </w:p>
          <w:p w14:paraId="72B4391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brief and often rely on a keyword or formulaic expression to convey meaning.</w:t>
            </w:r>
            <w:r w:rsidRPr="00195A7D">
              <w:rPr>
                <w:rStyle w:val="eop"/>
                <w:rFonts w:eastAsia="SimSun" w:cs="Arial"/>
                <w:sz w:val="15"/>
                <w:szCs w:val="15"/>
              </w:rPr>
              <w:t> </w:t>
            </w:r>
          </w:p>
          <w:p w14:paraId="06FF0C10"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basic information relating to familiar topics is communicated, using single words.</w:t>
            </w:r>
            <w:r w:rsidRPr="00195A7D">
              <w:rPr>
                <w:rStyle w:val="eop"/>
                <w:rFonts w:eastAsia="SimSun"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17E7A16"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eastAsia="SimSun" w:cs="Arial"/>
                <w:sz w:val="15"/>
                <w:szCs w:val="15"/>
              </w:rPr>
              <w:t> </w:t>
            </w:r>
          </w:p>
          <w:p w14:paraId="6C1E6147"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Single words and brief formulaic expressions are used to convey basic information on familiar topics. Rehearsed simple sentences are used out of context.</w:t>
            </w:r>
            <w:r w:rsidRPr="00195A7D">
              <w:rPr>
                <w:rStyle w:val="eop"/>
                <w:rFonts w:eastAsia="SimSun" w:cs="Arial"/>
                <w:sz w:val="15"/>
                <w:szCs w:val="15"/>
              </w:rPr>
              <w:t> </w:t>
            </w:r>
          </w:p>
          <w:p w14:paraId="6486BEFA"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There is a high incidence of basic errors that impede meaning, with evidence of the influence of the syntax of English and/or other languages.</w:t>
            </w:r>
            <w:r w:rsidRPr="00195A7D">
              <w:rPr>
                <w:rStyle w:val="eop"/>
                <w:rFonts w:eastAsia="SimSun" w:cs="Arial"/>
                <w:sz w:val="15"/>
                <w:szCs w:val="15"/>
              </w:rPr>
              <w:t> </w:t>
            </w:r>
          </w:p>
          <w:p w14:paraId="20596EA3"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use of a cohesive device.</w:t>
            </w:r>
            <w:r w:rsidRPr="00195A7D">
              <w:rPr>
                <w:rStyle w:val="eop"/>
                <w:rFonts w:eastAsia="SimSun" w:cs="Arial"/>
                <w:sz w:val="15"/>
                <w:szCs w:val="15"/>
              </w:rPr>
              <w:t> </w:t>
            </w:r>
          </w:p>
          <w:p w14:paraId="21F639AF"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Limited appropriateness of language to the purpose or audience.</w:t>
            </w:r>
            <w:r w:rsidRPr="00195A7D">
              <w:rPr>
                <w:rStyle w:val="eop"/>
                <w:rFonts w:eastAsia="SimSun" w:cs="Arial"/>
                <w:sz w:val="15"/>
                <w:szCs w:val="15"/>
              </w:rPr>
              <w:t> </w:t>
            </w:r>
          </w:p>
          <w:p w14:paraId="7E0FB993"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Pronunciation impedes meaning and may be strongly influenced by first language.</w:t>
            </w:r>
            <w:r w:rsidRPr="00765631">
              <w:rPr>
                <w:rStyle w:val="eop"/>
                <w:rFonts w:eastAsia="SimSun" w:cs="Arial"/>
                <w:color w:val="A6A6A6" w:themeColor="background1" w:themeShade="A6"/>
                <w:sz w:val="15"/>
                <w:szCs w:val="15"/>
              </w:rPr>
              <w:t> </w:t>
            </w:r>
          </w:p>
          <w:p w14:paraId="3C4F35C9"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eastAsia="SimSun" w:cs="Arial"/>
                <w:sz w:val="15"/>
                <w:szCs w:val="15"/>
              </w:rPr>
              <w:t> </w:t>
            </w:r>
          </w:p>
          <w:p w14:paraId="45CF43C0"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ignored.</w:t>
            </w:r>
            <w:r w:rsidRPr="00195A7D">
              <w:rPr>
                <w:rStyle w:val="eop"/>
                <w:rFonts w:eastAsia="SimSun" w:cs="Arial"/>
                <w:sz w:val="15"/>
                <w:szCs w:val="15"/>
              </w:rPr>
              <w:t> </w:t>
            </w:r>
          </w:p>
          <w:p w14:paraId="3B66ED86"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 of disconnected sentences.</w:t>
            </w:r>
            <w:r w:rsidRPr="00195A7D">
              <w:rPr>
                <w:rStyle w:val="eop"/>
                <w:rFonts w:eastAsia="SimSun"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6B3002C"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eastAsia="SimSun" w:cs="Arial"/>
                <w:sz w:val="15"/>
                <w:szCs w:val="15"/>
              </w:rPr>
              <w:t> </w:t>
            </w:r>
          </w:p>
          <w:p w14:paraId="4C1A97A9"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limited to rehearsed repetitive vocabulary and one-word answers, with assistance from the interlocutor needed to complete sentences or to interpret intended meanings. There are misunderstandings of simple questions.</w:t>
            </w:r>
            <w:r w:rsidRPr="00195A7D">
              <w:rPr>
                <w:rStyle w:val="eop"/>
                <w:rFonts w:eastAsia="SimSun" w:cs="Arial"/>
                <w:sz w:val="15"/>
                <w:szCs w:val="15"/>
              </w:rPr>
              <w:t> </w:t>
            </w:r>
          </w:p>
          <w:p w14:paraId="33391C04" w14:textId="77777777" w:rsidR="00474AB1" w:rsidRPr="00195A7D" w:rsidRDefault="00474AB1" w:rsidP="00BD7982">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keyword is used to convey a whole message. There are frequent long pauses to process questions, and heavy reliance on paralinguistic devices to convey meaning.</w:t>
            </w:r>
            <w:r w:rsidRPr="00195A7D">
              <w:rPr>
                <w:rStyle w:val="eop"/>
                <w:rFonts w:eastAsia="SimSun"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30F49554"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Interpretation of Meaning in Texts</w:t>
            </w:r>
            <w:r w:rsidRPr="00765631">
              <w:rPr>
                <w:rStyle w:val="eop"/>
                <w:rFonts w:eastAsia="SimSun" w:cs="Arial"/>
                <w:color w:val="A6A6A6" w:themeColor="background1" w:themeShade="A6"/>
                <w:sz w:val="15"/>
                <w:szCs w:val="15"/>
              </w:rPr>
              <w:t> </w:t>
            </w:r>
          </w:p>
          <w:p w14:paraId="3211831F"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Isolated items of information are identified in texts on familiar topics containing simple language.</w:t>
            </w:r>
            <w:r w:rsidRPr="00765631">
              <w:rPr>
                <w:rStyle w:val="eop"/>
                <w:rFonts w:eastAsia="SimSun" w:cs="Arial"/>
                <w:color w:val="A6A6A6" w:themeColor="background1" w:themeShade="A6"/>
                <w:sz w:val="15"/>
                <w:szCs w:val="15"/>
              </w:rPr>
              <w:t> </w:t>
            </w:r>
          </w:p>
          <w:p w14:paraId="64DFFA4D"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Understanding is limited to occasional isolated words, such as borrowed words.</w:t>
            </w:r>
            <w:r w:rsidRPr="00765631">
              <w:rPr>
                <w:rStyle w:val="eop"/>
                <w:rFonts w:eastAsia="SimSun" w:cs="Arial"/>
                <w:color w:val="A6A6A6" w:themeColor="background1" w:themeShade="A6"/>
                <w:sz w:val="15"/>
                <w:szCs w:val="15"/>
              </w:rPr>
              <w:t> </w:t>
            </w:r>
          </w:p>
          <w:p w14:paraId="7F924518"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Analysis of the Language in Texts</w:t>
            </w:r>
            <w:r w:rsidRPr="00765631">
              <w:rPr>
                <w:rStyle w:val="eop"/>
                <w:rFonts w:eastAsia="SimSun" w:cs="Arial"/>
                <w:color w:val="A6A6A6" w:themeColor="background1" w:themeShade="A6"/>
                <w:sz w:val="15"/>
                <w:szCs w:val="15"/>
              </w:rPr>
              <w:t> </w:t>
            </w:r>
          </w:p>
          <w:p w14:paraId="2971A3DB"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Attempted identification of one or more linguistic or stylistic features.</w:t>
            </w:r>
            <w:r w:rsidRPr="00765631">
              <w:rPr>
                <w:rStyle w:val="eop"/>
                <w:rFonts w:eastAsia="SimSun" w:cs="Arial"/>
                <w:color w:val="A6A6A6" w:themeColor="background1" w:themeShade="A6"/>
                <w:sz w:val="15"/>
                <w:szCs w:val="15"/>
              </w:rPr>
              <w:t> </w:t>
            </w:r>
          </w:p>
          <w:p w14:paraId="07A7BF09"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i/>
                <w:iCs/>
                <w:color w:val="A6A6A6" w:themeColor="background1" w:themeShade="A6"/>
                <w:sz w:val="15"/>
                <w:szCs w:val="15"/>
              </w:rPr>
              <w:t>Reflection</w:t>
            </w:r>
            <w:r w:rsidRPr="00765631">
              <w:rPr>
                <w:rStyle w:val="eop"/>
                <w:rFonts w:eastAsia="SimSun" w:cs="Arial"/>
                <w:color w:val="A6A6A6" w:themeColor="background1" w:themeShade="A6"/>
                <w:sz w:val="15"/>
                <w:szCs w:val="15"/>
              </w:rPr>
              <w:t> </w:t>
            </w:r>
          </w:p>
          <w:p w14:paraId="495871C5"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Attempted identification of isolated cultural elements.</w:t>
            </w:r>
            <w:r w:rsidRPr="00765631">
              <w:rPr>
                <w:rStyle w:val="eop"/>
                <w:rFonts w:eastAsia="SimSun" w:cs="Arial"/>
                <w:color w:val="A6A6A6" w:themeColor="background1" w:themeShade="A6"/>
                <w:sz w:val="15"/>
                <w:szCs w:val="15"/>
              </w:rPr>
              <w:t> </w:t>
            </w:r>
          </w:p>
          <w:p w14:paraId="61116091" w14:textId="77777777" w:rsidR="00474AB1" w:rsidRPr="00765631" w:rsidRDefault="00474AB1" w:rsidP="00BD7982">
            <w:pPr>
              <w:pStyle w:val="paragraph"/>
              <w:spacing w:before="240" w:beforeAutospacing="0" w:after="0" w:afterAutospacing="0"/>
              <w:textAlignment w:val="baseline"/>
              <w:rPr>
                <w:rFonts w:ascii="Arial" w:hAnsi="Arial" w:cs="Arial"/>
                <w:color w:val="A6A6A6" w:themeColor="background1" w:themeShade="A6"/>
                <w:sz w:val="15"/>
                <w:szCs w:val="15"/>
              </w:rPr>
            </w:pPr>
            <w:r w:rsidRPr="00765631">
              <w:rPr>
                <w:rStyle w:val="normaltextrun"/>
                <w:rFonts w:ascii="Arial" w:hAnsi="Arial" w:cs="Arial"/>
                <w:color w:val="A6A6A6" w:themeColor="background1" w:themeShade="A6"/>
                <w:sz w:val="15"/>
                <w:szCs w:val="15"/>
              </w:rPr>
              <w:t>One or more of own values, beliefs, practices, or ideas are identified.</w:t>
            </w:r>
            <w:r w:rsidRPr="00765631">
              <w:rPr>
                <w:rStyle w:val="eop"/>
                <w:rFonts w:eastAsia="SimSun" w:cs="Arial"/>
                <w:color w:val="A6A6A6" w:themeColor="background1" w:themeShade="A6"/>
                <w:sz w:val="15"/>
                <w:szCs w:val="15"/>
              </w:rPr>
              <w:t> </w:t>
            </w:r>
          </w:p>
        </w:tc>
      </w:tr>
    </w:tbl>
    <w:p w14:paraId="43AE17CE" w14:textId="77777777" w:rsidR="00474AB1" w:rsidRPr="00195A7D" w:rsidRDefault="00474AB1" w:rsidP="00474AB1">
      <w:pPr>
        <w:pStyle w:val="SOFinalHead3PerformanceTable"/>
        <w:ind w:right="-1419"/>
        <w:jc w:val="center"/>
        <w:rPr>
          <w:rFonts w:ascii="Arial" w:hAnsi="Arial" w:cs="Arial"/>
          <w:color w:val="auto"/>
          <w:sz w:val="15"/>
          <w:szCs w:val="15"/>
        </w:rPr>
      </w:pPr>
    </w:p>
    <w:p w14:paraId="08D419AC" w14:textId="77777777" w:rsidR="00474AB1" w:rsidRPr="00195A7D" w:rsidRDefault="00474AB1" w:rsidP="00474AB1">
      <w:pPr>
        <w:rPr>
          <w:rFonts w:hint="eastAsia"/>
        </w:rPr>
      </w:pPr>
    </w:p>
    <w:p w14:paraId="4BE99B2C" w14:textId="77777777" w:rsidR="00474AB1" w:rsidRPr="00195A7D" w:rsidRDefault="00474AB1" w:rsidP="00474AB1">
      <w:pPr>
        <w:rPr>
          <w:rFonts w:hint="eastAsia"/>
        </w:rPr>
      </w:pPr>
    </w:p>
    <w:p w14:paraId="5BF2CFF5" w14:textId="77777777" w:rsidR="00474AB1" w:rsidRPr="00195A7D" w:rsidRDefault="00474AB1" w:rsidP="00474AB1">
      <w:pPr>
        <w:rPr>
          <w:rFonts w:hint="eastAsia"/>
        </w:rPr>
      </w:pPr>
    </w:p>
    <w:p w14:paraId="2C078E63" w14:textId="6811F2A4" w:rsidR="001665E0" w:rsidRDefault="001665E0">
      <w:pPr>
        <w:rPr>
          <w:rFonts w:hint="eastAsia"/>
        </w:rPr>
      </w:pPr>
    </w:p>
    <w:sectPr w:rsidR="001665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3813" w14:textId="77777777" w:rsidR="00BD7982" w:rsidRDefault="00BD7982" w:rsidP="00003FDE">
      <w:pPr>
        <w:spacing w:after="0" w:line="240" w:lineRule="auto"/>
        <w:rPr>
          <w:rFonts w:hint="eastAsia"/>
        </w:rPr>
      </w:pPr>
      <w:r>
        <w:separator/>
      </w:r>
    </w:p>
  </w:endnote>
  <w:endnote w:type="continuationSeparator" w:id="0">
    <w:p w14:paraId="26439FF7" w14:textId="77777777" w:rsidR="00BD7982" w:rsidRDefault="00BD7982" w:rsidP="00003FDE">
      <w:pPr>
        <w:spacing w:after="0" w:line="240" w:lineRule="auto"/>
        <w:rPr>
          <w:rFonts w:hint="eastAsia"/>
        </w:rPr>
      </w:pPr>
      <w:r>
        <w:continuationSeparator/>
      </w:r>
    </w:p>
  </w:endnote>
  <w:endnote w:type="continuationNotice" w:id="1">
    <w:p w14:paraId="7B803318" w14:textId="77777777" w:rsidR="00BD7982" w:rsidRDefault="00BD7982">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Roboto Medium">
    <w:altName w:val="Arial"/>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2ECD" w14:textId="681C5E23" w:rsidR="00003FDE" w:rsidRDefault="00885BC3">
    <w:pPr>
      <w:pStyle w:val="Footer"/>
      <w:rPr>
        <w:rFonts w:hint="eastAsia"/>
      </w:rPr>
    </w:pPr>
    <w:r>
      <w:rPr>
        <w:noProof/>
      </w:rPr>
      <mc:AlternateContent>
        <mc:Choice Requires="wps">
          <w:drawing>
            <wp:anchor distT="0" distB="0" distL="0" distR="0" simplePos="0" relativeHeight="251658245" behindDoc="0" locked="0" layoutInCell="1" allowOverlap="1" wp14:anchorId="23544320" wp14:editId="75EEC33A">
              <wp:simplePos x="635" y="635"/>
              <wp:positionH relativeFrom="column">
                <wp:align>center</wp:align>
              </wp:positionH>
              <wp:positionV relativeFrom="paragraph">
                <wp:posOffset>635</wp:posOffset>
              </wp:positionV>
              <wp:extent cx="443865" cy="443865"/>
              <wp:effectExtent l="0" t="0" r="18415" b="18415"/>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1BBB1" w14:textId="57EA80E4" w:rsidR="00885BC3" w:rsidRPr="00885BC3" w:rsidRDefault="00885BC3">
                          <w:pPr>
                            <w:rPr>
                              <w:rFonts w:ascii="Arial" w:eastAsia="Arial" w:hAnsi="Arial" w:cs="Arial"/>
                              <w:color w:val="A80000"/>
                            </w:rPr>
                          </w:pPr>
                          <w:r w:rsidRPr="00885BC3">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544320" id="_x0000_t202" coordsize="21600,21600" o:spt="202" path="m,l,21600r21600,l21600,xe">
              <v:stroke joinstyle="miter"/>
              <v:path gradientshapeok="t" o:connecttype="rect"/>
            </v:shapetype>
            <v:shape id="Text Box 6" o:spid="_x0000_s1028" type="#_x0000_t202" alt="OFFICIAL "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DE1BBB1" w14:textId="57EA80E4" w:rsidR="00885BC3" w:rsidRPr="00885BC3" w:rsidRDefault="00885BC3">
                    <w:pPr>
                      <w:rPr>
                        <w:rFonts w:ascii="Arial" w:eastAsia="Arial" w:hAnsi="Arial" w:cs="Arial"/>
                        <w:color w:val="A80000"/>
                      </w:rPr>
                    </w:pPr>
                    <w:r w:rsidRPr="00885BC3">
                      <w:rPr>
                        <w:rFonts w:ascii="Arial" w:eastAsia="Arial" w:hAnsi="Arial" w:cs="Arial"/>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1D76" w14:textId="248D8F2C" w:rsidR="00C32CC3" w:rsidRDefault="00C32CC3" w:rsidP="00C32CC3">
    <w:pPr>
      <w:pStyle w:val="Footer"/>
      <w:rPr>
        <w:rFonts w:ascii="Calibri" w:eastAsia="MS Mincho" w:hAnsi="Calibri" w:cs="Calibri"/>
      </w:rPr>
    </w:pPr>
    <w:r>
      <w:rPr>
        <w:rFonts w:ascii="Calibri" w:hAnsi="Calibri" w:cs="Calibri"/>
        <w:sz w:val="14"/>
      </w:rPr>
      <w:t xml:space="preserve">Ref: </w:t>
    </w:r>
    <w:r w:rsidRPr="00C32CC3">
      <w:rPr>
        <w:rFonts w:ascii="Calibri" w:hAnsi="Calibri" w:cs="Calibri" w:hint="eastAsia"/>
        <w:sz w:val="14"/>
      </w:rPr>
      <w:t>A1448581</w:t>
    </w:r>
    <w:r>
      <w:rPr>
        <w:rFonts w:ascii="Calibri" w:hAnsi="Calibri" w:cs="Calibri"/>
        <w:sz w:val="14"/>
      </w:rPr>
      <w:t>,  (updated November 2024)</w:t>
    </w:r>
  </w:p>
  <w:p w14:paraId="26411CCC" w14:textId="77777777" w:rsidR="00C32CC3" w:rsidRDefault="00C32CC3" w:rsidP="00C32CC3">
    <w:pPr>
      <w:pStyle w:val="Footer"/>
      <w:tabs>
        <w:tab w:val="right" w:pos="9923"/>
      </w:tabs>
      <w:jc w:val="both"/>
      <w:rPr>
        <w:rFonts w:ascii="Calibri" w:eastAsia="SimSun" w:hAnsi="Calibri" w:cs="Calibri"/>
        <w:sz w:val="14"/>
        <w:lang w:eastAsia="zh-CN"/>
      </w:rPr>
    </w:pPr>
    <w:r>
      <w:rPr>
        <w:rFonts w:ascii="Calibri" w:hAnsi="Calibri" w:cs="Calibri"/>
        <w:sz w:val="14"/>
      </w:rPr>
      <w:t>© SACE Board of South Australia 2024</w:t>
    </w:r>
    <w:r>
      <w:rPr>
        <w:rFonts w:ascii="Arial" w:eastAsia="SimSun" w:hAnsi="Arial" w:cs="Times New Roman"/>
        <w:noProof/>
        <w:lang w:eastAsia="zh-CN"/>
      </w:rPr>
      <w:drawing>
        <wp:anchor distT="0" distB="0" distL="114300" distR="114300" simplePos="0" relativeHeight="251658240" behindDoc="0" locked="0" layoutInCell="1" allowOverlap="1" wp14:anchorId="68BE4CCE" wp14:editId="67955A25">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790D0675" w14:textId="65BA40EE" w:rsidR="00003FDE" w:rsidRPr="00C32CC3" w:rsidRDefault="00CC6A82" w:rsidP="00C32CC3">
    <w:pPr>
      <w:pStyle w:val="Footer"/>
      <w:jc w:val="right"/>
      <w:rPr>
        <w:rFonts w:ascii="Calibri" w:hAnsi="Calibri" w:cs="Calibri"/>
        <w:sz w:val="20"/>
      </w:rPr>
    </w:pPr>
    <w:r>
      <w:rPr>
        <w:rFonts w:ascii="Calibri" w:hAnsi="Calibri" w:cs="Calibri"/>
        <w:noProof/>
        <w:sz w:val="14"/>
      </w:rPr>
      <mc:AlternateContent>
        <mc:Choice Requires="wps">
          <w:drawing>
            <wp:anchor distT="0" distB="0" distL="0" distR="0" simplePos="0" relativeHeight="251658246" behindDoc="0" locked="0" layoutInCell="1" allowOverlap="1" wp14:anchorId="0F0BC8FA" wp14:editId="3559E246">
              <wp:simplePos x="0" y="0"/>
              <wp:positionH relativeFrom="margin">
                <wp:align>center</wp:align>
              </wp:positionH>
              <wp:positionV relativeFrom="paragraph">
                <wp:posOffset>199722</wp:posOffset>
              </wp:positionV>
              <wp:extent cx="443865" cy="443865"/>
              <wp:effectExtent l="0" t="0" r="18415" b="18415"/>
              <wp:wrapSquare wrapText="bothSides"/>
              <wp:docPr id="8" name="Text Box 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42F81" w14:textId="292F3D35" w:rsidR="00885BC3" w:rsidRPr="00885BC3" w:rsidRDefault="00885BC3">
                          <w:pPr>
                            <w:rPr>
                              <w:rFonts w:ascii="Arial" w:eastAsia="Arial" w:hAnsi="Arial" w:cs="Arial"/>
                              <w:color w:val="A80000"/>
                            </w:rPr>
                          </w:pPr>
                          <w:r w:rsidRPr="00885BC3">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0BC8FA" id="_x0000_t202" coordsize="21600,21600" o:spt="202" path="m,l,21600r21600,l21600,xe">
              <v:stroke joinstyle="miter"/>
              <v:path gradientshapeok="t" o:connecttype="rect"/>
            </v:shapetype>
            <v:shape id="Text Box 8" o:spid="_x0000_s1029" type="#_x0000_t202" alt="OFFICIAL " style="position:absolute;left:0;text-align:left;margin-left:0;margin-top:15.75pt;width:34.95pt;height:34.95pt;z-index:25165824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" filled="f" stroked="f">
              <v:textbox style="mso-fit-shape-to-text:t" inset="0,0,0,0">
                <w:txbxContent>
                  <w:p w14:paraId="2AD42F81" w14:textId="292F3D35" w:rsidR="00885BC3" w:rsidRPr="00885BC3" w:rsidRDefault="00885BC3">
                    <w:pPr>
                      <w:rPr>
                        <w:rFonts w:ascii="Arial" w:eastAsia="Arial" w:hAnsi="Arial" w:cs="Arial"/>
                        <w:color w:val="A80000"/>
                      </w:rPr>
                    </w:pPr>
                    <w:r w:rsidRPr="00885BC3">
                      <w:rPr>
                        <w:rFonts w:ascii="Arial" w:eastAsia="Arial" w:hAnsi="Arial" w:cs="Arial"/>
                        <w:color w:val="A80000"/>
                      </w:rPr>
                      <w:t xml:space="preserve">OFFICIAL </w:t>
                    </w:r>
                  </w:p>
                </w:txbxContent>
              </v:textbox>
              <w10:wrap type="square" anchorx="margin"/>
            </v:shape>
          </w:pict>
        </mc:Fallback>
      </mc:AlternateContent>
    </w:r>
    <w:r w:rsidR="00C32CC3">
      <w:rPr>
        <w:rFonts w:ascii="Calibri" w:hAnsi="Calibri" w:cs="Calibri"/>
      </w:rPr>
      <w:fldChar w:fldCharType="begin"/>
    </w:r>
    <w:r w:rsidR="00C32CC3">
      <w:rPr>
        <w:rFonts w:ascii="Calibri" w:hAnsi="Calibri" w:cs="Calibri"/>
      </w:rPr>
      <w:instrText xml:space="preserve"> PAGE   \* MERGEFORMAT </w:instrText>
    </w:r>
    <w:r w:rsidR="00C32CC3">
      <w:rPr>
        <w:rFonts w:ascii="Calibri" w:hAnsi="Calibri" w:cs="Calibri"/>
      </w:rPr>
      <w:fldChar w:fldCharType="separate"/>
    </w:r>
    <w:r w:rsidR="00C32CC3">
      <w:rPr>
        <w:rFonts w:ascii="Calibri" w:hAnsi="Calibri" w:cs="Calibri"/>
      </w:rPr>
      <w:t>1</w:t>
    </w:r>
    <w:r w:rsidR="00C32CC3">
      <w:rPr>
        <w:rFonts w:ascii="Calibri" w:hAnsi="Calibri" w:cs="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E854" w14:textId="5C1B7211" w:rsidR="00003FDE" w:rsidRDefault="00885BC3">
    <w:pPr>
      <w:pStyle w:val="Footer"/>
      <w:rPr>
        <w:rFonts w:hint="eastAsia"/>
      </w:rPr>
    </w:pPr>
    <w:r>
      <w:rPr>
        <w:noProof/>
      </w:rPr>
      <mc:AlternateContent>
        <mc:Choice Requires="wps">
          <w:drawing>
            <wp:anchor distT="0" distB="0" distL="0" distR="0" simplePos="0" relativeHeight="251658244" behindDoc="0" locked="0" layoutInCell="1" allowOverlap="1" wp14:anchorId="23F3D8C9" wp14:editId="034663A4">
              <wp:simplePos x="635" y="635"/>
              <wp:positionH relativeFrom="column">
                <wp:align>center</wp:align>
              </wp:positionH>
              <wp:positionV relativeFrom="paragraph">
                <wp:posOffset>635</wp:posOffset>
              </wp:positionV>
              <wp:extent cx="443865" cy="443865"/>
              <wp:effectExtent l="0" t="0" r="18415" b="18415"/>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82064" w14:textId="5E6F7E68" w:rsidR="00885BC3" w:rsidRPr="00885BC3" w:rsidRDefault="00885BC3">
                          <w:pPr>
                            <w:rPr>
                              <w:rFonts w:ascii="Arial" w:eastAsia="Arial" w:hAnsi="Arial" w:cs="Arial"/>
                              <w:color w:val="A80000"/>
                            </w:rPr>
                          </w:pPr>
                          <w:r w:rsidRPr="00885BC3">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F3D8C9" id="_x0000_t202" coordsize="21600,21600" o:spt="202" path="m,l,21600r21600,l21600,xe">
              <v:stroke joinstyle="miter"/>
              <v:path gradientshapeok="t" o:connecttype="rect"/>
            </v:shapetype>
            <v:shape id="Text Box 5" o:spid="_x0000_s1031" type="#_x0000_t202" alt="OFFICIAL "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0282064" w14:textId="5E6F7E68" w:rsidR="00885BC3" w:rsidRPr="00885BC3" w:rsidRDefault="00885BC3">
                    <w:pPr>
                      <w:rPr>
                        <w:rFonts w:ascii="Arial" w:eastAsia="Arial" w:hAnsi="Arial" w:cs="Arial"/>
                        <w:color w:val="A80000"/>
                      </w:rPr>
                    </w:pPr>
                    <w:r w:rsidRPr="00885BC3">
                      <w:rPr>
                        <w:rFonts w:ascii="Arial" w:eastAsia="Arial" w:hAnsi="Arial" w:cs="Arial"/>
                        <w:color w:val="A80000"/>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3E228" w14:textId="77777777" w:rsidR="00BD7982" w:rsidRDefault="00BD7982" w:rsidP="00003FDE">
      <w:pPr>
        <w:spacing w:after="0" w:line="240" w:lineRule="auto"/>
        <w:rPr>
          <w:rFonts w:hint="eastAsia"/>
        </w:rPr>
      </w:pPr>
      <w:r>
        <w:separator/>
      </w:r>
    </w:p>
  </w:footnote>
  <w:footnote w:type="continuationSeparator" w:id="0">
    <w:p w14:paraId="711B0CD8" w14:textId="77777777" w:rsidR="00BD7982" w:rsidRDefault="00BD7982" w:rsidP="00003FDE">
      <w:pPr>
        <w:spacing w:after="0" w:line="240" w:lineRule="auto"/>
        <w:rPr>
          <w:rFonts w:hint="eastAsia"/>
        </w:rPr>
      </w:pPr>
      <w:r>
        <w:continuationSeparator/>
      </w:r>
    </w:p>
  </w:footnote>
  <w:footnote w:type="continuationNotice" w:id="1">
    <w:p w14:paraId="70595E02" w14:textId="77777777" w:rsidR="00BD7982" w:rsidRDefault="00BD7982">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5137" w14:textId="6805ED16" w:rsidR="00003FDE" w:rsidRDefault="00885BC3">
    <w:pPr>
      <w:pStyle w:val="Header"/>
      <w:rPr>
        <w:rFonts w:hint="eastAsia"/>
      </w:rPr>
    </w:pPr>
    <w:r>
      <w:rPr>
        <w:noProof/>
      </w:rPr>
      <mc:AlternateContent>
        <mc:Choice Requires="wps">
          <w:drawing>
            <wp:anchor distT="0" distB="0" distL="0" distR="0" simplePos="0" relativeHeight="251658242" behindDoc="0" locked="0" layoutInCell="1" allowOverlap="1" wp14:anchorId="46654520" wp14:editId="1D28FC82">
              <wp:simplePos x="635" y="635"/>
              <wp:positionH relativeFrom="column">
                <wp:align>center</wp:align>
              </wp:positionH>
              <wp:positionV relativeFrom="paragraph">
                <wp:posOffset>635</wp:posOffset>
              </wp:positionV>
              <wp:extent cx="443865" cy="443865"/>
              <wp:effectExtent l="0" t="0" r="1841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BE1EE" w14:textId="29D72ECB" w:rsidR="00885BC3" w:rsidRPr="00885BC3" w:rsidRDefault="00885BC3">
                          <w:pPr>
                            <w:rPr>
                              <w:rFonts w:ascii="Arial" w:eastAsia="Arial" w:hAnsi="Arial" w:cs="Arial"/>
                              <w:color w:val="A80000"/>
                            </w:rPr>
                          </w:pPr>
                          <w:r w:rsidRPr="00885BC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65452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3BBE1EE" w14:textId="29D72ECB" w:rsidR="00885BC3" w:rsidRPr="00885BC3" w:rsidRDefault="00885BC3">
                    <w:pPr>
                      <w:rPr>
                        <w:rFonts w:ascii="Arial" w:eastAsia="Arial" w:hAnsi="Arial" w:cs="Arial"/>
                        <w:color w:val="A80000"/>
                      </w:rPr>
                    </w:pPr>
                    <w:r w:rsidRPr="00885BC3">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8373" w14:textId="6947ED27" w:rsidR="00003FDE" w:rsidRDefault="00885BC3">
    <w:pPr>
      <w:pStyle w:val="Header"/>
      <w:rPr>
        <w:rFonts w:hint="eastAsia"/>
      </w:rPr>
    </w:pPr>
    <w:r>
      <w:rPr>
        <w:noProof/>
      </w:rPr>
      <mc:AlternateContent>
        <mc:Choice Requires="wps">
          <w:drawing>
            <wp:anchor distT="0" distB="0" distL="0" distR="0" simplePos="0" relativeHeight="251658243" behindDoc="0" locked="0" layoutInCell="1" allowOverlap="1" wp14:anchorId="0761E8C2" wp14:editId="61D9BD63">
              <wp:simplePos x="914400" y="457200"/>
              <wp:positionH relativeFrom="column">
                <wp:align>center</wp:align>
              </wp:positionH>
              <wp:positionV relativeFrom="paragraph">
                <wp:posOffset>635</wp:posOffset>
              </wp:positionV>
              <wp:extent cx="443865" cy="443865"/>
              <wp:effectExtent l="0" t="0" r="18415"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DA209" w14:textId="69AE2323" w:rsidR="00885BC3" w:rsidRPr="00885BC3" w:rsidRDefault="00885BC3">
                          <w:pPr>
                            <w:rPr>
                              <w:rFonts w:ascii="Arial" w:eastAsia="Arial" w:hAnsi="Arial" w:cs="Arial"/>
                              <w:color w:val="A80000"/>
                            </w:rPr>
                          </w:pPr>
                          <w:r w:rsidRPr="00885BC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61E8C2"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82DA209" w14:textId="69AE2323" w:rsidR="00885BC3" w:rsidRPr="00885BC3" w:rsidRDefault="00885BC3">
                    <w:pPr>
                      <w:rPr>
                        <w:rFonts w:ascii="Arial" w:eastAsia="Arial" w:hAnsi="Arial" w:cs="Arial"/>
                        <w:color w:val="A80000"/>
                      </w:rPr>
                    </w:pPr>
                    <w:r w:rsidRPr="00885BC3">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EF64" w14:textId="6C5A1EC9" w:rsidR="00003FDE" w:rsidRDefault="00885BC3">
    <w:pPr>
      <w:pStyle w:val="Header"/>
      <w:rPr>
        <w:rFonts w:hint="eastAsia"/>
      </w:rPr>
    </w:pPr>
    <w:r>
      <w:rPr>
        <w:noProof/>
      </w:rPr>
      <mc:AlternateContent>
        <mc:Choice Requires="wps">
          <w:drawing>
            <wp:anchor distT="0" distB="0" distL="0" distR="0" simplePos="0" relativeHeight="251658241" behindDoc="0" locked="0" layoutInCell="1" allowOverlap="1" wp14:anchorId="585C06B8" wp14:editId="227552E9">
              <wp:simplePos x="635" y="635"/>
              <wp:positionH relativeFrom="column">
                <wp:align>center</wp:align>
              </wp:positionH>
              <wp:positionV relativeFrom="paragraph">
                <wp:posOffset>635</wp:posOffset>
              </wp:positionV>
              <wp:extent cx="443865" cy="443865"/>
              <wp:effectExtent l="0" t="0" r="1841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9E150" w14:textId="1E458BA9" w:rsidR="00885BC3" w:rsidRPr="00885BC3" w:rsidRDefault="00885BC3">
                          <w:pPr>
                            <w:rPr>
                              <w:rFonts w:ascii="Arial" w:eastAsia="Arial" w:hAnsi="Arial" w:cs="Arial"/>
                              <w:color w:val="A80000"/>
                            </w:rPr>
                          </w:pPr>
                          <w:r w:rsidRPr="00885BC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C06B8"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5F9E150" w14:textId="1E458BA9" w:rsidR="00885BC3" w:rsidRPr="00885BC3" w:rsidRDefault="00885BC3">
                    <w:pPr>
                      <w:rPr>
                        <w:rFonts w:ascii="Arial" w:eastAsia="Arial" w:hAnsi="Arial" w:cs="Arial"/>
                        <w:color w:val="A80000"/>
                      </w:rPr>
                    </w:pPr>
                    <w:r w:rsidRPr="00885BC3">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7322"/>
    <w:multiLevelType w:val="hybridMultilevel"/>
    <w:tmpl w:val="0718A6C4"/>
    <w:lvl w:ilvl="0" w:tplc="1E10D562">
      <w:start w:val="1"/>
      <w:numFmt w:val="bullet"/>
      <w:lvlText w:val="·"/>
      <w:lvlJc w:val="left"/>
      <w:pPr>
        <w:ind w:left="720" w:hanging="360"/>
      </w:pPr>
      <w:rPr>
        <w:rFonts w:ascii="Symbol" w:hAnsi="Symbol" w:hint="default"/>
      </w:rPr>
    </w:lvl>
    <w:lvl w:ilvl="1" w:tplc="CED2C8CE">
      <w:start w:val="1"/>
      <w:numFmt w:val="bullet"/>
      <w:lvlText w:val="o"/>
      <w:lvlJc w:val="left"/>
      <w:pPr>
        <w:ind w:left="1440" w:hanging="360"/>
      </w:pPr>
      <w:rPr>
        <w:rFonts w:ascii="Courier New" w:hAnsi="Courier New" w:hint="default"/>
      </w:rPr>
    </w:lvl>
    <w:lvl w:ilvl="2" w:tplc="0E0EA816">
      <w:start w:val="1"/>
      <w:numFmt w:val="bullet"/>
      <w:lvlText w:val=""/>
      <w:lvlJc w:val="left"/>
      <w:pPr>
        <w:ind w:left="2160" w:hanging="360"/>
      </w:pPr>
      <w:rPr>
        <w:rFonts w:ascii="Wingdings" w:hAnsi="Wingdings" w:hint="default"/>
      </w:rPr>
    </w:lvl>
    <w:lvl w:ilvl="3" w:tplc="CB3065E0">
      <w:start w:val="1"/>
      <w:numFmt w:val="bullet"/>
      <w:lvlText w:val=""/>
      <w:lvlJc w:val="left"/>
      <w:pPr>
        <w:ind w:left="2880" w:hanging="360"/>
      </w:pPr>
      <w:rPr>
        <w:rFonts w:ascii="Symbol" w:hAnsi="Symbol" w:hint="default"/>
      </w:rPr>
    </w:lvl>
    <w:lvl w:ilvl="4" w:tplc="ADCCE5D0">
      <w:start w:val="1"/>
      <w:numFmt w:val="bullet"/>
      <w:lvlText w:val="o"/>
      <w:lvlJc w:val="left"/>
      <w:pPr>
        <w:ind w:left="3600" w:hanging="360"/>
      </w:pPr>
      <w:rPr>
        <w:rFonts w:ascii="Courier New" w:hAnsi="Courier New" w:hint="default"/>
      </w:rPr>
    </w:lvl>
    <w:lvl w:ilvl="5" w:tplc="FE2EB586">
      <w:start w:val="1"/>
      <w:numFmt w:val="bullet"/>
      <w:lvlText w:val=""/>
      <w:lvlJc w:val="left"/>
      <w:pPr>
        <w:ind w:left="4320" w:hanging="360"/>
      </w:pPr>
      <w:rPr>
        <w:rFonts w:ascii="Wingdings" w:hAnsi="Wingdings" w:hint="default"/>
      </w:rPr>
    </w:lvl>
    <w:lvl w:ilvl="6" w:tplc="8372520E">
      <w:start w:val="1"/>
      <w:numFmt w:val="bullet"/>
      <w:lvlText w:val=""/>
      <w:lvlJc w:val="left"/>
      <w:pPr>
        <w:ind w:left="5040" w:hanging="360"/>
      </w:pPr>
      <w:rPr>
        <w:rFonts w:ascii="Symbol" w:hAnsi="Symbol" w:hint="default"/>
      </w:rPr>
    </w:lvl>
    <w:lvl w:ilvl="7" w:tplc="687819DC">
      <w:start w:val="1"/>
      <w:numFmt w:val="bullet"/>
      <w:lvlText w:val="o"/>
      <w:lvlJc w:val="left"/>
      <w:pPr>
        <w:ind w:left="5760" w:hanging="360"/>
      </w:pPr>
      <w:rPr>
        <w:rFonts w:ascii="Courier New" w:hAnsi="Courier New" w:hint="default"/>
      </w:rPr>
    </w:lvl>
    <w:lvl w:ilvl="8" w:tplc="5558792A">
      <w:start w:val="1"/>
      <w:numFmt w:val="bullet"/>
      <w:lvlText w:val=""/>
      <w:lvlJc w:val="left"/>
      <w:pPr>
        <w:ind w:left="6480" w:hanging="360"/>
      </w:pPr>
      <w:rPr>
        <w:rFonts w:ascii="Wingdings" w:hAnsi="Wingdings" w:hint="default"/>
      </w:rPr>
    </w:lvl>
  </w:abstractNum>
  <w:abstractNum w:abstractNumId="1" w15:restartNumberingAfterBreak="0">
    <w:nsid w:val="788C34C4"/>
    <w:multiLevelType w:val="hybridMultilevel"/>
    <w:tmpl w:val="54DC109C"/>
    <w:lvl w:ilvl="0" w:tplc="A7FC061E">
      <w:start w:val="1"/>
      <w:numFmt w:val="bullet"/>
      <w:lvlText w:val="-"/>
      <w:lvlJc w:val="left"/>
      <w:pPr>
        <w:ind w:left="720" w:hanging="360"/>
      </w:pPr>
      <w:rPr>
        <w:rFonts w:ascii="&quot;Times New Roman&quot;,serif" w:hAnsi="&quot;Times New Roman&quot;,serif" w:hint="default"/>
      </w:rPr>
    </w:lvl>
    <w:lvl w:ilvl="1" w:tplc="28FCCFF6">
      <w:start w:val="1"/>
      <w:numFmt w:val="bullet"/>
      <w:lvlText w:val="o"/>
      <w:lvlJc w:val="left"/>
      <w:pPr>
        <w:ind w:left="1440" w:hanging="360"/>
      </w:pPr>
      <w:rPr>
        <w:rFonts w:ascii="Courier New" w:hAnsi="Courier New" w:hint="default"/>
      </w:rPr>
    </w:lvl>
    <w:lvl w:ilvl="2" w:tplc="BA500F8E">
      <w:start w:val="1"/>
      <w:numFmt w:val="bullet"/>
      <w:lvlText w:val=""/>
      <w:lvlJc w:val="left"/>
      <w:pPr>
        <w:ind w:left="2160" w:hanging="360"/>
      </w:pPr>
      <w:rPr>
        <w:rFonts w:ascii="Wingdings" w:hAnsi="Wingdings" w:hint="default"/>
      </w:rPr>
    </w:lvl>
    <w:lvl w:ilvl="3" w:tplc="0DE8BF20">
      <w:start w:val="1"/>
      <w:numFmt w:val="bullet"/>
      <w:lvlText w:val=""/>
      <w:lvlJc w:val="left"/>
      <w:pPr>
        <w:ind w:left="2880" w:hanging="360"/>
      </w:pPr>
      <w:rPr>
        <w:rFonts w:ascii="Symbol" w:hAnsi="Symbol" w:hint="default"/>
      </w:rPr>
    </w:lvl>
    <w:lvl w:ilvl="4" w:tplc="CE4CB7F8">
      <w:start w:val="1"/>
      <w:numFmt w:val="bullet"/>
      <w:lvlText w:val="o"/>
      <w:lvlJc w:val="left"/>
      <w:pPr>
        <w:ind w:left="3600" w:hanging="360"/>
      </w:pPr>
      <w:rPr>
        <w:rFonts w:ascii="Courier New" w:hAnsi="Courier New" w:hint="default"/>
      </w:rPr>
    </w:lvl>
    <w:lvl w:ilvl="5" w:tplc="56E86FF0">
      <w:start w:val="1"/>
      <w:numFmt w:val="bullet"/>
      <w:lvlText w:val=""/>
      <w:lvlJc w:val="left"/>
      <w:pPr>
        <w:ind w:left="4320" w:hanging="360"/>
      </w:pPr>
      <w:rPr>
        <w:rFonts w:ascii="Wingdings" w:hAnsi="Wingdings" w:hint="default"/>
      </w:rPr>
    </w:lvl>
    <w:lvl w:ilvl="6" w:tplc="CB401284">
      <w:start w:val="1"/>
      <w:numFmt w:val="bullet"/>
      <w:lvlText w:val=""/>
      <w:lvlJc w:val="left"/>
      <w:pPr>
        <w:ind w:left="5040" w:hanging="360"/>
      </w:pPr>
      <w:rPr>
        <w:rFonts w:ascii="Symbol" w:hAnsi="Symbol" w:hint="default"/>
      </w:rPr>
    </w:lvl>
    <w:lvl w:ilvl="7" w:tplc="951250CA">
      <w:start w:val="1"/>
      <w:numFmt w:val="bullet"/>
      <w:lvlText w:val="o"/>
      <w:lvlJc w:val="left"/>
      <w:pPr>
        <w:ind w:left="5760" w:hanging="360"/>
      </w:pPr>
      <w:rPr>
        <w:rFonts w:ascii="Courier New" w:hAnsi="Courier New" w:hint="default"/>
      </w:rPr>
    </w:lvl>
    <w:lvl w:ilvl="8" w:tplc="C554D44E">
      <w:start w:val="1"/>
      <w:numFmt w:val="bullet"/>
      <w:lvlText w:val=""/>
      <w:lvlJc w:val="left"/>
      <w:pPr>
        <w:ind w:left="6480" w:hanging="360"/>
      </w:pPr>
      <w:rPr>
        <w:rFonts w:ascii="Wingdings" w:hAnsi="Wingdings" w:hint="default"/>
      </w:rPr>
    </w:lvl>
  </w:abstractNum>
  <w:num w:numId="1" w16cid:durableId="1043359488">
    <w:abstractNumId w:val="1"/>
  </w:num>
  <w:num w:numId="2" w16cid:durableId="107998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2A5EC4"/>
    <w:rsid w:val="00003FDE"/>
    <w:rsid w:val="00030BED"/>
    <w:rsid w:val="001054DA"/>
    <w:rsid w:val="001406DB"/>
    <w:rsid w:val="001665E0"/>
    <w:rsid w:val="00167590"/>
    <w:rsid w:val="001E16DB"/>
    <w:rsid w:val="003035FB"/>
    <w:rsid w:val="00391639"/>
    <w:rsid w:val="00412963"/>
    <w:rsid w:val="00474AB1"/>
    <w:rsid w:val="005F05A9"/>
    <w:rsid w:val="006F6D91"/>
    <w:rsid w:val="00765631"/>
    <w:rsid w:val="007D632F"/>
    <w:rsid w:val="007E55AE"/>
    <w:rsid w:val="00885BC3"/>
    <w:rsid w:val="00AD072A"/>
    <w:rsid w:val="00B74777"/>
    <w:rsid w:val="00BD7982"/>
    <w:rsid w:val="00C24ABB"/>
    <w:rsid w:val="00C32CC3"/>
    <w:rsid w:val="00C42BBE"/>
    <w:rsid w:val="00C87C5C"/>
    <w:rsid w:val="00CC6A82"/>
    <w:rsid w:val="00D06EFA"/>
    <w:rsid w:val="00D55D1E"/>
    <w:rsid w:val="00E44768"/>
    <w:rsid w:val="00F5636F"/>
    <w:rsid w:val="00FA426A"/>
    <w:rsid w:val="401B6FBF"/>
    <w:rsid w:val="4AAC1220"/>
    <w:rsid w:val="612A5E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7B17D"/>
  <w15:chartTrackingRefBased/>
  <w15:docId w15:val="{25ACD912-43CF-4252-800D-3DC85B27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0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FDE"/>
  </w:style>
  <w:style w:type="paragraph" w:styleId="Footer">
    <w:name w:val="footer"/>
    <w:aliases w:val="footnote"/>
    <w:basedOn w:val="Normal"/>
    <w:link w:val="FooterChar"/>
    <w:unhideWhenUsed/>
    <w:rsid w:val="00003FDE"/>
    <w:pPr>
      <w:tabs>
        <w:tab w:val="center" w:pos="4680"/>
        <w:tab w:val="right" w:pos="9360"/>
      </w:tabs>
      <w:spacing w:after="0" w:line="240" w:lineRule="auto"/>
    </w:pPr>
  </w:style>
  <w:style w:type="character" w:customStyle="1" w:styleId="FooterChar">
    <w:name w:val="Footer Char"/>
    <w:aliases w:val="footnote Char"/>
    <w:basedOn w:val="DefaultParagraphFont"/>
    <w:link w:val="Footer"/>
    <w:rsid w:val="00003FDE"/>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OFinalHead3PerformanceTable">
    <w:name w:val="SO Final Head 3 (Performance Table)"/>
    <w:rsid w:val="00474AB1"/>
    <w:pPr>
      <w:spacing w:after="240" w:line="240" w:lineRule="auto"/>
    </w:pPr>
    <w:rPr>
      <w:rFonts w:ascii="Arial Narrow" w:eastAsia="Times New Roman" w:hAnsi="Arial Narrow" w:cs="Times New Roman"/>
      <w:b/>
      <w:color w:val="000000"/>
      <w:sz w:val="28"/>
      <w:lang w:eastAsia="en-US"/>
    </w:rPr>
  </w:style>
  <w:style w:type="paragraph" w:customStyle="1" w:styleId="paragraph">
    <w:name w:val="paragraph"/>
    <w:basedOn w:val="Normal"/>
    <w:rsid w:val="00474AB1"/>
    <w:pPr>
      <w:spacing w:before="100" w:beforeAutospacing="1" w:after="100" w:afterAutospacing="1" w:line="240" w:lineRule="auto"/>
    </w:pPr>
    <w:rPr>
      <w:rFonts w:ascii="Times New Roman" w:eastAsia="Times New Roman" w:hAnsi="Times New Roman" w:cs="Times New Roman"/>
      <w:lang w:val="en-AU"/>
    </w:rPr>
  </w:style>
  <w:style w:type="character" w:customStyle="1" w:styleId="normaltextrun">
    <w:name w:val="normaltextrun"/>
    <w:basedOn w:val="DefaultParagraphFont"/>
    <w:rsid w:val="00474AB1"/>
  </w:style>
  <w:style w:type="character" w:customStyle="1" w:styleId="eop">
    <w:name w:val="eop"/>
    <w:basedOn w:val="DefaultParagraphFont"/>
    <w:rsid w:val="0047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5E715-2D65-46B1-AE22-7289BDADB264}">
  <ds:schemaRefs>
    <ds:schemaRef ds:uri="http://schemas.microsoft.com/sharepoint/v3/contenttype/forms"/>
  </ds:schemaRefs>
</ds:datastoreItem>
</file>

<file path=customXml/itemProps2.xml><?xml version="1.0" encoding="utf-8"?>
<ds:datastoreItem xmlns:ds="http://schemas.openxmlformats.org/officeDocument/2006/customXml" ds:itemID="{6355371A-3222-4083-83FC-239D87EFF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6475D-98F8-4E79-BB60-528979627CE0}">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2026</Words>
  <Characters>11549</Characters>
  <Application>Microsoft Office Word</Application>
  <DocSecurity>4</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Louise (SACE)</dc:creator>
  <cp:keywords/>
  <dc:description/>
  <cp:lastModifiedBy>Comment</cp:lastModifiedBy>
  <cp:revision>17</cp:revision>
  <dcterms:created xsi:type="dcterms:W3CDTF">2024-11-12T18:29:00Z</dcterms:created>
  <dcterms:modified xsi:type="dcterms:W3CDTF">2024-11-24T23:32:00Z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0x0101005BA45916D48BA242A5197732718E6A14</vt:lpwstr>
  </property>
  <property fmtid="{D5CDD505-2E9C-101B-9397-08002B2CF9AE}" pid="3" name="ClassificationContentMarkingHeaderShapeIds">
    <vt:lpwstr>2,3,4</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4c9f1bb3,5,6,8</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y fmtid="{D5CDD505-2E9C-101B-9397-08002B2CF9AE}" pid="9" name="MediaServiceImageTags">
    <vt:lpwstr/>
  </property>
  <property fmtid="{D5CDD505-2E9C-101B-9397-08002B2CF9AE}" pid="10" name="MSIP_Label_77274858-3b1d-4431-8679-d878f40e28fd_Enabled">
    <vt:lpwstr>true</vt:lpwstr>
  </property>
  <property fmtid="{D5CDD505-2E9C-101B-9397-08002B2CF9AE}" pid="11" name="MSIP_Label_77274858-3b1d-4431-8679-d878f40e28fd_SetDate">
    <vt:lpwstr>2024-11-24T23:31:41Z</vt:lpwstr>
  </property>
  <property fmtid="{D5CDD505-2E9C-101B-9397-08002B2CF9AE}" pid="12" name="MSIP_Label_77274858-3b1d-4431-8679-d878f40e28fd_Method">
    <vt:lpwstr>Privileged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e8066fdd-11d4-4eef-8ed8-9820932d7d22</vt:lpwstr>
  </property>
  <property fmtid="{D5CDD505-2E9C-101B-9397-08002B2CF9AE}" pid="16" name="MSIP_Label_77274858-3b1d-4431-8679-d878f40e28fd_ContentBits">
    <vt:lpwstr>3</vt:lpwstr>
  </property>
</Properties>
</file>