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5F" w:rsidRDefault="0069055F">
      <w:pPr>
        <w:pStyle w:val="SOFinalHead5"/>
        <w:keepNext/>
        <w:shd w:val="solid" w:color="auto" w:fill="auto"/>
        <w:rPr>
          <w:rFonts w:ascii="Calibri" w:hAnsi="Calibri" w:cs="Calibri"/>
          <w:i w:val="0"/>
          <w:iCs w:val="0"/>
          <w:color w:val="FFFFFF"/>
          <w:sz w:val="28"/>
          <w:szCs w:val="28"/>
        </w:rPr>
      </w:pP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>STAGE 2 WORKPLACE PRACTICES – Support Material for Teachers</w:t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  <w:t>EXTERNAL COMPONENT</w:t>
      </w:r>
      <w:r>
        <w:rPr>
          <w:rFonts w:ascii="Calibri" w:hAnsi="Calibri" w:cs="Calibri"/>
          <w:i w:val="0"/>
          <w:iCs w:val="0"/>
          <w:color w:val="FFFFFF"/>
          <w:sz w:val="28"/>
          <w:szCs w:val="28"/>
        </w:rPr>
        <w:tab/>
      </w:r>
    </w:p>
    <w:p w:rsidR="0069055F" w:rsidRDefault="0069055F">
      <w:pPr>
        <w:pStyle w:val="SOFinalHead5"/>
        <w:keepNext/>
        <w:rPr>
          <w:rFonts w:ascii="Calibri" w:hAnsi="Calibri" w:cs="Calibri"/>
          <w:color w:val="0070C0"/>
          <w:sz w:val="36"/>
          <w:szCs w:val="36"/>
        </w:rPr>
      </w:pPr>
      <w:r>
        <w:rPr>
          <w:rFonts w:ascii="Calibri" w:hAnsi="Calibri" w:cs="Calibri"/>
          <w:color w:val="0070C0"/>
          <w:sz w:val="36"/>
          <w:szCs w:val="36"/>
        </w:rPr>
        <w:t xml:space="preserve">Investigation </w:t>
      </w:r>
      <w:proofErr w:type="gramStart"/>
      <w:r>
        <w:rPr>
          <w:rFonts w:ascii="Calibri" w:hAnsi="Calibri" w:cs="Calibri"/>
          <w:color w:val="0070C0"/>
          <w:sz w:val="36"/>
          <w:szCs w:val="36"/>
        </w:rPr>
        <w:t xml:space="preserve">- </w:t>
      </w:r>
      <w:r w:rsidRPr="00D137E6">
        <w:rPr>
          <w:rFonts w:ascii="Calibri" w:hAnsi="Calibri" w:cs="Calibri"/>
          <w:color w:val="0070C0"/>
          <w:sz w:val="36"/>
          <w:szCs w:val="36"/>
        </w:rPr>
        <w:t xml:space="preserve"> </w:t>
      </w:r>
      <w:r>
        <w:rPr>
          <w:rFonts w:ascii="Calibri" w:hAnsi="Calibri" w:cs="Calibri"/>
          <w:color w:val="0070C0"/>
          <w:sz w:val="36"/>
          <w:szCs w:val="36"/>
        </w:rPr>
        <w:t>Practical</w:t>
      </w:r>
      <w:proofErr w:type="gramEnd"/>
    </w:p>
    <w:p w:rsidR="0069055F" w:rsidRDefault="0069055F">
      <w:pPr>
        <w:pStyle w:val="SOFinalBody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Students undertake a practical investigation based on a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product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task</w:t>
      </w:r>
      <w:r>
        <w:rPr>
          <w:rFonts w:ascii="Calibri" w:hAnsi="Calibri" w:cs="Calibri"/>
          <w:b/>
          <w:bCs/>
          <w:sz w:val="24"/>
          <w:szCs w:val="24"/>
        </w:rPr>
        <w:t xml:space="preserve">, or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service</w:t>
      </w:r>
      <w:r>
        <w:rPr>
          <w:rFonts w:ascii="Calibri" w:hAnsi="Calibri" w:cs="Calibri"/>
          <w:b/>
          <w:bCs/>
          <w:sz w:val="24"/>
          <w:szCs w:val="24"/>
        </w:rPr>
        <w:t xml:space="preserve"> related to their experiences of work and workplace contexts. They complete a report on their practical investigation in which they document the process of planning, making, delivering, and evaluating. </w:t>
      </w:r>
    </w:p>
    <w:p w:rsidR="0069055F" w:rsidRDefault="0069055F">
      <w:pPr>
        <w:pStyle w:val="SOFinal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Before they begin their practical investigation, students negotiate the form and the conditions under which it is to be undertaken with their teacher.  </w:t>
      </w:r>
    </w:p>
    <w:p w:rsidR="0069055F" w:rsidRDefault="0069055F">
      <w:pPr>
        <w:pStyle w:val="SOFinal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practical investigation should be presented as a report, and can be presented in a range of forms, including written, oral, and/or multimodal. It can include documentation such as working drawings, site photographs, sketches, charts, designs, operational procedures, processes, and brochures.</w:t>
      </w:r>
    </w:p>
    <w:p w:rsidR="0069055F" w:rsidRDefault="0069055F">
      <w:pPr>
        <w:pStyle w:val="SOFinalBodyText"/>
        <w:rPr>
          <w:rFonts w:ascii="Calibri" w:hAnsi="Calibri" w:cs="Calibri"/>
          <w:b/>
          <w:bCs/>
          <w:sz w:val="24"/>
          <w:szCs w:val="24"/>
        </w:rPr>
      </w:pPr>
    </w:p>
    <w:p w:rsidR="0069055F" w:rsidRDefault="0069055F">
      <w:pPr>
        <w:pStyle w:val="SOFinalBody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The practical investigation </w:t>
      </w:r>
      <w:r>
        <w:rPr>
          <w:rFonts w:ascii="Calibri" w:hAnsi="Calibri" w:cs="Calibri"/>
          <w:b/>
          <w:bCs/>
          <w:sz w:val="22"/>
          <w:szCs w:val="22"/>
        </w:rPr>
        <w:t xml:space="preserve">should be presented as a report, and </w:t>
      </w:r>
      <w:r>
        <w:rPr>
          <w:rFonts w:ascii="Calibri" w:hAnsi="Calibri" w:cs="Calibri"/>
          <w:b/>
          <w:bCs/>
          <w:sz w:val="24"/>
          <w:szCs w:val="24"/>
        </w:rPr>
        <w:t xml:space="preserve">must be in a format that allows the evidence of learning to be assessed by the teacher and an assessor. </w:t>
      </w:r>
    </w:p>
    <w:p w:rsidR="0069055F" w:rsidRDefault="0069055F">
      <w:pPr>
        <w:pStyle w:val="SOFinalBodyTextExtraSpace-AssTypeONL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this assessment type, students provide evidence of their learning in relation to the following assessment design criteria:  </w:t>
      </w:r>
    </w:p>
    <w:p w:rsidR="0069055F" w:rsidRDefault="0069055F">
      <w:pPr>
        <w:pStyle w:val="SOFinalBullets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knowledge and understanding</w:t>
      </w:r>
    </w:p>
    <w:p w:rsidR="0069055F" w:rsidRDefault="0069055F">
      <w:pPr>
        <w:pStyle w:val="SOFinalBullets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 and analysis</w:t>
      </w:r>
    </w:p>
    <w:p w:rsidR="0069055F" w:rsidRDefault="0069055F">
      <w:pPr>
        <w:pStyle w:val="SOFinalBullets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reflection</w:t>
      </w:r>
      <w:proofErr w:type="gramEnd"/>
      <w:r>
        <w:rPr>
          <w:rFonts w:ascii="Calibri" w:hAnsi="Calibri" w:cs="Calibri"/>
          <w:sz w:val="22"/>
          <w:szCs w:val="22"/>
        </w:rPr>
        <w:t xml:space="preserve"> and evaluation.</w:t>
      </w:r>
    </w:p>
    <w:p w:rsidR="0069055F" w:rsidRDefault="0069055F">
      <w:pPr>
        <w:rPr>
          <w:rFonts w:ascii="Calibri" w:hAnsi="Calibri" w:cs="Calibri"/>
          <w:sz w:val="22"/>
          <w:szCs w:val="22"/>
        </w:rPr>
      </w:pPr>
    </w:p>
    <w:p w:rsidR="0069055F" w:rsidRDefault="0069055F">
      <w:pPr>
        <w:pStyle w:val="SOFinalBodyTextExtraSpace-AssTypeONLY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Successful Practical Investigations are likely to have the following features:</w:t>
      </w:r>
    </w:p>
    <w:p w:rsidR="0069055F" w:rsidRDefault="0069055F">
      <w:pPr>
        <w:pStyle w:val="SOFinalBullets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identification of a work-related activity that links to students’ personal workplace experiences</w:t>
      </w:r>
    </w:p>
    <w:p w:rsidR="0069055F" w:rsidRDefault="0069055F">
      <w:pPr>
        <w:pStyle w:val="SOFinalBullets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identification of the steps involved in planning for the work-related activity</w:t>
      </w:r>
    </w:p>
    <w:p w:rsidR="0069055F" w:rsidRDefault="0069055F">
      <w:pPr>
        <w:pStyle w:val="SOFinalBullets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evaluation of the work-related activity</w:t>
      </w:r>
    </w:p>
    <w:p w:rsidR="0069055F" w:rsidRDefault="0069055F">
      <w:pPr>
        <w:pStyle w:val="SOFinalBullets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</w:rPr>
      </w:pPr>
    </w:p>
    <w:p w:rsidR="0069055F" w:rsidRDefault="0069055F">
      <w:pPr>
        <w:pStyle w:val="SOFinalBullets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For Practical Investigations undertaken as a team, each student must prepare a separate report where the individual responsibilities are outlined. </w:t>
      </w:r>
    </w:p>
    <w:p w:rsidR="0069055F" w:rsidRDefault="0069055F">
      <w:pPr>
        <w:pStyle w:val="SOFinalBullets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Where the Practical Investigation product is submitted electronically on a DVD, the teacher should send a separate outline detailing each student’s submission with details of where to locate the report on the DVD.</w:t>
      </w:r>
    </w:p>
    <w:p w:rsidR="0069055F" w:rsidRDefault="0069055F">
      <w:pPr>
        <w:rPr>
          <w:rFonts w:ascii="Calibri" w:eastAsia="MS Mincho" w:hAnsi="Calibri"/>
          <w:sz w:val="18"/>
          <w:szCs w:val="18"/>
        </w:rPr>
      </w:pPr>
    </w:p>
    <w:p w:rsidR="0069055F" w:rsidRDefault="0069055F">
      <w:pPr>
        <w:rPr>
          <w:rFonts w:ascii="Calibri" w:hAnsi="Calibri" w:cs="Calibri"/>
          <w:highlight w:val="yellow"/>
        </w:rPr>
      </w:pPr>
    </w:p>
    <w:p w:rsidR="0069055F" w:rsidRDefault="0069055F">
      <w:pPr>
        <w:rPr>
          <w:rFonts w:ascii="Calibri" w:eastAsia="MS Mincho" w:hAnsi="Calibri" w:cs="Calibri"/>
          <w:sz w:val="22"/>
          <w:szCs w:val="22"/>
        </w:rPr>
      </w:pPr>
      <w:r>
        <w:rPr>
          <w:rFonts w:ascii="Arial" w:hAnsi="Arial" w:cs="Arial"/>
          <w:color w:val="535353"/>
        </w:rPr>
        <w:br w:type="page"/>
      </w:r>
      <w:r>
        <w:rPr>
          <w:rFonts w:ascii="Calibri" w:eastAsia="MS Mincho" w:hAnsi="Calibri" w:cs="Calibri"/>
          <w:sz w:val="22"/>
          <w:szCs w:val="22"/>
        </w:rPr>
        <w:lastRenderedPageBreak/>
        <w:t xml:space="preserve">A practical investigation should be based on a 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product</w:t>
      </w:r>
      <w:r>
        <w:rPr>
          <w:rFonts w:ascii="Calibri" w:eastAsia="MS Mincho" w:hAnsi="Calibri" w:cs="Calibri"/>
          <w:sz w:val="22"/>
          <w:szCs w:val="22"/>
        </w:rPr>
        <w:t xml:space="preserve">, 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task</w:t>
      </w:r>
      <w:r>
        <w:rPr>
          <w:rFonts w:ascii="Calibri" w:eastAsia="MS Mincho" w:hAnsi="Calibri" w:cs="Calibri"/>
          <w:sz w:val="22"/>
          <w:szCs w:val="22"/>
        </w:rPr>
        <w:t xml:space="preserve">, or 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service</w:t>
      </w:r>
      <w:r>
        <w:rPr>
          <w:rFonts w:ascii="Calibri" w:eastAsia="MS Mincho" w:hAnsi="Calibri" w:cs="Calibri"/>
          <w:sz w:val="22"/>
          <w:szCs w:val="22"/>
        </w:rPr>
        <w:t>:</w:t>
      </w:r>
    </w:p>
    <w:p w:rsidR="0069055F" w:rsidRDefault="0069055F">
      <w:pPr>
        <w:rPr>
          <w:rFonts w:ascii="Calibri" w:eastAsia="MS Mincho" w:hAnsi="Calibri" w:cs="Calibri"/>
          <w:sz w:val="22"/>
          <w:szCs w:val="22"/>
        </w:rPr>
      </w:pPr>
    </w:p>
    <w:p w:rsidR="0069055F" w:rsidRDefault="0069055F">
      <w:pPr>
        <w:numPr>
          <w:ilvl w:val="0"/>
          <w:numId w:val="2"/>
        </w:numPr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Product</w:t>
      </w:r>
      <w:r>
        <w:rPr>
          <w:rFonts w:ascii="Calibri" w:eastAsia="MS Mincho" w:hAnsi="Calibri"/>
          <w:sz w:val="22"/>
          <w:szCs w:val="22"/>
        </w:rPr>
        <w:br/>
      </w:r>
      <w:proofErr w:type="gramStart"/>
      <w:r>
        <w:rPr>
          <w:rFonts w:ascii="Calibri" w:eastAsia="MS Mincho" w:hAnsi="Calibri" w:cs="Calibri"/>
          <w:sz w:val="22"/>
          <w:szCs w:val="22"/>
        </w:rPr>
        <w:t>A</w:t>
      </w:r>
      <w:proofErr w:type="gramEnd"/>
      <w:r>
        <w:rPr>
          <w:rFonts w:ascii="Calibri" w:eastAsia="MS Mincho" w:hAnsi="Calibri" w:cs="Calibri"/>
          <w:sz w:val="22"/>
          <w:szCs w:val="22"/>
        </w:rPr>
        <w:t xml:space="preserve"> </w:t>
      </w:r>
      <w:r>
        <w:rPr>
          <w:rFonts w:ascii="Calibri" w:eastAsia="MS Mincho" w:hAnsi="Calibri" w:cs="Calibri"/>
          <w:i/>
          <w:iCs/>
          <w:sz w:val="22"/>
          <w:szCs w:val="22"/>
        </w:rPr>
        <w:t>product</w:t>
      </w:r>
      <w:r>
        <w:rPr>
          <w:rFonts w:ascii="Calibri" w:eastAsia="MS Mincho" w:hAnsi="Calibri" w:cs="Calibri"/>
          <w:sz w:val="22"/>
          <w:szCs w:val="22"/>
        </w:rPr>
        <w:t xml:space="preserve"> is something that is produced, constructed or made as part of duties in the workplace.</w:t>
      </w:r>
      <w:r>
        <w:rPr>
          <w:rFonts w:ascii="Calibri" w:eastAsia="MS Mincho" w:hAnsi="Calibri" w:cs="Calibri"/>
          <w:sz w:val="22"/>
          <w:szCs w:val="22"/>
        </w:rPr>
        <w:br/>
        <w:t>For example designing and constructing a piece of furniture to be sold to customers, or creating a hygiene and infection management booklet for workplace use.</w:t>
      </w:r>
    </w:p>
    <w:p w:rsidR="0069055F" w:rsidRDefault="0069055F">
      <w:pPr>
        <w:rPr>
          <w:rFonts w:ascii="Calibri" w:eastAsia="MS Mincho" w:hAnsi="Calibri"/>
          <w:sz w:val="22"/>
          <w:szCs w:val="22"/>
        </w:rPr>
      </w:pPr>
    </w:p>
    <w:p w:rsidR="0069055F" w:rsidRDefault="0069055F">
      <w:pPr>
        <w:numPr>
          <w:ilvl w:val="0"/>
          <w:numId w:val="2"/>
        </w:numPr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Task</w:t>
      </w:r>
      <w:r>
        <w:rPr>
          <w:rFonts w:ascii="Calibri" w:eastAsia="MS Mincho" w:hAnsi="Calibri"/>
          <w:sz w:val="22"/>
          <w:szCs w:val="22"/>
        </w:rPr>
        <w:br/>
      </w:r>
      <w:proofErr w:type="gramStart"/>
      <w:r>
        <w:rPr>
          <w:rFonts w:ascii="Calibri" w:eastAsia="MS Mincho" w:hAnsi="Calibri" w:cs="Calibri"/>
          <w:sz w:val="22"/>
          <w:szCs w:val="22"/>
        </w:rPr>
        <w:t>A</w:t>
      </w:r>
      <w:proofErr w:type="gramEnd"/>
      <w:r>
        <w:rPr>
          <w:rFonts w:ascii="Calibri" w:eastAsia="MS Mincho" w:hAnsi="Calibri" w:cs="Calibri"/>
          <w:sz w:val="22"/>
          <w:szCs w:val="22"/>
        </w:rPr>
        <w:t xml:space="preserve"> </w:t>
      </w:r>
      <w:r>
        <w:rPr>
          <w:rFonts w:ascii="Calibri" w:eastAsia="MS Mincho" w:hAnsi="Calibri" w:cs="Calibri"/>
          <w:i/>
          <w:iCs/>
          <w:sz w:val="22"/>
          <w:szCs w:val="22"/>
        </w:rPr>
        <w:t>task</w:t>
      </w:r>
      <w:r>
        <w:rPr>
          <w:rFonts w:ascii="Calibri" w:eastAsia="MS Mincho" w:hAnsi="Calibri" w:cs="Calibri"/>
          <w:sz w:val="22"/>
          <w:szCs w:val="22"/>
        </w:rPr>
        <w:t xml:space="preserve"> is something that is carried out or undertaken as part of duties in the workplace.  </w:t>
      </w:r>
      <w:r>
        <w:rPr>
          <w:rFonts w:ascii="Calibri" w:eastAsia="MS Mincho" w:hAnsi="Calibri" w:cs="Calibri"/>
          <w:sz w:val="22"/>
          <w:szCs w:val="22"/>
        </w:rPr>
        <w:br/>
        <w:t xml:space="preserve">For example planning and carrying out a </w:t>
      </w:r>
      <w:proofErr w:type="spellStart"/>
      <w:r>
        <w:rPr>
          <w:rFonts w:ascii="Calibri" w:eastAsia="MS Mincho" w:hAnsi="Calibri" w:cs="Calibri"/>
          <w:sz w:val="22"/>
          <w:szCs w:val="22"/>
        </w:rPr>
        <w:t>stocktake</w:t>
      </w:r>
      <w:proofErr w:type="spellEnd"/>
      <w:r>
        <w:rPr>
          <w:rFonts w:ascii="Calibri" w:eastAsia="MS Mincho" w:hAnsi="Calibri" w:cs="Calibri"/>
          <w:sz w:val="22"/>
          <w:szCs w:val="22"/>
        </w:rPr>
        <w:t xml:space="preserve"> in a Retail environment, or servicing a car engine as part of working in an </w:t>
      </w:r>
      <w:proofErr w:type="gramStart"/>
      <w:r>
        <w:rPr>
          <w:rFonts w:ascii="Calibri" w:eastAsia="MS Mincho" w:hAnsi="Calibri" w:cs="Calibri"/>
          <w:sz w:val="22"/>
          <w:szCs w:val="22"/>
        </w:rPr>
        <w:t>Automotive</w:t>
      </w:r>
      <w:proofErr w:type="gramEnd"/>
      <w:r>
        <w:rPr>
          <w:rFonts w:ascii="Calibri" w:eastAsia="MS Mincho" w:hAnsi="Calibri" w:cs="Calibri"/>
          <w:sz w:val="22"/>
          <w:szCs w:val="22"/>
        </w:rPr>
        <w:t xml:space="preserve"> workshop.</w:t>
      </w:r>
    </w:p>
    <w:p w:rsidR="0069055F" w:rsidRDefault="0069055F">
      <w:pPr>
        <w:rPr>
          <w:rFonts w:ascii="Calibri" w:eastAsia="MS Mincho" w:hAnsi="Calibri"/>
          <w:sz w:val="22"/>
          <w:szCs w:val="22"/>
        </w:rPr>
      </w:pPr>
    </w:p>
    <w:p w:rsidR="0069055F" w:rsidRDefault="0069055F">
      <w:pPr>
        <w:numPr>
          <w:ilvl w:val="0"/>
          <w:numId w:val="2"/>
        </w:numPr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Service</w:t>
      </w:r>
      <w:r>
        <w:rPr>
          <w:rFonts w:ascii="Calibri" w:eastAsia="MS Mincho" w:hAnsi="Calibri"/>
          <w:sz w:val="22"/>
          <w:szCs w:val="22"/>
        </w:rPr>
        <w:br/>
      </w:r>
      <w:proofErr w:type="gramStart"/>
      <w:r>
        <w:rPr>
          <w:rFonts w:ascii="Calibri" w:eastAsia="MS Mincho" w:hAnsi="Calibri" w:cs="Calibri"/>
          <w:sz w:val="22"/>
          <w:szCs w:val="22"/>
        </w:rPr>
        <w:t>A</w:t>
      </w:r>
      <w:proofErr w:type="gramEnd"/>
      <w:r>
        <w:rPr>
          <w:rFonts w:ascii="Calibri" w:eastAsia="MS Mincho" w:hAnsi="Calibri" w:cs="Calibri"/>
          <w:sz w:val="22"/>
          <w:szCs w:val="22"/>
        </w:rPr>
        <w:t xml:space="preserve"> </w:t>
      </w:r>
      <w:r>
        <w:rPr>
          <w:rFonts w:ascii="Calibri" w:eastAsia="MS Mincho" w:hAnsi="Calibri" w:cs="Calibri"/>
          <w:i/>
          <w:iCs/>
          <w:sz w:val="22"/>
          <w:szCs w:val="22"/>
        </w:rPr>
        <w:t>service</w:t>
      </w:r>
      <w:r>
        <w:rPr>
          <w:rFonts w:ascii="Calibri" w:eastAsia="MS Mincho" w:hAnsi="Calibri" w:cs="Calibri"/>
          <w:sz w:val="22"/>
          <w:szCs w:val="22"/>
        </w:rPr>
        <w:t xml:space="preserve"> is something that is provided to others as part of duties in the workplace.</w:t>
      </w:r>
      <w:r>
        <w:rPr>
          <w:rFonts w:ascii="Calibri" w:eastAsia="MS Mincho" w:hAnsi="Calibri" w:cs="Calibri"/>
          <w:sz w:val="22"/>
          <w:szCs w:val="22"/>
        </w:rPr>
        <w:br/>
        <w:t>For example conducting a survey for your workplace examining their profile of the local community, or conducting a diversional therapy session for a local nursing home.</w:t>
      </w:r>
    </w:p>
    <w:p w:rsidR="0069055F" w:rsidRDefault="0069055F">
      <w:pPr>
        <w:rPr>
          <w:rFonts w:ascii="Calibri" w:eastAsia="MS Mincho" w:hAnsi="Calibri"/>
          <w:sz w:val="22"/>
          <w:szCs w:val="22"/>
        </w:rPr>
      </w:pPr>
    </w:p>
    <w:p w:rsidR="0069055F" w:rsidRDefault="0069055F">
      <w:pPr>
        <w:rPr>
          <w:rFonts w:ascii="Calibri" w:eastAsia="MS Mincho" w:hAnsi="Calibri"/>
          <w:sz w:val="22"/>
          <w:szCs w:val="22"/>
        </w:rPr>
      </w:pPr>
    </w:p>
    <w:p w:rsidR="0069055F" w:rsidRDefault="0069055F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  <w:b/>
          <w:bCs/>
        </w:rPr>
        <w:t>Other brainstorming ideas for a practical investigation……..</w:t>
      </w:r>
    </w:p>
    <w:p w:rsidR="0069055F" w:rsidRDefault="0069055F">
      <w:pPr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These brainstorming points are provided to assist in generating further ideas for a practical investigation.  It is 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</w:rPr>
        <w:t>not</w:t>
      </w:r>
      <w:r>
        <w:rPr>
          <w:rFonts w:ascii="Calibri" w:eastAsia="MS Mincho" w:hAnsi="Calibri" w:cs="Calibri"/>
          <w:sz w:val="22"/>
          <w:szCs w:val="22"/>
        </w:rPr>
        <w:t xml:space="preserve"> provided as a limited list –the only limit to what a student’s practical investigation can be is their imagination!!</w:t>
      </w:r>
    </w:p>
    <w:p w:rsidR="0069055F" w:rsidRDefault="0069055F">
      <w:pPr>
        <w:rPr>
          <w:rFonts w:ascii="Arial" w:hAnsi="Arial" w:cs="Arial"/>
          <w:color w:val="535353"/>
        </w:rPr>
      </w:pP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sz w:val="22"/>
          <w:szCs w:val="22"/>
          <w:lang w:val="en-AU"/>
        </w:rPr>
        <w:sectPr w:rsidR="0069055F">
          <w:footerReference w:type="default" r:id="rId8"/>
          <w:pgSz w:w="16840" w:h="11900" w:orient="landscape"/>
          <w:pgMar w:top="851" w:right="1440" w:bottom="720" w:left="1440" w:header="708" w:footer="391" w:gutter="0"/>
          <w:cols w:space="708"/>
          <w:docGrid w:linePitch="326"/>
        </w:sectPr>
      </w:pP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lastRenderedPageBreak/>
        <w:t>Create a mosaic for a community organisation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Create a safety web page for your workplace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Plan and manage a fundraising project for the organisation you volunteer for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Film best practice procedure for …………. in the workplace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Take responsibility for an aspect of the family business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Prepare filing for the company you work for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Find out about the legal requirements for employing others when running a business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Design a more efficient mail system for your workplace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Write an article for a workplace newsletter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Design fashion clothing or accessories for a community fundraising event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lastRenderedPageBreak/>
        <w:t>Count cane toads for local environment groups</w:t>
      </w:r>
      <w:bookmarkStart w:id="0" w:name="_GoBack"/>
      <w:bookmarkEnd w:id="0"/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br w:type="column"/>
      </w:r>
      <w:r>
        <w:rPr>
          <w:rFonts w:ascii="Calibri" w:hAnsi="Calibri" w:cs="Calibri"/>
          <w:sz w:val="22"/>
          <w:szCs w:val="22"/>
          <w:lang w:val="en-AU"/>
        </w:rPr>
        <w:lastRenderedPageBreak/>
        <w:t>Design and construct an interpretative sign for a park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Plan and design a community garden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Design and construct safety signs for a public swimming area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Investigate how food outlets are changing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Weed and maintain a public park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Create a bush tucker cookbook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Develop a healthy eating plan for a child / day care centre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Create a hygiene and infection management booklet for workplace use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Create a booklet for maintaining the workplace vehicle or fleet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ind w:right="-600"/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Clean and maintain the workplace vehicle or fleet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Create a website which educates the young apprentice on car maintenance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Create a booklet with correct warm – up and cool down procedures suited to your elite sports team /dance troupe </w:t>
      </w:r>
    </w:p>
    <w:p w:rsidR="0069055F" w:rsidRDefault="0069055F">
      <w:pPr>
        <w:numPr>
          <w:ilvl w:val="0"/>
          <w:numId w:val="4"/>
        </w:numPr>
        <w:tabs>
          <w:tab w:val="left" w:pos="4480"/>
          <w:tab w:val="left" w:pos="9125"/>
          <w:tab w:val="left" w:pos="13279"/>
        </w:tabs>
        <w:rPr>
          <w:rFonts w:ascii="Calibri" w:hAnsi="Calibri" w:cs="Calibri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Run an event at the school sports day</w:t>
      </w:r>
    </w:p>
    <w:sectPr w:rsidR="0069055F" w:rsidSect="0046700F">
      <w:type w:val="continuous"/>
      <w:pgSz w:w="16840" w:h="11900" w:orient="landscape"/>
      <w:pgMar w:top="851" w:right="1440" w:bottom="720" w:left="1440" w:header="708" w:footer="391" w:gutter="0"/>
      <w:cols w:num="2" w:space="4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E2" w:rsidRDefault="00C92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924E2" w:rsidRDefault="00C92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C6" w:rsidRDefault="002A7CC6" w:rsidP="002A7CC6">
    <w:pPr>
      <w:pStyle w:val="SMFooter"/>
      <w:tabs>
        <w:tab w:val="clear" w:pos="10206"/>
        <w:tab w:val="right" w:pos="13892"/>
      </w:tabs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A60A80"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A60A80">
      <w:rPr>
        <w:noProof/>
      </w:rPr>
      <w:t>3</w:t>
    </w:r>
    <w:r w:rsidRPr="00B242A1">
      <w:fldChar w:fldCharType="end"/>
    </w:r>
    <w:r>
      <w:rPr>
        <w:sz w:val="18"/>
      </w:rPr>
      <w:tab/>
    </w:r>
    <w:r>
      <w:t xml:space="preserve">Stage 2 </w:t>
    </w:r>
    <w:r>
      <w:t>Workplace Practices</w:t>
    </w:r>
    <w:r>
      <w:t xml:space="preserve"> Advice and Strategies</w:t>
    </w:r>
  </w:p>
  <w:p w:rsidR="002A7CC6" w:rsidRDefault="002A7CC6" w:rsidP="002A7CC6">
    <w:pPr>
      <w:pStyle w:val="SMFooter"/>
      <w:tabs>
        <w:tab w:val="clear" w:pos="10206"/>
        <w:tab w:val="right" w:pos="13892"/>
      </w:tabs>
    </w:pPr>
    <w:r>
      <w:tab/>
    </w:r>
    <w:r w:rsidRPr="00573062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A60A80">
      <w:t>A337597</w:t>
    </w:r>
    <w:r>
      <w:fldChar w:fldCharType="end"/>
    </w:r>
    <w:r>
      <w:t xml:space="preserve"> (</w:t>
    </w:r>
    <w:r>
      <w:t>January 2014</w:t>
    </w:r>
    <w:r>
      <w:t>)</w:t>
    </w:r>
  </w:p>
  <w:p w:rsidR="002A7CC6" w:rsidRDefault="002A7CC6" w:rsidP="002A7CC6">
    <w:pPr>
      <w:pStyle w:val="SMFooter"/>
      <w:tabs>
        <w:tab w:val="clear" w:pos="10206"/>
        <w:tab w:val="right" w:pos="13892"/>
      </w:tabs>
    </w:pPr>
    <w:r>
      <w:tab/>
      <w:t xml:space="preserve">© </w:t>
    </w:r>
    <w:r w:rsidRPr="00505442">
      <w:t>SA</w:t>
    </w:r>
    <w:r>
      <w:t>CE Board of South Australia 2014</w:t>
    </w:r>
  </w:p>
  <w:p w:rsidR="002A7CC6" w:rsidRPr="006813AE" w:rsidRDefault="002A7CC6" w:rsidP="002A7CC6">
    <w:pPr>
      <w:rPr>
        <w:rFonts w:ascii="Calibri" w:hAnsi="Calibri" w:cs="Arial"/>
        <w:sz w:val="20"/>
        <w:szCs w:val="20"/>
      </w:rPr>
    </w:pPr>
  </w:p>
  <w:p w:rsidR="0069055F" w:rsidRPr="002A7CC6" w:rsidRDefault="0069055F" w:rsidP="002A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E2" w:rsidRDefault="00C92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924E2" w:rsidRDefault="00C92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22E"/>
    <w:multiLevelType w:val="hybridMultilevel"/>
    <w:tmpl w:val="A77CB3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B0D46"/>
    <w:multiLevelType w:val="hybridMultilevel"/>
    <w:tmpl w:val="D4F668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459A7"/>
    <w:multiLevelType w:val="hybridMultilevel"/>
    <w:tmpl w:val="D4F668AE"/>
    <w:lvl w:ilvl="0" w:tplc="3138A4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00F"/>
    <w:rsid w:val="001178BA"/>
    <w:rsid w:val="001459BB"/>
    <w:rsid w:val="002A7CC6"/>
    <w:rsid w:val="003F7646"/>
    <w:rsid w:val="00410ED9"/>
    <w:rsid w:val="0046700F"/>
    <w:rsid w:val="00473628"/>
    <w:rsid w:val="00496303"/>
    <w:rsid w:val="005C1849"/>
    <w:rsid w:val="0069055F"/>
    <w:rsid w:val="006F2CD3"/>
    <w:rsid w:val="007B6896"/>
    <w:rsid w:val="00A17AC7"/>
    <w:rsid w:val="00A60A80"/>
    <w:rsid w:val="00C22031"/>
    <w:rsid w:val="00C33EDD"/>
    <w:rsid w:val="00C924E2"/>
    <w:rsid w:val="00D137E6"/>
    <w:rsid w:val="00E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3"/>
    <w:rPr>
      <w:rFonts w:ascii="Cambria" w:hAnsi="Cambria"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uiPriority w:val="99"/>
    <w:rsid w:val="006F2CD3"/>
    <w:pPr>
      <w:spacing w:before="120"/>
    </w:pPr>
    <w:rPr>
      <w:rFonts w:ascii="Arial" w:hAnsi="Arial" w:cs="Arial"/>
      <w:color w:val="000000"/>
      <w:lang w:val="en-US" w:eastAsia="en-US"/>
    </w:rPr>
  </w:style>
  <w:style w:type="character" w:customStyle="1" w:styleId="SOFinalBodyTextCharChar">
    <w:name w:val="SO Final Body Text Char Char"/>
    <w:uiPriority w:val="99"/>
    <w:rsid w:val="006F2CD3"/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OFinalBullets">
    <w:name w:val="SO Final Bullets"/>
    <w:autoRedefine/>
    <w:uiPriority w:val="99"/>
    <w:rsid w:val="006F2CD3"/>
    <w:pPr>
      <w:numPr>
        <w:numId w:val="1"/>
      </w:numPr>
      <w:spacing w:before="60"/>
    </w:pPr>
    <w:rPr>
      <w:rFonts w:ascii="Arial" w:eastAsia="MS Mincho" w:hAnsi="Arial" w:cs="Arial"/>
      <w:color w:val="000000"/>
      <w:lang w:val="en-US" w:eastAsia="en-US"/>
    </w:rPr>
  </w:style>
  <w:style w:type="character" w:customStyle="1" w:styleId="SOFinalBulletsCharChar">
    <w:name w:val="SO Final Bullets Char Char"/>
    <w:uiPriority w:val="99"/>
    <w:rsid w:val="006F2CD3"/>
    <w:rPr>
      <w:rFonts w:ascii="Arial" w:eastAsia="MS Mincho" w:hAnsi="Arial" w:cs="Arial"/>
      <w:color w:val="000000"/>
      <w:sz w:val="24"/>
      <w:szCs w:val="24"/>
      <w:lang w:val="en-US" w:eastAsia="en-US"/>
    </w:rPr>
  </w:style>
  <w:style w:type="paragraph" w:customStyle="1" w:styleId="SOFinalHead5">
    <w:name w:val="SO Final Head 5"/>
    <w:uiPriority w:val="99"/>
    <w:rsid w:val="006F2CD3"/>
    <w:pPr>
      <w:spacing w:before="240"/>
    </w:pPr>
    <w:rPr>
      <w:rFonts w:ascii="Arial Narrow" w:hAnsi="Arial Narrow" w:cs="Arial Narrow"/>
      <w:b/>
      <w:bCs/>
      <w:i/>
      <w:iCs/>
      <w:color w:val="000000"/>
      <w:sz w:val="22"/>
      <w:szCs w:val="22"/>
      <w:lang w:val="en-US" w:eastAsia="en-US"/>
    </w:rPr>
  </w:style>
  <w:style w:type="character" w:customStyle="1" w:styleId="SOFinalHead5CharChar">
    <w:name w:val="SO Final Head 5 Char Char"/>
    <w:uiPriority w:val="99"/>
    <w:rsid w:val="006F2CD3"/>
    <w:rPr>
      <w:rFonts w:ascii="Arial Narrow" w:hAnsi="Arial Narrow" w:cs="Arial Narrow"/>
      <w:b/>
      <w:bCs/>
      <w:i/>
      <w:iCs/>
      <w:color w:val="000000"/>
      <w:sz w:val="24"/>
      <w:szCs w:val="24"/>
      <w:lang w:val="en-US" w:eastAsia="en-US"/>
    </w:rPr>
  </w:style>
  <w:style w:type="paragraph" w:customStyle="1" w:styleId="SOFinalBodyTextExtraSpace-AssTypeONLY">
    <w:name w:val="SO Final Body Text (Extra Space-Ass Type ONLY)"/>
    <w:basedOn w:val="Normal"/>
    <w:uiPriority w:val="99"/>
    <w:rsid w:val="006F2CD3"/>
    <w:pPr>
      <w:spacing w:before="240"/>
    </w:pPr>
    <w:rPr>
      <w:rFonts w:ascii="Arial" w:hAnsi="Arial" w:cs="Arial"/>
      <w:color w:val="000000"/>
      <w:sz w:val="20"/>
      <w:szCs w:val="20"/>
    </w:rPr>
  </w:style>
  <w:style w:type="character" w:customStyle="1" w:styleId="SOFinalBodyTextExtraSpace-AssTypeONLYChar">
    <w:name w:val="SO Final Body Text (Extra Space-Ass Type ONLY) Char"/>
    <w:uiPriority w:val="99"/>
    <w:rsid w:val="006F2CD3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uiPriority w:val="99"/>
    <w:rsid w:val="006F2CD3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sid w:val="006F2CD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2C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F2CD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2CD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F2CD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F2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F2CD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F2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2C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6F2CD3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F2C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6F2CD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MFooter">
    <w:name w:val="SM Footer"/>
    <w:next w:val="Normal"/>
    <w:qFormat/>
    <w:rsid w:val="002A7CC6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3729</Characters>
  <Application>Microsoft Office Word</Application>
  <DocSecurity>0</DocSecurity>
  <Lines>31</Lines>
  <Paragraphs>8</Paragraphs>
  <ScaleCrop>false</ScaleCrop>
  <Company>Marden Senior College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WORKPLACE PRACTICES – Support Material for Teachers</dc:title>
  <dc:subject/>
  <dc:creator>MSC User</dc:creator>
  <cp:keywords/>
  <dc:description/>
  <cp:lastModifiedBy> </cp:lastModifiedBy>
  <cp:revision>9</cp:revision>
  <cp:lastPrinted>2014-01-28T05:17:00Z</cp:lastPrinted>
  <dcterms:created xsi:type="dcterms:W3CDTF">2011-05-08T22:53:00Z</dcterms:created>
  <dcterms:modified xsi:type="dcterms:W3CDTF">2014-01-28T05:17:00Z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A337597</vt:lpwstr>
  </property>
  <property fmtid="{D5CDD505-2E9C-101B-9397-08002B2CF9AE}" pid="4" name="Objective-Title">
    <vt:lpwstr>Investigation Support Material_Practical</vt:lpwstr>
  </property>
  <property fmtid="{D5CDD505-2E9C-101B-9397-08002B2CF9AE}" pid="5" name="Objective-Comment">
    <vt:lpwstr/>
  </property>
  <property fmtid="{D5CDD505-2E9C-101B-9397-08002B2CF9AE}" pid="6" name="Objective-CreationStamp">
    <vt:filetime>2014-01-28T05:02:29Z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2014-01-28T05:16:45Z</vt:filetime>
  </property>
  <property fmtid="{D5CDD505-2E9C-101B-9397-08002B2CF9AE}" pid="11" name="Objective-Owner">
    <vt:lpwstr>Rebecca Copley</vt:lpwstr>
  </property>
  <property fmtid="{D5CDD505-2E9C-101B-9397-08002B2CF9AE}" pid="12" name="Objective-Path">
    <vt:lpwstr>Objective Global Folder:SACE Support Materials:SACE Support Materials Stage 2:Business, Enterprise and Technology:Workplace Practices:Subject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