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AA" w:rsidRPr="00284EAA" w:rsidRDefault="00680119" w:rsidP="00D0103D">
      <w:pPr>
        <w:tabs>
          <w:tab w:val="left" w:pos="3480"/>
        </w:tabs>
        <w:spacing w:before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Plant Experiment Trials</w:t>
      </w:r>
    </w:p>
    <w:p w:rsidR="00D95167" w:rsidRDefault="00011E2D" w:rsidP="0064766F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896AA1" w:rsidRPr="00011E2D">
        <w:rPr>
          <w:rFonts w:ascii="Arial" w:hAnsi="Arial" w:cs="Arial"/>
        </w:rPr>
        <w:t xml:space="preserve">Students visit the Hart Field day site to investigate </w:t>
      </w:r>
      <w:r w:rsidR="001C135C" w:rsidRPr="00011E2D">
        <w:rPr>
          <w:rFonts w:ascii="Arial" w:hAnsi="Arial" w:cs="Arial"/>
        </w:rPr>
        <w:t>how</w:t>
      </w:r>
      <w:r w:rsidR="00896AA1" w:rsidRPr="00011E2D">
        <w:rPr>
          <w:rFonts w:ascii="Arial" w:hAnsi="Arial" w:cs="Arial"/>
        </w:rPr>
        <w:t xml:space="preserve"> scientific trials</w:t>
      </w:r>
      <w:r w:rsidR="001C135C" w:rsidRPr="00011E2D">
        <w:rPr>
          <w:rFonts w:ascii="Arial" w:hAnsi="Arial" w:cs="Arial"/>
        </w:rPr>
        <w:t xml:space="preserve"> on broadacre crops are set up</w:t>
      </w:r>
      <w:r w:rsidR="00896AA1" w:rsidRPr="00011E2D">
        <w:rPr>
          <w:rFonts w:ascii="Arial" w:hAnsi="Arial" w:cs="Arial"/>
        </w:rPr>
        <w:t xml:space="preserve">. On their return to school </w:t>
      </w:r>
      <w:r w:rsidR="001304CB">
        <w:rPr>
          <w:rFonts w:ascii="Arial" w:hAnsi="Arial" w:cs="Arial"/>
        </w:rPr>
        <w:t>students are given a problem related to crop growth to explore. T</w:t>
      </w:r>
      <w:r w:rsidR="00E94D17">
        <w:rPr>
          <w:rFonts w:ascii="Arial" w:hAnsi="Arial" w:cs="Arial"/>
        </w:rPr>
        <w:t>hey</w:t>
      </w:r>
      <w:r w:rsidR="00896AA1" w:rsidRPr="00011E2D">
        <w:rPr>
          <w:rFonts w:ascii="Arial" w:hAnsi="Arial" w:cs="Arial"/>
        </w:rPr>
        <w:t xml:space="preserve"> work in small groups (2 or 3 people) to design</w:t>
      </w:r>
      <w:r w:rsidR="001C135C" w:rsidRPr="00011E2D">
        <w:rPr>
          <w:rFonts w:ascii="Arial" w:hAnsi="Arial" w:cs="Arial"/>
        </w:rPr>
        <w:t xml:space="preserve"> an </w:t>
      </w:r>
      <w:r w:rsidR="001A241C" w:rsidRPr="00011E2D">
        <w:rPr>
          <w:rFonts w:ascii="Arial" w:hAnsi="Arial" w:cs="Arial"/>
        </w:rPr>
        <w:t xml:space="preserve">experiment to test the effect of one factor </w:t>
      </w:r>
      <w:r w:rsidR="001C135C" w:rsidRPr="00011E2D">
        <w:rPr>
          <w:rFonts w:ascii="Arial" w:hAnsi="Arial" w:cs="Arial"/>
        </w:rPr>
        <w:t xml:space="preserve">on </w:t>
      </w:r>
      <w:r w:rsidR="001A241C" w:rsidRPr="00011E2D">
        <w:rPr>
          <w:rFonts w:ascii="Arial" w:hAnsi="Arial" w:cs="Arial"/>
        </w:rPr>
        <w:t xml:space="preserve">the growth of </w:t>
      </w:r>
      <w:r w:rsidR="001C135C" w:rsidRPr="00011E2D">
        <w:rPr>
          <w:rFonts w:ascii="Arial" w:hAnsi="Arial" w:cs="Arial"/>
        </w:rPr>
        <w:t xml:space="preserve">a </w:t>
      </w:r>
      <w:r w:rsidR="001A241C" w:rsidRPr="00011E2D">
        <w:rPr>
          <w:rFonts w:ascii="Arial" w:hAnsi="Arial" w:cs="Arial"/>
        </w:rPr>
        <w:t>plant, such as wheat, oats, beans, peas or</w:t>
      </w:r>
      <w:r w:rsidR="001C135C" w:rsidRPr="00011E2D">
        <w:rPr>
          <w:rFonts w:ascii="Arial" w:hAnsi="Arial" w:cs="Arial"/>
        </w:rPr>
        <w:t xml:space="preserve"> </w:t>
      </w:r>
      <w:r w:rsidR="0064766F" w:rsidRPr="00011E2D">
        <w:rPr>
          <w:rFonts w:ascii="Arial" w:hAnsi="Arial" w:cs="Arial"/>
        </w:rPr>
        <w:t>barley, which</w:t>
      </w:r>
      <w:r w:rsidR="001A241C" w:rsidRPr="00011E2D">
        <w:rPr>
          <w:rFonts w:ascii="Arial" w:hAnsi="Arial" w:cs="Arial"/>
        </w:rPr>
        <w:t xml:space="preserve"> is grown as a broadacre crop</w:t>
      </w:r>
      <w:r w:rsidR="00A6123F" w:rsidRPr="00011E2D">
        <w:rPr>
          <w:rFonts w:ascii="Arial" w:hAnsi="Arial" w:cs="Arial"/>
        </w:rPr>
        <w:t xml:space="preserve">. </w:t>
      </w:r>
      <w:r w:rsidR="00E94D17" w:rsidRPr="00011E2D">
        <w:rPr>
          <w:rFonts w:ascii="Arial" w:hAnsi="Arial" w:cs="Arial"/>
        </w:rPr>
        <w:t xml:space="preserve">Students </w:t>
      </w:r>
      <w:r w:rsidR="001304CB">
        <w:rPr>
          <w:rFonts w:ascii="Arial" w:hAnsi="Arial" w:cs="Arial"/>
        </w:rPr>
        <w:t xml:space="preserve">deconstruct the problem and </w:t>
      </w:r>
      <w:r w:rsidR="00A6123F" w:rsidRPr="00011E2D">
        <w:rPr>
          <w:rFonts w:ascii="Arial" w:hAnsi="Arial" w:cs="Arial"/>
        </w:rPr>
        <w:t xml:space="preserve">decide on the hypothesis to be tested and explore the factors that need to be considered that could affect the </w:t>
      </w:r>
      <w:r w:rsidR="001A241C" w:rsidRPr="00011E2D">
        <w:rPr>
          <w:rFonts w:ascii="Arial" w:hAnsi="Arial" w:cs="Arial"/>
        </w:rPr>
        <w:t>results</w:t>
      </w:r>
      <w:r w:rsidR="00A6123F" w:rsidRPr="00011E2D">
        <w:rPr>
          <w:rFonts w:ascii="Arial" w:hAnsi="Arial" w:cs="Arial"/>
        </w:rPr>
        <w:t xml:space="preserve">. </w:t>
      </w:r>
    </w:p>
    <w:p w:rsidR="00A6123F" w:rsidRPr="00011E2D" w:rsidRDefault="0064766F" w:rsidP="00011E2D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95167">
        <w:rPr>
          <w:rFonts w:ascii="Arial" w:hAnsi="Arial" w:cs="Arial"/>
        </w:rPr>
        <w:t>.</w:t>
      </w:r>
      <w:r w:rsidR="00D95167">
        <w:rPr>
          <w:rFonts w:ascii="Arial" w:hAnsi="Arial" w:cs="Arial"/>
        </w:rPr>
        <w:tab/>
      </w:r>
      <w:r w:rsidRPr="00011E2D">
        <w:rPr>
          <w:rFonts w:ascii="Arial" w:hAnsi="Arial" w:cs="Arial"/>
        </w:rPr>
        <w:t xml:space="preserve">Students </w:t>
      </w:r>
      <w:r w:rsidR="00A6123F" w:rsidRPr="00011E2D">
        <w:rPr>
          <w:rFonts w:ascii="Arial" w:hAnsi="Arial" w:cs="Arial"/>
        </w:rPr>
        <w:t xml:space="preserve">then </w:t>
      </w:r>
      <w:r>
        <w:rPr>
          <w:rFonts w:ascii="Arial" w:hAnsi="Arial" w:cs="Arial"/>
        </w:rPr>
        <w:t xml:space="preserve">individually </w:t>
      </w:r>
      <w:r w:rsidR="00A6123F" w:rsidRPr="00011E2D">
        <w:rPr>
          <w:rFonts w:ascii="Arial" w:hAnsi="Arial" w:cs="Arial"/>
        </w:rPr>
        <w:t xml:space="preserve">write </w:t>
      </w:r>
      <w:r w:rsidR="001A241C" w:rsidRPr="00011E2D">
        <w:rPr>
          <w:rFonts w:ascii="Arial" w:hAnsi="Arial" w:cs="Arial"/>
        </w:rPr>
        <w:t xml:space="preserve">a design proposal, including </w:t>
      </w:r>
      <w:r w:rsidR="00A6123F" w:rsidRPr="00011E2D">
        <w:rPr>
          <w:rFonts w:ascii="Arial" w:hAnsi="Arial" w:cs="Arial"/>
        </w:rPr>
        <w:t xml:space="preserve">the procedure for the </w:t>
      </w:r>
      <w:r w:rsidR="001A241C" w:rsidRPr="00011E2D">
        <w:rPr>
          <w:rFonts w:ascii="Arial" w:hAnsi="Arial" w:cs="Arial"/>
        </w:rPr>
        <w:t>experiment</w:t>
      </w:r>
      <w:r w:rsidR="00A6123F" w:rsidRPr="00011E2D">
        <w:rPr>
          <w:rFonts w:ascii="Arial" w:hAnsi="Arial" w:cs="Arial"/>
        </w:rPr>
        <w:t>, a list of all materials required</w:t>
      </w:r>
      <w:r w:rsidR="001A241C" w:rsidRPr="00011E2D">
        <w:rPr>
          <w:rFonts w:ascii="Arial" w:hAnsi="Arial" w:cs="Arial"/>
        </w:rPr>
        <w:t xml:space="preserve"> and the number of samples to be used. An explanation of why this design was chosen must be included. </w:t>
      </w:r>
    </w:p>
    <w:p w:rsidR="001A241C" w:rsidRPr="00011E2D" w:rsidRDefault="001A241C" w:rsidP="00D95167">
      <w:pPr>
        <w:ind w:left="426"/>
        <w:rPr>
          <w:rFonts w:ascii="Arial" w:hAnsi="Arial" w:cs="Arial"/>
        </w:rPr>
      </w:pPr>
      <w:r w:rsidRPr="00011E2D">
        <w:rPr>
          <w:rFonts w:ascii="Arial" w:hAnsi="Arial" w:cs="Arial"/>
        </w:rPr>
        <w:t>The design proposal is the</w:t>
      </w:r>
      <w:r w:rsidR="00F87DF1">
        <w:rPr>
          <w:rFonts w:ascii="Arial" w:hAnsi="Arial" w:cs="Arial"/>
        </w:rPr>
        <w:t>n</w:t>
      </w:r>
      <w:r w:rsidRPr="00011E2D">
        <w:rPr>
          <w:rFonts w:ascii="Arial" w:hAnsi="Arial" w:cs="Arial"/>
        </w:rPr>
        <w:t xml:space="preserve"> submitted for feedback before the trial begins.</w:t>
      </w:r>
    </w:p>
    <w:p w:rsidR="00011E2D" w:rsidRPr="00011E2D" w:rsidRDefault="0064766F" w:rsidP="00011E2D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11E2D">
        <w:rPr>
          <w:rFonts w:ascii="Arial" w:hAnsi="Arial" w:cs="Arial"/>
        </w:rPr>
        <w:t>.</w:t>
      </w:r>
      <w:r w:rsidR="00011E2D">
        <w:rPr>
          <w:rFonts w:ascii="Arial" w:hAnsi="Arial" w:cs="Arial"/>
        </w:rPr>
        <w:tab/>
      </w:r>
      <w:r>
        <w:rPr>
          <w:rFonts w:ascii="Arial" w:hAnsi="Arial" w:cs="Arial"/>
        </w:rPr>
        <w:t>A</w:t>
      </w:r>
      <w:r w:rsidRPr="00011E2D">
        <w:rPr>
          <w:rFonts w:ascii="Arial" w:hAnsi="Arial" w:cs="Arial"/>
        </w:rPr>
        <w:t>s a group</w:t>
      </w:r>
      <w:r>
        <w:rPr>
          <w:rFonts w:ascii="Arial" w:hAnsi="Arial" w:cs="Arial"/>
        </w:rPr>
        <w:t>,</w:t>
      </w:r>
      <w:r w:rsidRPr="00011E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="00E94D17" w:rsidRPr="00011E2D">
        <w:rPr>
          <w:rFonts w:ascii="Arial" w:hAnsi="Arial" w:cs="Arial"/>
        </w:rPr>
        <w:t xml:space="preserve">tudents </w:t>
      </w:r>
      <w:r>
        <w:rPr>
          <w:rFonts w:ascii="Arial" w:hAnsi="Arial" w:cs="Arial"/>
        </w:rPr>
        <w:t xml:space="preserve">select a final procedure and </w:t>
      </w:r>
      <w:r w:rsidR="00011E2D" w:rsidRPr="00011E2D">
        <w:rPr>
          <w:rFonts w:ascii="Arial" w:hAnsi="Arial" w:cs="Arial"/>
        </w:rPr>
        <w:t>conduct the experiment and collect the results</w:t>
      </w:r>
      <w:r w:rsidR="00E94D17">
        <w:rPr>
          <w:rFonts w:ascii="Arial" w:hAnsi="Arial" w:cs="Arial"/>
        </w:rPr>
        <w:t>.</w:t>
      </w:r>
      <w:r w:rsidR="00011E2D" w:rsidRPr="00011E2D">
        <w:rPr>
          <w:rFonts w:ascii="Arial" w:hAnsi="Arial" w:cs="Arial"/>
        </w:rPr>
        <w:t xml:space="preserve"> </w:t>
      </w:r>
    </w:p>
    <w:p w:rsidR="001C135C" w:rsidRPr="00011E2D" w:rsidRDefault="0064766F" w:rsidP="00011E2D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11E2D">
        <w:rPr>
          <w:rFonts w:ascii="Arial" w:hAnsi="Arial" w:cs="Arial"/>
        </w:rPr>
        <w:t>.</w:t>
      </w:r>
      <w:r w:rsidR="00011E2D">
        <w:rPr>
          <w:rFonts w:ascii="Arial" w:hAnsi="Arial" w:cs="Arial"/>
        </w:rPr>
        <w:tab/>
      </w:r>
      <w:r w:rsidRPr="00011E2D">
        <w:rPr>
          <w:rFonts w:ascii="Arial" w:hAnsi="Arial" w:cs="Arial"/>
        </w:rPr>
        <w:t>Each student will then prepare their own report on the trial and present this to the class an oral presentation supported by visual or written evidence of the trial.</w:t>
      </w:r>
      <w:r>
        <w:rPr>
          <w:rFonts w:ascii="Arial" w:hAnsi="Arial" w:cs="Arial"/>
        </w:rPr>
        <w:t xml:space="preserve"> </w:t>
      </w:r>
      <w:r w:rsidR="00A6123F" w:rsidRPr="00011E2D">
        <w:rPr>
          <w:rFonts w:ascii="Arial" w:hAnsi="Arial" w:cs="Arial"/>
        </w:rPr>
        <w:t xml:space="preserve">The </w:t>
      </w:r>
      <w:r w:rsidR="001C135C" w:rsidRPr="00011E2D">
        <w:rPr>
          <w:rFonts w:ascii="Arial" w:hAnsi="Arial" w:cs="Arial"/>
        </w:rPr>
        <w:t>report should include</w:t>
      </w:r>
      <w:r w:rsidR="00A6123F" w:rsidRPr="00011E2D">
        <w:rPr>
          <w:rFonts w:ascii="Arial" w:hAnsi="Arial" w:cs="Arial"/>
        </w:rPr>
        <w:t xml:space="preserve"> the following</w:t>
      </w:r>
      <w:r w:rsidR="001C135C" w:rsidRPr="00011E2D">
        <w:rPr>
          <w:rFonts w:ascii="Arial" w:hAnsi="Arial" w:cs="Arial"/>
        </w:rPr>
        <w:t>:</w:t>
      </w:r>
    </w:p>
    <w:p w:rsidR="001C135C" w:rsidRPr="006C7FF1" w:rsidRDefault="001C135C" w:rsidP="00011E2D">
      <w:pPr>
        <w:pStyle w:val="SOBullet"/>
        <w:numPr>
          <w:ilvl w:val="0"/>
          <w:numId w:val="12"/>
        </w:numPr>
        <w:ind w:left="1134"/>
      </w:pPr>
      <w:r w:rsidRPr="006C7FF1">
        <w:t xml:space="preserve">introduction with relevant </w:t>
      </w:r>
      <w:r>
        <w:t>agricultur</w:t>
      </w:r>
      <w:r w:rsidRPr="006C7FF1">
        <w:t>al</w:t>
      </w:r>
      <w:r>
        <w:t xml:space="preserve"> concepts, a</w:t>
      </w:r>
      <w:r w:rsidRPr="006C7FF1">
        <w:t xml:space="preserve"> hypothesis and variables</w:t>
      </w:r>
    </w:p>
    <w:p w:rsidR="001C135C" w:rsidRPr="006C7FF1" w:rsidRDefault="001C135C" w:rsidP="00011E2D">
      <w:pPr>
        <w:pStyle w:val="SOBullet"/>
        <w:numPr>
          <w:ilvl w:val="0"/>
          <w:numId w:val="12"/>
        </w:numPr>
        <w:ind w:left="1134"/>
      </w:pPr>
      <w:r w:rsidRPr="006C7FF1">
        <w:t>materials/apparatus, method/procedure outlining steps to be taken*</w:t>
      </w:r>
    </w:p>
    <w:p w:rsidR="001C135C" w:rsidRPr="006C7FF1" w:rsidRDefault="001C135C" w:rsidP="00011E2D">
      <w:pPr>
        <w:pStyle w:val="SOBullet"/>
        <w:numPr>
          <w:ilvl w:val="0"/>
          <w:numId w:val="12"/>
        </w:numPr>
        <w:ind w:left="1134"/>
      </w:pPr>
      <w:r w:rsidRPr="006C7FF1">
        <w:t>identification and management of safety and/or ethical risks*</w:t>
      </w:r>
    </w:p>
    <w:p w:rsidR="001C135C" w:rsidRPr="006C7FF1" w:rsidRDefault="001C135C" w:rsidP="00011E2D">
      <w:pPr>
        <w:pStyle w:val="SOBullet"/>
        <w:numPr>
          <w:ilvl w:val="0"/>
          <w:numId w:val="12"/>
        </w:numPr>
        <w:ind w:left="1134"/>
      </w:pPr>
      <w:r w:rsidRPr="006C7FF1">
        <w:t>results*</w:t>
      </w:r>
    </w:p>
    <w:p w:rsidR="001C135C" w:rsidRPr="006C7FF1" w:rsidRDefault="001C135C" w:rsidP="00011E2D">
      <w:pPr>
        <w:pStyle w:val="SOBullet"/>
        <w:numPr>
          <w:ilvl w:val="0"/>
          <w:numId w:val="12"/>
        </w:numPr>
        <w:ind w:left="1134"/>
      </w:pPr>
      <w:r w:rsidRPr="006C7FF1">
        <w:t>analysis of results, identifying trends, and linking results to concepts</w:t>
      </w:r>
    </w:p>
    <w:p w:rsidR="001C135C" w:rsidRPr="006C7FF1" w:rsidRDefault="001C135C" w:rsidP="00011E2D">
      <w:pPr>
        <w:pStyle w:val="SOBullet"/>
        <w:numPr>
          <w:ilvl w:val="0"/>
          <w:numId w:val="12"/>
        </w:numPr>
        <w:ind w:left="1134"/>
      </w:pPr>
      <w:r w:rsidRPr="006C7FF1">
        <w:t>evaluation of procedures and data, identifying sources of uncertainty</w:t>
      </w:r>
    </w:p>
    <w:p w:rsidR="001C135C" w:rsidRPr="006C7FF1" w:rsidRDefault="001C135C" w:rsidP="00011E2D">
      <w:pPr>
        <w:pStyle w:val="SOBullet"/>
        <w:numPr>
          <w:ilvl w:val="0"/>
          <w:numId w:val="12"/>
        </w:numPr>
        <w:ind w:left="1134"/>
      </w:pPr>
      <w:r w:rsidRPr="006C7FF1">
        <w:t>conclusion</w:t>
      </w:r>
      <w:r w:rsidR="00011E2D">
        <w:t xml:space="preserve"> and</w:t>
      </w:r>
      <w:r>
        <w:t xml:space="preserve"> recommendations</w:t>
      </w:r>
      <w:r w:rsidR="00011E2D" w:rsidRPr="00011E2D">
        <w:t xml:space="preserve"> </w:t>
      </w:r>
      <w:r w:rsidR="00011E2D" w:rsidRPr="00284EAA">
        <w:t xml:space="preserve">to farmers </w:t>
      </w:r>
      <w:r w:rsidR="00011E2D">
        <w:t>that</w:t>
      </w:r>
      <w:r w:rsidR="00011E2D" w:rsidRPr="00284EAA">
        <w:t xml:space="preserve"> may help improve the yield from their crops</w:t>
      </w:r>
    </w:p>
    <w:p w:rsidR="00011E2D" w:rsidRDefault="00011E2D" w:rsidP="00011E2D">
      <w:pPr>
        <w:pStyle w:val="SOBodyText"/>
        <w:ind w:left="426"/>
      </w:pPr>
    </w:p>
    <w:p w:rsidR="009F6253" w:rsidRDefault="001C135C" w:rsidP="00011E2D">
      <w:pPr>
        <w:pStyle w:val="SOBodyText"/>
        <w:ind w:left="426"/>
      </w:pPr>
      <w:r w:rsidRPr="008519A2">
        <w:t xml:space="preserve">The report should be a maximum of 1000 words if </w:t>
      </w:r>
      <w:proofErr w:type="gramStart"/>
      <w:r w:rsidRPr="008519A2">
        <w:t>written,</w:t>
      </w:r>
      <w:proofErr w:type="gramEnd"/>
      <w:r w:rsidRPr="008519A2">
        <w:t xml:space="preserve"> or a maximum of 6 minutes for an oral presentation, or the equivalent in multimodal form. </w:t>
      </w:r>
    </w:p>
    <w:p w:rsidR="00A6123F" w:rsidRPr="008519A2" w:rsidRDefault="00A6123F" w:rsidP="00011E2D">
      <w:pPr>
        <w:pStyle w:val="SOBodyText"/>
        <w:ind w:left="426"/>
      </w:pPr>
      <w:r w:rsidRPr="008519A2">
        <w:t>*The materials/apparatus, method/procedure outlining steps to be taken, identification and management of safety and/or ethical risks, and results sections are excluded from the word count.</w:t>
      </w:r>
    </w:p>
    <w:p w:rsidR="001C135C" w:rsidRPr="008519A2" w:rsidRDefault="001C135C" w:rsidP="00011E2D">
      <w:pPr>
        <w:pStyle w:val="SOBodyText"/>
        <w:ind w:left="426"/>
      </w:pPr>
    </w:p>
    <w:p w:rsidR="00284EAA" w:rsidRPr="00A6123F" w:rsidRDefault="00284EAA" w:rsidP="00284EAA">
      <w:pPr>
        <w:rPr>
          <w:rFonts w:ascii="Arial" w:hAnsi="Arial" w:cs="Arial"/>
        </w:rPr>
      </w:pPr>
    </w:p>
    <w:p w:rsidR="00284EAA" w:rsidRPr="00A6123F" w:rsidRDefault="00284EAA" w:rsidP="001C135C">
      <w:pPr>
        <w:tabs>
          <w:tab w:val="right" w:leader="underscore" w:pos="5670"/>
        </w:tabs>
        <w:rPr>
          <w:rFonts w:ascii="Arial" w:hAnsi="Arial" w:cs="Arial"/>
        </w:rPr>
      </w:pPr>
      <w:r w:rsidRPr="00A6123F">
        <w:rPr>
          <w:rFonts w:ascii="Arial" w:hAnsi="Arial" w:cs="Arial"/>
        </w:rPr>
        <w:t xml:space="preserve">Draft </w:t>
      </w:r>
      <w:r w:rsidR="001C135C" w:rsidRPr="00A6123F">
        <w:rPr>
          <w:rFonts w:ascii="Arial" w:hAnsi="Arial" w:cs="Arial"/>
        </w:rPr>
        <w:t>due date:</w:t>
      </w:r>
      <w:r w:rsidRPr="00A6123F">
        <w:rPr>
          <w:rFonts w:ascii="Arial" w:hAnsi="Arial" w:cs="Arial"/>
        </w:rPr>
        <w:t xml:space="preserve">  </w:t>
      </w:r>
      <w:r w:rsidRPr="00A6123F">
        <w:rPr>
          <w:rFonts w:ascii="Arial" w:hAnsi="Arial" w:cs="Arial"/>
        </w:rPr>
        <w:tab/>
      </w:r>
    </w:p>
    <w:p w:rsidR="00284EAA" w:rsidRPr="00A6123F" w:rsidRDefault="00284EAA" w:rsidP="001C135C">
      <w:pPr>
        <w:tabs>
          <w:tab w:val="right" w:leader="underscore" w:pos="5670"/>
        </w:tabs>
        <w:rPr>
          <w:rFonts w:ascii="Arial" w:hAnsi="Arial" w:cs="Arial"/>
        </w:rPr>
      </w:pPr>
      <w:r w:rsidRPr="00A6123F">
        <w:rPr>
          <w:rFonts w:ascii="Arial" w:hAnsi="Arial" w:cs="Arial"/>
        </w:rPr>
        <w:t>Final copy</w:t>
      </w:r>
      <w:r w:rsidR="001C135C" w:rsidRPr="00A6123F">
        <w:rPr>
          <w:rFonts w:ascii="Arial" w:hAnsi="Arial" w:cs="Arial"/>
        </w:rPr>
        <w:t xml:space="preserve"> due date</w:t>
      </w:r>
      <w:r w:rsidRPr="00A6123F">
        <w:rPr>
          <w:rFonts w:ascii="Arial" w:hAnsi="Arial" w:cs="Arial"/>
        </w:rPr>
        <w:t>:</w:t>
      </w:r>
      <w:r w:rsidR="001C135C" w:rsidRPr="00A6123F">
        <w:rPr>
          <w:rFonts w:ascii="Arial" w:hAnsi="Arial" w:cs="Arial"/>
        </w:rPr>
        <w:t xml:space="preserve"> </w:t>
      </w:r>
      <w:r w:rsidRPr="00A6123F">
        <w:rPr>
          <w:rFonts w:ascii="Arial" w:hAnsi="Arial" w:cs="Arial"/>
        </w:rPr>
        <w:tab/>
      </w:r>
    </w:p>
    <w:p w:rsidR="00112C72" w:rsidRPr="00A6123F" w:rsidRDefault="00112C72">
      <w:pPr>
        <w:rPr>
          <w:rFonts w:ascii="Arial" w:hAnsi="Arial" w:cs="Arial"/>
        </w:rPr>
      </w:pPr>
      <w:r w:rsidRPr="00A6123F">
        <w:rPr>
          <w:rFonts w:ascii="Arial" w:hAnsi="Arial" w:cs="Arial"/>
        </w:rPr>
        <w:br w:type="page"/>
      </w:r>
    </w:p>
    <w:p w:rsidR="00112C72" w:rsidRPr="009E43DA" w:rsidRDefault="00112C72" w:rsidP="00C02ECB">
      <w:pPr>
        <w:spacing w:after="120"/>
        <w:ind w:left="142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Assessing evidence in a practical task </w:t>
      </w:r>
    </w:p>
    <w:tbl>
      <w:tblPr>
        <w:tblStyle w:val="TableGrid"/>
        <w:tblW w:w="9356" w:type="dxa"/>
        <w:jc w:val="center"/>
        <w:tblInd w:w="-176" w:type="dxa"/>
        <w:tblLook w:val="04A0" w:firstRow="1" w:lastRow="0" w:firstColumn="1" w:lastColumn="0" w:noHBand="0" w:noVBand="1"/>
      </w:tblPr>
      <w:tblGrid>
        <w:gridCol w:w="1965"/>
        <w:gridCol w:w="6116"/>
        <w:gridCol w:w="1275"/>
      </w:tblGrid>
      <w:tr w:rsidR="00112C72" w:rsidRPr="00E03021" w:rsidTr="00C02ECB">
        <w:trPr>
          <w:trHeight w:val="567"/>
          <w:jc w:val="center"/>
        </w:trPr>
        <w:tc>
          <w:tcPr>
            <w:tcW w:w="1965" w:type="dxa"/>
            <w:vAlign w:val="center"/>
          </w:tcPr>
          <w:p w:rsidR="00112C72" w:rsidRPr="002A41C5" w:rsidRDefault="00112C72" w:rsidP="00F951CC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2A41C5">
              <w:rPr>
                <w:rFonts w:ascii="Arial" w:hAnsi="Arial" w:cs="Arial"/>
                <w:b/>
                <w:sz w:val="20"/>
                <w:szCs w:val="16"/>
              </w:rPr>
              <w:t>Section</w:t>
            </w:r>
          </w:p>
        </w:tc>
        <w:tc>
          <w:tcPr>
            <w:tcW w:w="6116" w:type="dxa"/>
            <w:vAlign w:val="center"/>
          </w:tcPr>
          <w:p w:rsidR="00112C72" w:rsidRPr="002A41C5" w:rsidRDefault="00112C72" w:rsidP="00F951CC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2A41C5">
              <w:rPr>
                <w:rFonts w:ascii="Arial" w:hAnsi="Arial" w:cs="Arial"/>
                <w:b/>
                <w:sz w:val="20"/>
                <w:szCs w:val="16"/>
              </w:rPr>
              <w:t>Evidence</w:t>
            </w:r>
          </w:p>
        </w:tc>
        <w:tc>
          <w:tcPr>
            <w:tcW w:w="1275" w:type="dxa"/>
            <w:vAlign w:val="center"/>
          </w:tcPr>
          <w:p w:rsidR="00112C72" w:rsidRPr="002A41C5" w:rsidRDefault="00112C72" w:rsidP="00F951CC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2A41C5">
              <w:rPr>
                <w:rFonts w:ascii="Arial" w:hAnsi="Arial" w:cs="Arial"/>
                <w:b/>
                <w:sz w:val="20"/>
                <w:szCs w:val="16"/>
              </w:rPr>
              <w:t>Specific features</w:t>
            </w:r>
          </w:p>
        </w:tc>
      </w:tr>
      <w:tr w:rsidR="00112C72" w:rsidRPr="00E03021" w:rsidTr="00C02ECB">
        <w:trPr>
          <w:jc w:val="center"/>
        </w:trPr>
        <w:tc>
          <w:tcPr>
            <w:tcW w:w="1965" w:type="dxa"/>
          </w:tcPr>
          <w:p w:rsidR="00112C72" w:rsidRPr="00432242" w:rsidRDefault="00112C72" w:rsidP="00F951CC">
            <w:pPr>
              <w:spacing w:before="120" w:after="40"/>
              <w:rPr>
                <w:rFonts w:ascii="Arial" w:hAnsi="Arial" w:cs="Arial"/>
                <w:b/>
                <w:sz w:val="20"/>
                <w:szCs w:val="16"/>
              </w:rPr>
            </w:pPr>
            <w:r w:rsidRPr="00432242">
              <w:rPr>
                <w:rFonts w:ascii="Arial" w:hAnsi="Arial" w:cs="Arial"/>
                <w:b/>
                <w:sz w:val="20"/>
                <w:szCs w:val="16"/>
              </w:rPr>
              <w:t>Design proposal</w:t>
            </w:r>
          </w:p>
        </w:tc>
        <w:tc>
          <w:tcPr>
            <w:tcW w:w="6116" w:type="dxa"/>
          </w:tcPr>
          <w:p w:rsidR="00112C72" w:rsidRDefault="00112C72" w:rsidP="00F951CC">
            <w:pPr>
              <w:spacing w:before="120" w:after="40" w:line="260" w:lineRule="exac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 investigable question or h</w:t>
            </w:r>
            <w:r w:rsidRPr="009E43DA">
              <w:rPr>
                <w:rFonts w:ascii="Arial" w:hAnsi="Arial" w:cs="Arial"/>
                <w:sz w:val="20"/>
                <w:szCs w:val="16"/>
              </w:rPr>
              <w:t xml:space="preserve">ypothesis </w:t>
            </w:r>
            <w:r>
              <w:rPr>
                <w:rFonts w:ascii="Arial" w:hAnsi="Arial" w:cs="Arial"/>
                <w:sz w:val="20"/>
                <w:szCs w:val="16"/>
              </w:rPr>
              <w:t>is formulated that relates to the purpose of the investigation. It l</w:t>
            </w:r>
            <w:r w:rsidRPr="009E43DA">
              <w:rPr>
                <w:rFonts w:ascii="Arial" w:hAnsi="Arial" w:cs="Arial"/>
                <w:sz w:val="20"/>
                <w:szCs w:val="16"/>
              </w:rPr>
              <w:t>inks the independent and dependent variable</w:t>
            </w:r>
            <w:r>
              <w:rPr>
                <w:rFonts w:ascii="Arial" w:hAnsi="Arial" w:cs="Arial"/>
                <w:sz w:val="20"/>
                <w:szCs w:val="16"/>
              </w:rPr>
              <w:t>s</w:t>
            </w:r>
            <w:r w:rsidRPr="009E43DA">
              <w:rPr>
                <w:rFonts w:ascii="Arial" w:hAnsi="Arial" w:cs="Arial"/>
                <w:sz w:val="20"/>
                <w:szCs w:val="16"/>
              </w:rPr>
              <w:t xml:space="preserve"> and is a prediction.</w:t>
            </w:r>
          </w:p>
          <w:p w:rsidR="00112C72" w:rsidRDefault="00112C72" w:rsidP="00F951CC">
            <w:pPr>
              <w:spacing w:before="40" w:after="40" w:line="260" w:lineRule="exac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 procedure is designed that includes a list of all equipment required (with details of sizes and quantities), d</w:t>
            </w:r>
            <w:r w:rsidRPr="009E43DA">
              <w:rPr>
                <w:rFonts w:ascii="Arial" w:hAnsi="Arial" w:cs="Arial"/>
                <w:sz w:val="20"/>
                <w:szCs w:val="16"/>
              </w:rPr>
              <w:t xml:space="preserve">escribes how the independent variable is </w:t>
            </w:r>
            <w:r>
              <w:rPr>
                <w:rFonts w:ascii="Arial" w:hAnsi="Arial" w:cs="Arial"/>
                <w:sz w:val="20"/>
                <w:szCs w:val="16"/>
              </w:rPr>
              <w:t>varied</w:t>
            </w:r>
            <w:r w:rsidRPr="009E43DA">
              <w:rPr>
                <w:rFonts w:ascii="Arial" w:hAnsi="Arial" w:cs="Arial"/>
                <w:sz w:val="20"/>
                <w:szCs w:val="16"/>
              </w:rPr>
              <w:t>, describes how the dependent variable is measured</w:t>
            </w:r>
            <w:r>
              <w:rPr>
                <w:rFonts w:ascii="Arial" w:hAnsi="Arial" w:cs="Arial"/>
                <w:sz w:val="20"/>
                <w:szCs w:val="16"/>
              </w:rPr>
              <w:t xml:space="preserve"> and states the number of trials to be conducted</w:t>
            </w:r>
            <w:r w:rsidRPr="009E43DA">
              <w:rPr>
                <w:rFonts w:ascii="Arial" w:hAnsi="Arial" w:cs="Arial"/>
                <w:sz w:val="20"/>
                <w:szCs w:val="16"/>
              </w:rPr>
              <w:t>.</w:t>
            </w:r>
            <w:r>
              <w:rPr>
                <w:rFonts w:ascii="Arial" w:hAnsi="Arial" w:cs="Arial"/>
                <w:sz w:val="20"/>
                <w:szCs w:val="16"/>
              </w:rPr>
              <w:t xml:space="preserve"> Procedures to keep other factors constant should be identified.</w:t>
            </w:r>
            <w:r w:rsidR="00C02ECB">
              <w:rPr>
                <w:rFonts w:ascii="Arial" w:hAnsi="Arial" w:cs="Arial"/>
                <w:sz w:val="20"/>
                <w:szCs w:val="16"/>
              </w:rPr>
              <w:t xml:space="preserve"> S</w:t>
            </w:r>
            <w:r w:rsidR="00C02ECB" w:rsidRPr="00C02ECB">
              <w:rPr>
                <w:rFonts w:ascii="Arial" w:hAnsi="Arial" w:cs="Arial"/>
                <w:sz w:val="20"/>
                <w:szCs w:val="16"/>
              </w:rPr>
              <w:t>afety and/or ethical risks</w:t>
            </w:r>
            <w:r w:rsidR="00C02ECB">
              <w:rPr>
                <w:rFonts w:ascii="Arial" w:hAnsi="Arial" w:cs="Arial"/>
                <w:sz w:val="20"/>
                <w:szCs w:val="16"/>
              </w:rPr>
              <w:t xml:space="preserve"> should be identified.</w:t>
            </w:r>
          </w:p>
          <w:p w:rsidR="00112C72" w:rsidRPr="009E43DA" w:rsidRDefault="00112C72" w:rsidP="00F951CC">
            <w:pPr>
              <w:spacing w:before="40" w:after="120" w:line="260" w:lineRule="exac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 rationale for the details in the procedure, based on theoretical considerations, safety considerations, student pre-trials or other considerations, should be included.</w:t>
            </w:r>
          </w:p>
        </w:tc>
        <w:tc>
          <w:tcPr>
            <w:tcW w:w="1275" w:type="dxa"/>
            <w:vAlign w:val="center"/>
          </w:tcPr>
          <w:p w:rsidR="00112C72" w:rsidRPr="00F722D4" w:rsidRDefault="00112C72" w:rsidP="00F951CC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F722D4">
              <w:rPr>
                <w:rFonts w:ascii="Arial" w:hAnsi="Arial" w:cs="Arial"/>
                <w:b/>
                <w:sz w:val="20"/>
                <w:szCs w:val="16"/>
              </w:rPr>
              <w:t>IAE1</w:t>
            </w:r>
          </w:p>
        </w:tc>
      </w:tr>
      <w:tr w:rsidR="00112C72" w:rsidRPr="00E03021" w:rsidTr="00C02ECB">
        <w:trPr>
          <w:jc w:val="center"/>
        </w:trPr>
        <w:tc>
          <w:tcPr>
            <w:tcW w:w="1965" w:type="dxa"/>
          </w:tcPr>
          <w:p w:rsidR="00112C72" w:rsidRPr="00432242" w:rsidRDefault="00112C72" w:rsidP="00F951CC">
            <w:pPr>
              <w:spacing w:before="120" w:after="40"/>
              <w:rPr>
                <w:rFonts w:ascii="Arial" w:hAnsi="Arial" w:cs="Arial"/>
                <w:b/>
                <w:sz w:val="20"/>
                <w:szCs w:val="16"/>
              </w:rPr>
            </w:pPr>
            <w:r w:rsidRPr="00432242">
              <w:rPr>
                <w:rFonts w:ascii="Arial" w:hAnsi="Arial" w:cs="Arial"/>
                <w:b/>
                <w:sz w:val="20"/>
                <w:szCs w:val="16"/>
              </w:rPr>
              <w:t>Introduction</w:t>
            </w:r>
          </w:p>
        </w:tc>
        <w:tc>
          <w:tcPr>
            <w:tcW w:w="6116" w:type="dxa"/>
          </w:tcPr>
          <w:p w:rsidR="00112C72" w:rsidRDefault="00112C72" w:rsidP="00F951CC">
            <w:pPr>
              <w:spacing w:before="120" w:after="40" w:line="260" w:lineRule="exac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T</w:t>
            </w:r>
            <w:r w:rsidRPr="009E43DA">
              <w:rPr>
                <w:rFonts w:ascii="Arial" w:hAnsi="Arial" w:cs="Arial"/>
                <w:sz w:val="20"/>
                <w:szCs w:val="16"/>
              </w:rPr>
              <w:t xml:space="preserve">he purpose of the </w:t>
            </w:r>
            <w:r>
              <w:rPr>
                <w:rFonts w:ascii="Arial" w:hAnsi="Arial" w:cs="Arial"/>
                <w:sz w:val="20"/>
                <w:szCs w:val="16"/>
              </w:rPr>
              <w:t>task, the hypothesis or investigable question, the i</w:t>
            </w:r>
            <w:r w:rsidRPr="009E43DA">
              <w:rPr>
                <w:rFonts w:ascii="Arial" w:hAnsi="Arial" w:cs="Arial"/>
                <w:sz w:val="20"/>
                <w:szCs w:val="16"/>
              </w:rPr>
              <w:t>ndependent and dependent variables</w:t>
            </w:r>
            <w:r>
              <w:rPr>
                <w:rFonts w:ascii="Arial" w:hAnsi="Arial" w:cs="Arial"/>
                <w:sz w:val="20"/>
                <w:szCs w:val="16"/>
              </w:rPr>
              <w:t xml:space="preserve"> are identified</w:t>
            </w:r>
            <w:r w:rsidRPr="009E43DA">
              <w:rPr>
                <w:rFonts w:ascii="Arial" w:hAnsi="Arial" w:cs="Arial"/>
                <w:sz w:val="20"/>
                <w:szCs w:val="16"/>
              </w:rPr>
              <w:t>.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</w:p>
          <w:p w:rsidR="00112C72" w:rsidRPr="009E43DA" w:rsidRDefault="00112C72" w:rsidP="00F951CC">
            <w:pPr>
              <w:spacing w:before="40" w:after="120" w:line="260" w:lineRule="exac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Explanation of r</w:t>
            </w:r>
            <w:r w:rsidRPr="009E43DA">
              <w:rPr>
                <w:rFonts w:ascii="Arial" w:hAnsi="Arial" w:cs="Arial"/>
                <w:sz w:val="20"/>
                <w:szCs w:val="16"/>
              </w:rPr>
              <w:t xml:space="preserve">elevant </w:t>
            </w:r>
            <w:r>
              <w:rPr>
                <w:rFonts w:ascii="Arial" w:hAnsi="Arial" w:cs="Arial"/>
                <w:sz w:val="20"/>
                <w:szCs w:val="16"/>
              </w:rPr>
              <w:t>concepts, skills or practices</w:t>
            </w:r>
            <w:r w:rsidRPr="009E43DA">
              <w:rPr>
                <w:rFonts w:ascii="Arial" w:hAnsi="Arial" w:cs="Arial"/>
                <w:sz w:val="20"/>
                <w:szCs w:val="16"/>
              </w:rPr>
              <w:t xml:space="preserve"> that relate specifically to the </w:t>
            </w:r>
            <w:r>
              <w:rPr>
                <w:rFonts w:ascii="Arial" w:hAnsi="Arial" w:cs="Arial"/>
                <w:sz w:val="20"/>
                <w:szCs w:val="16"/>
              </w:rPr>
              <w:t>question or hypothesis may be required.</w:t>
            </w:r>
          </w:p>
        </w:tc>
        <w:tc>
          <w:tcPr>
            <w:tcW w:w="1275" w:type="dxa"/>
            <w:vAlign w:val="center"/>
          </w:tcPr>
          <w:p w:rsidR="00112C72" w:rsidRPr="00F722D4" w:rsidRDefault="00112C72" w:rsidP="00F951CC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F722D4">
              <w:rPr>
                <w:rFonts w:ascii="Arial" w:hAnsi="Arial" w:cs="Arial"/>
                <w:b/>
                <w:sz w:val="20"/>
                <w:szCs w:val="16"/>
              </w:rPr>
              <w:t>IAE1</w:t>
            </w:r>
          </w:p>
          <w:p w:rsidR="00112C72" w:rsidRPr="00F722D4" w:rsidRDefault="00112C72" w:rsidP="00F951CC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112C72" w:rsidRPr="00F722D4" w:rsidRDefault="00112C72" w:rsidP="00F951CC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F722D4">
              <w:rPr>
                <w:rFonts w:ascii="Arial" w:hAnsi="Arial" w:cs="Arial"/>
                <w:b/>
                <w:sz w:val="20"/>
                <w:szCs w:val="16"/>
              </w:rPr>
              <w:t>KA1</w:t>
            </w:r>
          </w:p>
        </w:tc>
      </w:tr>
      <w:tr w:rsidR="00112C72" w:rsidRPr="00E03021" w:rsidTr="00C02ECB">
        <w:trPr>
          <w:jc w:val="center"/>
        </w:trPr>
        <w:tc>
          <w:tcPr>
            <w:tcW w:w="1965" w:type="dxa"/>
          </w:tcPr>
          <w:p w:rsidR="00112C72" w:rsidRPr="00432242" w:rsidRDefault="00112C72" w:rsidP="00C02ECB">
            <w:pPr>
              <w:spacing w:before="120" w:after="40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Skills</w:t>
            </w:r>
            <w:r w:rsidR="00C02ECB">
              <w:rPr>
                <w:rFonts w:ascii="Arial" w:hAnsi="Arial" w:cs="Arial"/>
                <w:b/>
                <w:sz w:val="20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16"/>
              </w:rPr>
              <w:t>Practices</w:t>
            </w:r>
          </w:p>
        </w:tc>
        <w:tc>
          <w:tcPr>
            <w:tcW w:w="6116" w:type="dxa"/>
          </w:tcPr>
          <w:p w:rsidR="00112C72" w:rsidRPr="009E43DA" w:rsidRDefault="00112C72" w:rsidP="00C02ECB">
            <w:pPr>
              <w:spacing w:before="120" w:after="40" w:line="260" w:lineRule="exac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Practical demonstration of r</w:t>
            </w:r>
            <w:r w:rsidRPr="009E43DA">
              <w:rPr>
                <w:rFonts w:ascii="Arial" w:hAnsi="Arial" w:cs="Arial"/>
                <w:sz w:val="20"/>
                <w:szCs w:val="16"/>
              </w:rPr>
              <w:t xml:space="preserve">elevant </w:t>
            </w:r>
            <w:r>
              <w:rPr>
                <w:rFonts w:ascii="Arial" w:hAnsi="Arial" w:cs="Arial"/>
                <w:sz w:val="20"/>
                <w:szCs w:val="16"/>
              </w:rPr>
              <w:t>skills.</w:t>
            </w:r>
            <w:r w:rsidR="00C02ECB">
              <w:rPr>
                <w:rFonts w:ascii="Arial" w:hAnsi="Arial" w:cs="Arial"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16"/>
              </w:rPr>
              <w:t>Application of practices.</w:t>
            </w:r>
            <w:r w:rsidR="00C02ECB" w:rsidRPr="00C02ECB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C02ECB">
              <w:rPr>
                <w:rFonts w:ascii="Arial" w:hAnsi="Arial" w:cs="Arial"/>
                <w:sz w:val="20"/>
                <w:szCs w:val="16"/>
              </w:rPr>
              <w:t>M</w:t>
            </w:r>
            <w:r w:rsidR="00C02ECB" w:rsidRPr="00C02ECB">
              <w:rPr>
                <w:rFonts w:ascii="Arial" w:hAnsi="Arial" w:cs="Arial"/>
                <w:sz w:val="20"/>
                <w:szCs w:val="16"/>
              </w:rPr>
              <w:t>anagement of safety and/or ethical risks</w:t>
            </w:r>
            <w:r w:rsidR="00C02ECB">
              <w:rPr>
                <w:rFonts w:ascii="Arial" w:hAnsi="Arial" w:cs="Arial"/>
                <w:sz w:val="20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112C72" w:rsidRPr="00F722D4" w:rsidRDefault="00112C72" w:rsidP="00F951CC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KA2</w:t>
            </w:r>
          </w:p>
        </w:tc>
      </w:tr>
      <w:tr w:rsidR="00112C72" w:rsidRPr="00E03021" w:rsidTr="00C02ECB">
        <w:trPr>
          <w:jc w:val="center"/>
        </w:trPr>
        <w:tc>
          <w:tcPr>
            <w:tcW w:w="1965" w:type="dxa"/>
          </w:tcPr>
          <w:p w:rsidR="00112C72" w:rsidRPr="00432242" w:rsidRDefault="00112C72" w:rsidP="00F951CC">
            <w:pPr>
              <w:spacing w:before="120" w:after="40"/>
              <w:rPr>
                <w:rFonts w:ascii="Arial" w:hAnsi="Arial" w:cs="Arial"/>
                <w:b/>
                <w:sz w:val="20"/>
                <w:szCs w:val="16"/>
              </w:rPr>
            </w:pPr>
            <w:r w:rsidRPr="00432242">
              <w:rPr>
                <w:rFonts w:ascii="Arial" w:hAnsi="Arial" w:cs="Arial"/>
                <w:b/>
                <w:sz w:val="20"/>
                <w:szCs w:val="16"/>
              </w:rPr>
              <w:t>Results</w:t>
            </w:r>
          </w:p>
        </w:tc>
        <w:tc>
          <w:tcPr>
            <w:tcW w:w="6116" w:type="dxa"/>
          </w:tcPr>
          <w:p w:rsidR="007D2C9B" w:rsidRDefault="007D2C9B" w:rsidP="007D2C9B">
            <w:pPr>
              <w:spacing w:before="120" w:after="40" w:line="260" w:lineRule="exact"/>
              <w:rPr>
                <w:rFonts w:ascii="Arial" w:hAnsi="Arial" w:cs="Arial"/>
                <w:sz w:val="20"/>
                <w:szCs w:val="16"/>
              </w:rPr>
            </w:pPr>
            <w:r w:rsidRPr="009E43DA">
              <w:rPr>
                <w:rFonts w:ascii="Arial" w:hAnsi="Arial" w:cs="Arial"/>
                <w:sz w:val="20"/>
                <w:szCs w:val="16"/>
              </w:rPr>
              <w:t xml:space="preserve">Data is represented </w:t>
            </w:r>
            <w:r>
              <w:rPr>
                <w:rFonts w:ascii="Arial" w:hAnsi="Arial" w:cs="Arial"/>
                <w:sz w:val="20"/>
                <w:szCs w:val="16"/>
              </w:rPr>
              <w:t>using</w:t>
            </w:r>
            <w:r w:rsidRPr="009E43DA">
              <w:rPr>
                <w:rFonts w:ascii="Arial" w:hAnsi="Arial" w:cs="Arial"/>
                <w:sz w:val="20"/>
                <w:szCs w:val="16"/>
              </w:rPr>
              <w:t xml:space="preserve"> appropriate </w:t>
            </w:r>
            <w:r>
              <w:rPr>
                <w:rFonts w:ascii="Arial" w:hAnsi="Arial" w:cs="Arial"/>
                <w:sz w:val="20"/>
                <w:szCs w:val="16"/>
              </w:rPr>
              <w:t xml:space="preserve">conventions and </w:t>
            </w:r>
            <w:r w:rsidRPr="009E43DA">
              <w:rPr>
                <w:rFonts w:ascii="Arial" w:hAnsi="Arial" w:cs="Arial"/>
                <w:sz w:val="20"/>
                <w:szCs w:val="16"/>
              </w:rPr>
              <w:t>format</w:t>
            </w:r>
            <w:r>
              <w:rPr>
                <w:rFonts w:ascii="Arial" w:hAnsi="Arial" w:cs="Arial"/>
                <w:sz w:val="20"/>
                <w:szCs w:val="16"/>
              </w:rPr>
              <w:t>s.</w:t>
            </w:r>
            <w:r w:rsidRPr="009E43DA">
              <w:rPr>
                <w:rFonts w:ascii="Arial" w:hAnsi="Arial" w:cs="Arial"/>
                <w:sz w:val="20"/>
                <w:szCs w:val="16"/>
              </w:rPr>
              <w:t xml:space="preserve"> </w:t>
            </w:r>
          </w:p>
          <w:p w:rsidR="00112C72" w:rsidRPr="009E43DA" w:rsidRDefault="00112C72" w:rsidP="00F951CC">
            <w:pPr>
              <w:spacing w:before="40" w:after="40" w:line="260" w:lineRule="exac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Tables have relevant column headings and include units.</w:t>
            </w:r>
          </w:p>
          <w:p w:rsidR="00112C72" w:rsidRPr="009E43DA" w:rsidRDefault="00112C72" w:rsidP="00F951CC">
            <w:pPr>
              <w:spacing w:before="40" w:after="120" w:line="260" w:lineRule="exac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The number of s</w:t>
            </w:r>
            <w:r w:rsidRPr="009E43DA">
              <w:rPr>
                <w:rFonts w:ascii="Arial" w:hAnsi="Arial" w:cs="Arial"/>
                <w:sz w:val="20"/>
                <w:szCs w:val="16"/>
              </w:rPr>
              <w:t xml:space="preserve">ignificant figures </w:t>
            </w:r>
            <w:r>
              <w:rPr>
                <w:rFonts w:ascii="Arial" w:hAnsi="Arial" w:cs="Arial"/>
                <w:sz w:val="20"/>
                <w:szCs w:val="16"/>
              </w:rPr>
              <w:t>used is appropriate.</w:t>
            </w:r>
          </w:p>
          <w:p w:rsidR="00112C72" w:rsidRPr="009E43DA" w:rsidRDefault="00112C72" w:rsidP="00F951CC">
            <w:pPr>
              <w:spacing w:before="40" w:after="120" w:line="260" w:lineRule="exact"/>
              <w:rPr>
                <w:rFonts w:ascii="Arial" w:hAnsi="Arial" w:cs="Arial"/>
                <w:sz w:val="20"/>
                <w:szCs w:val="16"/>
              </w:rPr>
            </w:pPr>
            <w:r w:rsidRPr="009E43DA">
              <w:rPr>
                <w:rFonts w:ascii="Arial" w:hAnsi="Arial" w:cs="Arial"/>
                <w:sz w:val="20"/>
                <w:szCs w:val="16"/>
              </w:rPr>
              <w:t xml:space="preserve">Graphs </w:t>
            </w:r>
            <w:r>
              <w:rPr>
                <w:rFonts w:ascii="Arial" w:hAnsi="Arial" w:cs="Arial"/>
                <w:sz w:val="20"/>
                <w:szCs w:val="16"/>
              </w:rPr>
              <w:t xml:space="preserve">have </w:t>
            </w:r>
            <w:r w:rsidRPr="009E43DA">
              <w:rPr>
                <w:rFonts w:ascii="Arial" w:hAnsi="Arial" w:cs="Arial"/>
                <w:sz w:val="20"/>
                <w:szCs w:val="16"/>
              </w:rPr>
              <w:t>labelled ax</w:t>
            </w:r>
            <w:r>
              <w:rPr>
                <w:rFonts w:ascii="Arial" w:hAnsi="Arial" w:cs="Arial"/>
                <w:sz w:val="20"/>
                <w:szCs w:val="16"/>
              </w:rPr>
              <w:t>e</w:t>
            </w:r>
            <w:r w:rsidRPr="009E43DA">
              <w:rPr>
                <w:rFonts w:ascii="Arial" w:hAnsi="Arial" w:cs="Arial"/>
                <w:sz w:val="20"/>
                <w:szCs w:val="16"/>
              </w:rPr>
              <w:t>s</w:t>
            </w:r>
            <w:r>
              <w:rPr>
                <w:rFonts w:ascii="Arial" w:hAnsi="Arial" w:cs="Arial"/>
                <w:sz w:val="20"/>
                <w:szCs w:val="16"/>
              </w:rPr>
              <w:t xml:space="preserve"> (with units)</w:t>
            </w:r>
            <w:r w:rsidRPr="009E43DA">
              <w:rPr>
                <w:rFonts w:ascii="Arial" w:hAnsi="Arial" w:cs="Arial"/>
                <w:sz w:val="20"/>
                <w:szCs w:val="16"/>
              </w:rPr>
              <w:t>, appropriate scale</w:t>
            </w:r>
            <w:r>
              <w:rPr>
                <w:rFonts w:ascii="Arial" w:hAnsi="Arial" w:cs="Arial"/>
                <w:sz w:val="20"/>
                <w:szCs w:val="16"/>
              </w:rPr>
              <w:t>s</w:t>
            </w:r>
            <w:r w:rsidRPr="009E43DA">
              <w:rPr>
                <w:rFonts w:ascii="Arial" w:hAnsi="Arial" w:cs="Arial"/>
                <w:sz w:val="20"/>
                <w:szCs w:val="16"/>
              </w:rPr>
              <w:t xml:space="preserve">, </w:t>
            </w:r>
            <w:r>
              <w:rPr>
                <w:rFonts w:ascii="Arial" w:hAnsi="Arial" w:cs="Arial"/>
                <w:sz w:val="20"/>
                <w:szCs w:val="16"/>
              </w:rPr>
              <w:t xml:space="preserve">an </w:t>
            </w:r>
            <w:r w:rsidRPr="009E43DA">
              <w:rPr>
                <w:rFonts w:ascii="Arial" w:hAnsi="Arial" w:cs="Arial"/>
                <w:sz w:val="20"/>
                <w:szCs w:val="16"/>
              </w:rPr>
              <w:t xml:space="preserve">appropriate size, </w:t>
            </w:r>
            <w:r>
              <w:rPr>
                <w:rFonts w:ascii="Arial" w:hAnsi="Arial" w:cs="Arial"/>
                <w:sz w:val="20"/>
                <w:szCs w:val="16"/>
              </w:rPr>
              <w:t>and use a</w:t>
            </w:r>
            <w:r w:rsidRPr="009E43DA">
              <w:rPr>
                <w:rFonts w:ascii="Arial" w:hAnsi="Arial" w:cs="Arial"/>
                <w:sz w:val="20"/>
                <w:szCs w:val="16"/>
              </w:rPr>
              <w:t xml:space="preserve"> format</w:t>
            </w:r>
            <w:r>
              <w:rPr>
                <w:rFonts w:ascii="Arial" w:hAnsi="Arial" w:cs="Arial"/>
                <w:sz w:val="20"/>
                <w:szCs w:val="16"/>
              </w:rPr>
              <w:t xml:space="preserve"> to suit the type of data.</w:t>
            </w:r>
          </w:p>
        </w:tc>
        <w:tc>
          <w:tcPr>
            <w:tcW w:w="1275" w:type="dxa"/>
            <w:vAlign w:val="center"/>
          </w:tcPr>
          <w:p w:rsidR="00112C72" w:rsidRPr="00F722D4" w:rsidRDefault="00112C72" w:rsidP="00F951CC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F722D4">
              <w:rPr>
                <w:rFonts w:ascii="Arial" w:hAnsi="Arial" w:cs="Arial"/>
                <w:b/>
                <w:sz w:val="20"/>
                <w:szCs w:val="16"/>
              </w:rPr>
              <w:t>IAE2</w:t>
            </w:r>
          </w:p>
        </w:tc>
      </w:tr>
      <w:tr w:rsidR="00112C72" w:rsidRPr="00E03021" w:rsidTr="00DA51C2">
        <w:trPr>
          <w:jc w:val="center"/>
        </w:trPr>
        <w:tc>
          <w:tcPr>
            <w:tcW w:w="1965" w:type="dxa"/>
          </w:tcPr>
          <w:p w:rsidR="00112C72" w:rsidRPr="00432242" w:rsidRDefault="00112C72" w:rsidP="00F951CC">
            <w:pPr>
              <w:spacing w:before="120" w:after="40"/>
              <w:rPr>
                <w:rFonts w:ascii="Arial" w:hAnsi="Arial" w:cs="Arial"/>
                <w:b/>
                <w:sz w:val="20"/>
                <w:szCs w:val="16"/>
              </w:rPr>
            </w:pPr>
            <w:r w:rsidRPr="00432242">
              <w:rPr>
                <w:rFonts w:ascii="Arial" w:hAnsi="Arial" w:cs="Arial"/>
                <w:b/>
                <w:sz w:val="20"/>
                <w:szCs w:val="16"/>
              </w:rPr>
              <w:t>Discussion</w:t>
            </w:r>
          </w:p>
        </w:tc>
        <w:tc>
          <w:tcPr>
            <w:tcW w:w="6116" w:type="dxa"/>
          </w:tcPr>
          <w:p w:rsidR="00112C72" w:rsidRPr="009E43DA" w:rsidRDefault="00112C72" w:rsidP="00F951CC">
            <w:pPr>
              <w:spacing w:before="120" w:after="40" w:line="260" w:lineRule="exac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Trends in the data are identified and an explanation of these trends in terms of relevant agricultural concepts is provided.</w:t>
            </w:r>
          </w:p>
          <w:p w:rsidR="00112C72" w:rsidRPr="009E43DA" w:rsidRDefault="00112C72" w:rsidP="00F951CC">
            <w:pPr>
              <w:spacing w:before="40" w:after="40" w:line="260" w:lineRule="exac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R</w:t>
            </w:r>
            <w:r w:rsidRPr="009E43DA">
              <w:rPr>
                <w:rFonts w:ascii="Arial" w:hAnsi="Arial" w:cs="Arial"/>
                <w:sz w:val="20"/>
                <w:szCs w:val="16"/>
              </w:rPr>
              <w:t>easoning based on the data for supporting or rejecting the hypothesis</w:t>
            </w:r>
            <w:r>
              <w:rPr>
                <w:rFonts w:ascii="Arial" w:hAnsi="Arial" w:cs="Arial"/>
                <w:sz w:val="20"/>
                <w:szCs w:val="16"/>
              </w:rPr>
              <w:t xml:space="preserve"> is provided.</w:t>
            </w:r>
          </w:p>
          <w:p w:rsidR="00DA51C2" w:rsidRDefault="00DA51C2" w:rsidP="00F951CC">
            <w:pPr>
              <w:spacing w:before="40" w:after="40" w:line="260" w:lineRule="exac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 e</w:t>
            </w:r>
            <w:r w:rsidRPr="009E43DA">
              <w:rPr>
                <w:rFonts w:ascii="Arial" w:hAnsi="Arial" w:cs="Arial"/>
                <w:sz w:val="20"/>
                <w:szCs w:val="16"/>
              </w:rPr>
              <w:t>valuat</w:t>
            </w:r>
            <w:r>
              <w:rPr>
                <w:rFonts w:ascii="Arial" w:hAnsi="Arial" w:cs="Arial"/>
                <w:sz w:val="20"/>
                <w:szCs w:val="16"/>
              </w:rPr>
              <w:t>ion of</w:t>
            </w:r>
            <w:r w:rsidRPr="009E43DA">
              <w:rPr>
                <w:rFonts w:ascii="Arial" w:hAnsi="Arial" w:cs="Arial"/>
                <w:sz w:val="20"/>
                <w:szCs w:val="16"/>
              </w:rPr>
              <w:t xml:space="preserve"> the </w:t>
            </w:r>
            <w:r>
              <w:rPr>
                <w:rFonts w:ascii="Arial" w:hAnsi="Arial" w:cs="Arial"/>
                <w:sz w:val="20"/>
                <w:szCs w:val="16"/>
              </w:rPr>
              <w:t>procedure is included. T</w:t>
            </w:r>
            <w:r w:rsidRPr="009E43DA">
              <w:rPr>
                <w:rFonts w:ascii="Arial" w:hAnsi="Arial" w:cs="Arial"/>
                <w:sz w:val="20"/>
                <w:szCs w:val="16"/>
              </w:rPr>
              <w:t xml:space="preserve">he </w:t>
            </w:r>
            <w:r>
              <w:rPr>
                <w:rFonts w:ascii="Arial" w:hAnsi="Arial" w:cs="Arial"/>
                <w:sz w:val="20"/>
                <w:szCs w:val="16"/>
              </w:rPr>
              <w:t>effects of factors that could not be kept constant on the data obtained are discussed.</w:t>
            </w:r>
            <w:r w:rsidRPr="009E43DA">
              <w:rPr>
                <w:rFonts w:ascii="Arial" w:hAnsi="Arial" w:cs="Arial"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16"/>
              </w:rPr>
              <w:t>S</w:t>
            </w:r>
            <w:r w:rsidRPr="009E43DA">
              <w:rPr>
                <w:rFonts w:ascii="Arial" w:hAnsi="Arial" w:cs="Arial"/>
                <w:sz w:val="20"/>
                <w:szCs w:val="16"/>
              </w:rPr>
              <w:t xml:space="preserve">ources of random and systematic error </w:t>
            </w:r>
            <w:r>
              <w:rPr>
                <w:rFonts w:ascii="Arial" w:hAnsi="Arial" w:cs="Arial"/>
                <w:sz w:val="20"/>
                <w:szCs w:val="16"/>
              </w:rPr>
              <w:t xml:space="preserve">that could have affected the data may be identified and their significance on the </w:t>
            </w:r>
            <w:r w:rsidRPr="009E43DA">
              <w:rPr>
                <w:rFonts w:ascii="Arial" w:hAnsi="Arial" w:cs="Arial"/>
                <w:sz w:val="20"/>
                <w:szCs w:val="16"/>
              </w:rPr>
              <w:t xml:space="preserve">validity </w:t>
            </w:r>
            <w:r>
              <w:rPr>
                <w:rFonts w:ascii="Arial" w:hAnsi="Arial" w:cs="Arial"/>
                <w:sz w:val="20"/>
                <w:szCs w:val="16"/>
              </w:rPr>
              <w:t>of the data can be discussed.</w:t>
            </w:r>
          </w:p>
          <w:p w:rsidR="00112C72" w:rsidRPr="009E43DA" w:rsidRDefault="00DA51C2" w:rsidP="00DA51C2">
            <w:pPr>
              <w:spacing w:before="40" w:after="40" w:line="260" w:lineRule="exac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I</w:t>
            </w:r>
            <w:r w:rsidRPr="009E43DA">
              <w:rPr>
                <w:rFonts w:ascii="Arial" w:hAnsi="Arial" w:cs="Arial"/>
                <w:sz w:val="20"/>
                <w:szCs w:val="16"/>
              </w:rPr>
              <w:t>mprovements to the design of the</w:t>
            </w:r>
            <w:r>
              <w:rPr>
                <w:rFonts w:ascii="Arial" w:hAnsi="Arial" w:cs="Arial"/>
                <w:sz w:val="20"/>
                <w:szCs w:val="16"/>
              </w:rPr>
              <w:t xml:space="preserve"> procedure could be suggested if they would improve the quality of the data obtained.</w:t>
            </w:r>
          </w:p>
        </w:tc>
        <w:tc>
          <w:tcPr>
            <w:tcW w:w="1275" w:type="dxa"/>
          </w:tcPr>
          <w:p w:rsidR="00DA51C2" w:rsidRDefault="00DA51C2" w:rsidP="00DA51C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DA51C2" w:rsidRDefault="00DA51C2" w:rsidP="00DA51C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112C72" w:rsidRDefault="00112C72" w:rsidP="00DA51C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F722D4">
              <w:rPr>
                <w:rFonts w:ascii="Arial" w:hAnsi="Arial" w:cs="Arial"/>
                <w:b/>
                <w:sz w:val="20"/>
                <w:szCs w:val="16"/>
              </w:rPr>
              <w:t>IAE3</w:t>
            </w:r>
          </w:p>
          <w:p w:rsidR="00DA51C2" w:rsidRDefault="00DA51C2" w:rsidP="00DA51C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DA51C2" w:rsidRDefault="00DA51C2" w:rsidP="00DA51C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DA51C2" w:rsidRPr="00F722D4" w:rsidRDefault="00DA51C2" w:rsidP="00DA51C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112C72" w:rsidRPr="00F722D4" w:rsidRDefault="00112C72" w:rsidP="00DA51C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F722D4">
              <w:rPr>
                <w:rFonts w:ascii="Arial" w:hAnsi="Arial" w:cs="Arial"/>
                <w:b/>
                <w:sz w:val="20"/>
                <w:szCs w:val="16"/>
              </w:rPr>
              <w:t>IAE4</w:t>
            </w:r>
          </w:p>
        </w:tc>
      </w:tr>
      <w:tr w:rsidR="00112C72" w:rsidRPr="00E03021" w:rsidTr="00C02ECB">
        <w:trPr>
          <w:jc w:val="center"/>
        </w:trPr>
        <w:tc>
          <w:tcPr>
            <w:tcW w:w="1965" w:type="dxa"/>
          </w:tcPr>
          <w:p w:rsidR="00112C72" w:rsidRPr="00432242" w:rsidRDefault="00112C72" w:rsidP="00F951CC">
            <w:pPr>
              <w:spacing w:before="120" w:after="40"/>
              <w:rPr>
                <w:rFonts w:ascii="Arial" w:hAnsi="Arial" w:cs="Arial"/>
                <w:b/>
                <w:sz w:val="20"/>
                <w:szCs w:val="16"/>
              </w:rPr>
            </w:pPr>
            <w:r w:rsidRPr="00432242">
              <w:rPr>
                <w:rFonts w:ascii="Arial" w:hAnsi="Arial" w:cs="Arial"/>
                <w:b/>
                <w:sz w:val="20"/>
                <w:szCs w:val="16"/>
              </w:rPr>
              <w:t>Conclusion</w:t>
            </w:r>
          </w:p>
        </w:tc>
        <w:tc>
          <w:tcPr>
            <w:tcW w:w="6116" w:type="dxa"/>
          </w:tcPr>
          <w:p w:rsidR="00112C72" w:rsidRPr="009E43DA" w:rsidRDefault="00112C72" w:rsidP="00F951CC">
            <w:pPr>
              <w:spacing w:before="120" w:after="40" w:line="260" w:lineRule="exact"/>
              <w:rPr>
                <w:rFonts w:ascii="Arial" w:hAnsi="Arial" w:cs="Arial"/>
                <w:sz w:val="20"/>
                <w:szCs w:val="16"/>
              </w:rPr>
            </w:pPr>
            <w:r w:rsidRPr="009E43DA">
              <w:rPr>
                <w:rFonts w:ascii="Arial" w:hAnsi="Arial" w:cs="Arial"/>
                <w:sz w:val="20"/>
                <w:szCs w:val="16"/>
              </w:rPr>
              <w:t>Indicates whether the hypothesis</w:t>
            </w:r>
            <w:r>
              <w:rPr>
                <w:rFonts w:ascii="Arial" w:hAnsi="Arial" w:cs="Arial"/>
                <w:sz w:val="20"/>
                <w:szCs w:val="16"/>
              </w:rPr>
              <w:t xml:space="preserve"> is </w:t>
            </w:r>
            <w:r w:rsidRPr="009E43DA">
              <w:rPr>
                <w:rFonts w:ascii="Arial" w:hAnsi="Arial" w:cs="Arial"/>
                <w:sz w:val="20"/>
                <w:szCs w:val="16"/>
              </w:rPr>
              <w:t>support</w:t>
            </w:r>
            <w:r>
              <w:rPr>
                <w:rFonts w:ascii="Arial" w:hAnsi="Arial" w:cs="Arial"/>
                <w:sz w:val="20"/>
                <w:szCs w:val="16"/>
              </w:rPr>
              <w:t>ed</w:t>
            </w:r>
            <w:r w:rsidRPr="009E43DA">
              <w:rPr>
                <w:rFonts w:ascii="Arial" w:hAnsi="Arial" w:cs="Arial"/>
                <w:sz w:val="20"/>
                <w:szCs w:val="16"/>
              </w:rPr>
              <w:t xml:space="preserve"> or reject</w:t>
            </w:r>
            <w:r>
              <w:rPr>
                <w:rFonts w:ascii="Arial" w:hAnsi="Arial" w:cs="Arial"/>
                <w:sz w:val="20"/>
                <w:szCs w:val="16"/>
              </w:rPr>
              <w:t>ed, or answers the question posed,</w:t>
            </w:r>
            <w:r w:rsidRPr="009E43DA">
              <w:rPr>
                <w:rFonts w:ascii="Arial" w:hAnsi="Arial" w:cs="Arial"/>
                <w:sz w:val="20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16"/>
              </w:rPr>
              <w:t xml:space="preserve">and </w:t>
            </w:r>
            <w:r w:rsidRPr="009E43DA">
              <w:rPr>
                <w:rFonts w:ascii="Arial" w:hAnsi="Arial" w:cs="Arial"/>
                <w:sz w:val="20"/>
                <w:szCs w:val="16"/>
              </w:rPr>
              <w:t xml:space="preserve">states the overall trend </w:t>
            </w:r>
            <w:r>
              <w:rPr>
                <w:rFonts w:ascii="Arial" w:hAnsi="Arial" w:cs="Arial"/>
                <w:sz w:val="20"/>
                <w:szCs w:val="16"/>
              </w:rPr>
              <w:t>indicated by the data</w:t>
            </w:r>
            <w:r w:rsidRPr="009E43DA">
              <w:rPr>
                <w:rFonts w:ascii="Arial" w:hAnsi="Arial" w:cs="Arial"/>
                <w:sz w:val="20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112C72" w:rsidRPr="00F722D4" w:rsidRDefault="00112C72" w:rsidP="00F951CC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F722D4">
              <w:rPr>
                <w:rFonts w:ascii="Arial" w:hAnsi="Arial" w:cs="Arial"/>
                <w:b/>
                <w:sz w:val="20"/>
                <w:szCs w:val="16"/>
              </w:rPr>
              <w:t>IAE3</w:t>
            </w:r>
          </w:p>
        </w:tc>
      </w:tr>
      <w:tr w:rsidR="00DA6900" w:rsidRPr="00DA6900" w:rsidTr="00C02ECB">
        <w:trPr>
          <w:jc w:val="center"/>
        </w:trPr>
        <w:tc>
          <w:tcPr>
            <w:tcW w:w="1965" w:type="dxa"/>
          </w:tcPr>
          <w:p w:rsidR="00112C72" w:rsidRPr="00DA6900" w:rsidRDefault="00112C72" w:rsidP="00F951CC">
            <w:pPr>
              <w:spacing w:before="120" w:after="40"/>
              <w:rPr>
                <w:rFonts w:ascii="Arial" w:hAnsi="Arial" w:cs="Arial"/>
                <w:b/>
                <w:color w:val="BFBFBF" w:themeColor="background1" w:themeShade="BF"/>
                <w:sz w:val="20"/>
                <w:szCs w:val="16"/>
              </w:rPr>
            </w:pPr>
            <w:r w:rsidRPr="00DA6900">
              <w:rPr>
                <w:rFonts w:ascii="Arial" w:hAnsi="Arial" w:cs="Arial"/>
                <w:b/>
                <w:color w:val="BFBFBF" w:themeColor="background1" w:themeShade="BF"/>
                <w:sz w:val="20"/>
                <w:szCs w:val="16"/>
              </w:rPr>
              <w:t>Communication</w:t>
            </w:r>
          </w:p>
        </w:tc>
        <w:tc>
          <w:tcPr>
            <w:tcW w:w="6116" w:type="dxa"/>
          </w:tcPr>
          <w:p w:rsidR="00112C72" w:rsidRPr="00DA6900" w:rsidRDefault="00112C72" w:rsidP="00F951CC">
            <w:pPr>
              <w:spacing w:before="120" w:after="40" w:line="260" w:lineRule="exact"/>
              <w:rPr>
                <w:rFonts w:ascii="Arial" w:hAnsi="Arial" w:cs="Arial"/>
                <w:color w:val="BFBFBF" w:themeColor="background1" w:themeShade="BF"/>
                <w:sz w:val="20"/>
                <w:szCs w:val="16"/>
              </w:rPr>
            </w:pPr>
            <w:r w:rsidRPr="00DA6900">
              <w:rPr>
                <w:rFonts w:ascii="Arial" w:hAnsi="Arial" w:cs="Arial"/>
                <w:color w:val="BFBFBF" w:themeColor="background1" w:themeShade="BF"/>
                <w:sz w:val="20"/>
                <w:szCs w:val="16"/>
              </w:rPr>
              <w:t>The correct format for the structure of a report is used.</w:t>
            </w:r>
          </w:p>
          <w:p w:rsidR="00112C72" w:rsidRPr="00DA6900" w:rsidRDefault="00112C72" w:rsidP="00F951CC">
            <w:pPr>
              <w:spacing w:before="40" w:after="40" w:line="260" w:lineRule="exact"/>
              <w:rPr>
                <w:rFonts w:ascii="Arial" w:hAnsi="Arial" w:cs="Arial"/>
                <w:color w:val="BFBFBF" w:themeColor="background1" w:themeShade="BF"/>
                <w:sz w:val="20"/>
                <w:szCs w:val="16"/>
              </w:rPr>
            </w:pPr>
            <w:r w:rsidRPr="00DA6900">
              <w:rPr>
                <w:rFonts w:ascii="Arial" w:hAnsi="Arial" w:cs="Arial"/>
                <w:color w:val="BFBFBF" w:themeColor="background1" w:themeShade="BF"/>
                <w:sz w:val="20"/>
                <w:szCs w:val="16"/>
              </w:rPr>
              <w:t>Information is communicated clearly.</w:t>
            </w:r>
          </w:p>
          <w:p w:rsidR="00112C72" w:rsidRPr="00DA6900" w:rsidRDefault="00112C72" w:rsidP="00F951CC">
            <w:pPr>
              <w:spacing w:before="40" w:after="40" w:line="260" w:lineRule="exact"/>
              <w:rPr>
                <w:rFonts w:ascii="Arial" w:hAnsi="Arial" w:cs="Arial"/>
                <w:color w:val="BFBFBF" w:themeColor="background1" w:themeShade="BF"/>
                <w:sz w:val="20"/>
                <w:szCs w:val="16"/>
              </w:rPr>
            </w:pPr>
            <w:r w:rsidRPr="00DA6900">
              <w:rPr>
                <w:rFonts w:ascii="Arial" w:hAnsi="Arial" w:cs="Arial"/>
                <w:color w:val="BFBFBF" w:themeColor="background1" w:themeShade="BF"/>
                <w:sz w:val="20"/>
                <w:szCs w:val="16"/>
              </w:rPr>
              <w:t>Appropriate agricultural terms</w:t>
            </w:r>
            <w:r w:rsidR="008C7282" w:rsidRPr="00DA6900">
              <w:rPr>
                <w:rFonts w:ascii="Arial" w:hAnsi="Arial" w:cs="Arial"/>
                <w:color w:val="BFBFBF" w:themeColor="background1" w:themeShade="BF"/>
                <w:sz w:val="20"/>
                <w:szCs w:val="16"/>
              </w:rPr>
              <w:t>,</w:t>
            </w:r>
            <w:r w:rsidRPr="00DA6900">
              <w:rPr>
                <w:rFonts w:ascii="Arial" w:hAnsi="Arial" w:cs="Arial"/>
                <w:color w:val="BFBFBF" w:themeColor="background1" w:themeShade="BF"/>
                <w:sz w:val="20"/>
                <w:szCs w:val="16"/>
              </w:rPr>
              <w:t xml:space="preserve"> conventions </w:t>
            </w:r>
            <w:r w:rsidR="008C7282" w:rsidRPr="00DA6900">
              <w:rPr>
                <w:rFonts w:ascii="Arial" w:hAnsi="Arial" w:cs="Arial"/>
                <w:color w:val="BFBFBF" w:themeColor="background1" w:themeShade="BF"/>
                <w:sz w:val="20"/>
                <w:szCs w:val="16"/>
              </w:rPr>
              <w:t xml:space="preserve">and representations </w:t>
            </w:r>
            <w:r w:rsidRPr="00DA6900">
              <w:rPr>
                <w:rFonts w:ascii="Arial" w:hAnsi="Arial" w:cs="Arial"/>
                <w:color w:val="BFBFBF" w:themeColor="background1" w:themeShade="BF"/>
                <w:sz w:val="20"/>
                <w:szCs w:val="16"/>
              </w:rPr>
              <w:t>are used.</w:t>
            </w:r>
          </w:p>
          <w:p w:rsidR="00112C72" w:rsidRPr="00DA6900" w:rsidRDefault="00112C72" w:rsidP="00F951CC">
            <w:pPr>
              <w:spacing w:before="40" w:after="120" w:line="260" w:lineRule="exact"/>
              <w:rPr>
                <w:rFonts w:ascii="Arial" w:hAnsi="Arial" w:cs="Arial"/>
                <w:color w:val="BFBFBF" w:themeColor="background1" w:themeShade="BF"/>
                <w:sz w:val="20"/>
                <w:szCs w:val="16"/>
              </w:rPr>
            </w:pPr>
            <w:r w:rsidRPr="00DA6900">
              <w:rPr>
                <w:rFonts w:ascii="Arial" w:hAnsi="Arial" w:cs="Arial"/>
                <w:color w:val="BFBFBF" w:themeColor="background1" w:themeShade="BF"/>
                <w:sz w:val="20"/>
                <w:szCs w:val="16"/>
              </w:rPr>
              <w:t>External references are acknowledged appropriately.</w:t>
            </w:r>
          </w:p>
        </w:tc>
        <w:tc>
          <w:tcPr>
            <w:tcW w:w="1275" w:type="dxa"/>
            <w:vAlign w:val="center"/>
          </w:tcPr>
          <w:p w:rsidR="00112C72" w:rsidRPr="00DA6900" w:rsidRDefault="00112C72" w:rsidP="00F951CC">
            <w:pPr>
              <w:spacing w:before="40" w:after="40"/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  <w:szCs w:val="16"/>
              </w:rPr>
            </w:pPr>
            <w:r w:rsidRPr="00DA6900">
              <w:rPr>
                <w:rFonts w:ascii="Arial" w:hAnsi="Arial" w:cs="Arial"/>
                <w:b/>
                <w:color w:val="BFBFBF" w:themeColor="background1" w:themeShade="BF"/>
                <w:sz w:val="20"/>
                <w:szCs w:val="16"/>
              </w:rPr>
              <w:t>KA4</w:t>
            </w:r>
          </w:p>
        </w:tc>
      </w:tr>
    </w:tbl>
    <w:p w:rsidR="00284EAA" w:rsidRPr="00284EAA" w:rsidRDefault="00284EAA" w:rsidP="00284EAA">
      <w:pPr>
        <w:rPr>
          <w:b/>
        </w:rPr>
      </w:pPr>
    </w:p>
    <w:p w:rsidR="00D8701D" w:rsidRDefault="00D8701D">
      <w:pPr>
        <w:sectPr w:rsidR="00D8701D" w:rsidSect="00D0103D">
          <w:footerReference w:type="default" r:id="rId8"/>
          <w:headerReference w:type="first" r:id="rId9"/>
          <w:footerReference w:type="first" r:id="rId10"/>
          <w:pgSz w:w="11906" w:h="16838"/>
          <w:pgMar w:top="1134" w:right="1134" w:bottom="1134" w:left="1134" w:header="794" w:footer="709" w:gutter="0"/>
          <w:cols w:space="708"/>
          <w:titlePg/>
          <w:docGrid w:linePitch="360"/>
        </w:sectPr>
      </w:pPr>
    </w:p>
    <w:p w:rsidR="00D8701D" w:rsidRPr="00FD1D00" w:rsidRDefault="00D8701D" w:rsidP="00D8701D">
      <w:pPr>
        <w:spacing w:after="120"/>
        <w:rPr>
          <w:rFonts w:ascii="Arial" w:hAnsi="Arial" w:cs="Arial"/>
          <w:b/>
          <w:sz w:val="24"/>
          <w:szCs w:val="24"/>
        </w:rPr>
      </w:pPr>
      <w:bookmarkStart w:id="0" w:name="_GoBack"/>
      <w:r w:rsidRPr="00FD1D00">
        <w:rPr>
          <w:rFonts w:ascii="Arial" w:hAnsi="Arial" w:cs="Arial"/>
          <w:b/>
          <w:sz w:val="24"/>
          <w:szCs w:val="24"/>
        </w:rPr>
        <w:lastRenderedPageBreak/>
        <w:t>Performance Standards for Stage 1 Agriculture</w:t>
      </w:r>
    </w:p>
    <w:bookmarkEnd w:id="0"/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1526"/>
        <w:gridCol w:w="567"/>
        <w:gridCol w:w="2551"/>
        <w:gridCol w:w="2410"/>
        <w:gridCol w:w="2693"/>
        <w:gridCol w:w="2410"/>
        <w:gridCol w:w="2126"/>
      </w:tblGrid>
      <w:tr w:rsidR="00D8701D" w:rsidRPr="00D23716" w:rsidTr="00F951CC">
        <w:trPr>
          <w:trHeight w:val="510"/>
        </w:trPr>
        <w:tc>
          <w:tcPr>
            <w:tcW w:w="2093" w:type="dxa"/>
            <w:gridSpan w:val="2"/>
            <w:vAlign w:val="center"/>
          </w:tcPr>
          <w:p w:rsidR="00D8701D" w:rsidRPr="00D23716" w:rsidRDefault="00D8701D" w:rsidP="00F951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D8701D" w:rsidRPr="00D23716" w:rsidRDefault="00D8701D" w:rsidP="00F951CC">
            <w:pPr>
              <w:jc w:val="center"/>
              <w:rPr>
                <w:rFonts w:ascii="Arial" w:hAnsi="Arial" w:cs="Arial"/>
                <w:b/>
              </w:rPr>
            </w:pPr>
            <w:r w:rsidRPr="00D23716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410" w:type="dxa"/>
            <w:vAlign w:val="center"/>
          </w:tcPr>
          <w:p w:rsidR="00D8701D" w:rsidRPr="00D23716" w:rsidRDefault="00D8701D" w:rsidP="00F951CC">
            <w:pPr>
              <w:jc w:val="center"/>
              <w:rPr>
                <w:rFonts w:ascii="Arial" w:hAnsi="Arial" w:cs="Arial"/>
                <w:b/>
              </w:rPr>
            </w:pPr>
            <w:r w:rsidRPr="00D23716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693" w:type="dxa"/>
            <w:vAlign w:val="center"/>
          </w:tcPr>
          <w:p w:rsidR="00D8701D" w:rsidRPr="00D23716" w:rsidRDefault="00D8701D" w:rsidP="00F951CC">
            <w:pPr>
              <w:jc w:val="center"/>
              <w:rPr>
                <w:rFonts w:ascii="Arial" w:hAnsi="Arial" w:cs="Arial"/>
                <w:b/>
              </w:rPr>
            </w:pPr>
            <w:r w:rsidRPr="00D23716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410" w:type="dxa"/>
            <w:vAlign w:val="center"/>
          </w:tcPr>
          <w:p w:rsidR="00D8701D" w:rsidRPr="00D23716" w:rsidRDefault="00D8701D" w:rsidP="00F951CC">
            <w:pPr>
              <w:jc w:val="center"/>
              <w:rPr>
                <w:rFonts w:ascii="Arial" w:hAnsi="Arial" w:cs="Arial"/>
                <w:b/>
              </w:rPr>
            </w:pPr>
            <w:r w:rsidRPr="00D23716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2126" w:type="dxa"/>
            <w:vAlign w:val="center"/>
          </w:tcPr>
          <w:p w:rsidR="00D8701D" w:rsidRPr="00D23716" w:rsidRDefault="00D8701D" w:rsidP="00F951CC">
            <w:pPr>
              <w:jc w:val="center"/>
              <w:rPr>
                <w:rFonts w:ascii="Arial" w:hAnsi="Arial" w:cs="Arial"/>
                <w:b/>
              </w:rPr>
            </w:pPr>
            <w:r w:rsidRPr="00D23716">
              <w:rPr>
                <w:rFonts w:ascii="Arial" w:hAnsi="Arial" w:cs="Arial"/>
                <w:b/>
              </w:rPr>
              <w:t>E</w:t>
            </w:r>
          </w:p>
        </w:tc>
      </w:tr>
      <w:tr w:rsidR="00D8701D" w:rsidRPr="00D23716" w:rsidTr="00F951CC">
        <w:tc>
          <w:tcPr>
            <w:tcW w:w="1526" w:type="dxa"/>
            <w:tcBorders>
              <w:right w:val="nil"/>
            </w:tcBorders>
            <w:vAlign w:val="center"/>
          </w:tcPr>
          <w:p w:rsidR="00D8701D" w:rsidRPr="00D8701D" w:rsidRDefault="00D8701D" w:rsidP="00F951C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8701D">
              <w:rPr>
                <w:rFonts w:ascii="Arial" w:hAnsi="Arial" w:cs="Arial"/>
                <w:b/>
                <w:sz w:val="20"/>
                <w:szCs w:val="16"/>
              </w:rPr>
              <w:t>Investigation, Analysis and Evaluation</w:t>
            </w:r>
          </w:p>
        </w:tc>
        <w:tc>
          <w:tcPr>
            <w:tcW w:w="567" w:type="dxa"/>
            <w:tcBorders>
              <w:left w:val="nil"/>
            </w:tcBorders>
          </w:tcPr>
          <w:p w:rsidR="00D8701D" w:rsidRPr="00D8701D" w:rsidRDefault="00D8701D" w:rsidP="00F951C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8701D" w:rsidRPr="00D8701D" w:rsidRDefault="00D8701D" w:rsidP="00F951C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8701D">
              <w:rPr>
                <w:rFonts w:ascii="Arial" w:hAnsi="Arial" w:cs="Arial"/>
                <w:b/>
                <w:sz w:val="20"/>
              </w:rPr>
              <w:t>1</w:t>
            </w:r>
          </w:p>
          <w:p w:rsidR="00D8701D" w:rsidRPr="00D8701D" w:rsidRDefault="00D8701D" w:rsidP="00F951C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8701D" w:rsidRPr="00D8701D" w:rsidRDefault="00D8701D" w:rsidP="00F951C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8701D" w:rsidRPr="00D8701D" w:rsidRDefault="00D8701D" w:rsidP="00F951C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8701D">
              <w:rPr>
                <w:rFonts w:ascii="Arial" w:hAnsi="Arial" w:cs="Arial"/>
                <w:b/>
                <w:sz w:val="20"/>
              </w:rPr>
              <w:t>2</w:t>
            </w:r>
          </w:p>
          <w:p w:rsidR="00D8701D" w:rsidRPr="00D8701D" w:rsidRDefault="00D8701D" w:rsidP="00F951C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8701D" w:rsidRPr="00D8701D" w:rsidRDefault="00D8701D" w:rsidP="00F951C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8701D" w:rsidRPr="00D8701D" w:rsidRDefault="00D8701D" w:rsidP="00F951C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8701D" w:rsidRPr="00D8701D" w:rsidRDefault="00D8701D" w:rsidP="00F951C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8701D" w:rsidRPr="00D8701D" w:rsidRDefault="00D8701D" w:rsidP="00F951C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8701D">
              <w:rPr>
                <w:rFonts w:ascii="Arial" w:hAnsi="Arial" w:cs="Arial"/>
                <w:b/>
                <w:sz w:val="20"/>
              </w:rPr>
              <w:t>3</w:t>
            </w:r>
          </w:p>
          <w:p w:rsidR="00D8701D" w:rsidRPr="00D8701D" w:rsidRDefault="00D8701D" w:rsidP="00F951C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8701D" w:rsidRPr="00D8701D" w:rsidRDefault="00D8701D" w:rsidP="00F951C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8701D" w:rsidRPr="00D8701D" w:rsidRDefault="00D8701D" w:rsidP="00F951C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8701D" w:rsidRPr="00D8701D" w:rsidRDefault="00D8701D" w:rsidP="00F951C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8701D">
              <w:rPr>
                <w:rFonts w:ascii="Arial" w:hAnsi="Arial" w:cs="Arial"/>
                <w:b/>
                <w:sz w:val="20"/>
              </w:rPr>
              <w:t>4</w:t>
            </w:r>
          </w:p>
          <w:p w:rsidR="00D8701D" w:rsidRPr="00D8701D" w:rsidRDefault="00D8701D" w:rsidP="00F951C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1" w:type="dxa"/>
          </w:tcPr>
          <w:p w:rsidR="00D8701D" w:rsidRPr="00D8701D" w:rsidRDefault="00D8701D" w:rsidP="00F951CC">
            <w:pPr>
              <w:pStyle w:val="SOTableText"/>
              <w:spacing w:before="120" w:after="120"/>
              <w:rPr>
                <w:rFonts w:cs="Arial"/>
                <w:sz w:val="17"/>
                <w:szCs w:val="17"/>
              </w:rPr>
            </w:pPr>
            <w:r w:rsidRPr="00D8701D">
              <w:rPr>
                <w:rFonts w:cs="Arial"/>
                <w:sz w:val="17"/>
                <w:szCs w:val="17"/>
              </w:rPr>
              <w:t>Designs a logical, coherent, and detailed agricultural investigation.</w:t>
            </w:r>
          </w:p>
          <w:p w:rsidR="00D8701D" w:rsidRPr="00D8701D" w:rsidRDefault="00D8701D" w:rsidP="00F951CC">
            <w:pPr>
              <w:pStyle w:val="SOTableText"/>
              <w:spacing w:before="120" w:after="120"/>
              <w:rPr>
                <w:rFonts w:cs="Arial"/>
                <w:sz w:val="17"/>
                <w:szCs w:val="17"/>
              </w:rPr>
            </w:pPr>
            <w:r w:rsidRPr="00D8701D">
              <w:rPr>
                <w:rFonts w:cs="Arial"/>
                <w:sz w:val="17"/>
                <w:szCs w:val="17"/>
              </w:rPr>
              <w:t>Obtains records, and represents data, using appropriate conventions and formats accurately and highly effectively.</w:t>
            </w:r>
          </w:p>
          <w:p w:rsidR="00D8701D" w:rsidRPr="00D8701D" w:rsidRDefault="00D8701D" w:rsidP="00F951CC">
            <w:pPr>
              <w:pStyle w:val="SOTableText"/>
              <w:spacing w:before="240" w:after="120"/>
              <w:rPr>
                <w:rFonts w:cs="Arial"/>
                <w:sz w:val="17"/>
                <w:szCs w:val="17"/>
              </w:rPr>
            </w:pPr>
            <w:r w:rsidRPr="00D8701D">
              <w:rPr>
                <w:rFonts w:cs="Arial"/>
                <w:sz w:val="17"/>
                <w:szCs w:val="17"/>
              </w:rPr>
              <w:t>Systematically analyses and interprets data and evidence to formulate logical conclusions with detailed justification.</w:t>
            </w:r>
          </w:p>
          <w:p w:rsidR="00D8701D" w:rsidRPr="00D8701D" w:rsidRDefault="00D8701D" w:rsidP="00F951CC">
            <w:pPr>
              <w:spacing w:before="120" w:after="120"/>
              <w:rPr>
                <w:rFonts w:ascii="Arial" w:hAnsi="Arial" w:cs="Arial"/>
                <w:sz w:val="17"/>
                <w:szCs w:val="17"/>
              </w:rPr>
            </w:pPr>
            <w:r w:rsidRPr="00D8701D">
              <w:rPr>
                <w:rFonts w:ascii="Arial" w:hAnsi="Arial" w:cs="Arial"/>
                <w:sz w:val="17"/>
                <w:szCs w:val="17"/>
              </w:rPr>
              <w:t>Critically and logically evaluates procedures and their effects on data.</w:t>
            </w:r>
          </w:p>
        </w:tc>
        <w:tc>
          <w:tcPr>
            <w:tcW w:w="2410" w:type="dxa"/>
          </w:tcPr>
          <w:p w:rsidR="00D8701D" w:rsidRPr="00D8701D" w:rsidRDefault="00D8701D" w:rsidP="00F951CC">
            <w:pPr>
              <w:pStyle w:val="SOTableText"/>
              <w:spacing w:after="120"/>
              <w:rPr>
                <w:rFonts w:cs="Arial"/>
                <w:sz w:val="17"/>
                <w:szCs w:val="17"/>
              </w:rPr>
            </w:pPr>
            <w:r w:rsidRPr="00D8701D">
              <w:rPr>
                <w:rFonts w:cs="Arial"/>
                <w:sz w:val="17"/>
                <w:szCs w:val="17"/>
              </w:rPr>
              <w:t>Designs a well-considered and clear agricultural investigation.</w:t>
            </w:r>
          </w:p>
          <w:p w:rsidR="00D8701D" w:rsidRPr="00D8701D" w:rsidRDefault="00D8701D" w:rsidP="00F951CC">
            <w:pPr>
              <w:pStyle w:val="SOTableText"/>
              <w:spacing w:after="0"/>
              <w:rPr>
                <w:rFonts w:cs="Arial"/>
                <w:sz w:val="17"/>
                <w:szCs w:val="17"/>
              </w:rPr>
            </w:pPr>
            <w:r w:rsidRPr="00D8701D">
              <w:rPr>
                <w:rFonts w:cs="Arial"/>
                <w:sz w:val="17"/>
                <w:szCs w:val="17"/>
              </w:rPr>
              <w:t xml:space="preserve">Obtains, records, and </w:t>
            </w:r>
            <w:r w:rsidR="00F87DF1" w:rsidRPr="00D8701D">
              <w:rPr>
                <w:rFonts w:cs="Arial"/>
                <w:sz w:val="17"/>
                <w:szCs w:val="17"/>
              </w:rPr>
              <w:t>represents data</w:t>
            </w:r>
            <w:r w:rsidRPr="00D8701D">
              <w:rPr>
                <w:rFonts w:cs="Arial"/>
                <w:sz w:val="17"/>
                <w:szCs w:val="17"/>
              </w:rPr>
              <w:t>, using appropriate conventions and formats mostly accurately and effectively.</w:t>
            </w:r>
          </w:p>
          <w:p w:rsidR="00D8701D" w:rsidRPr="00D8701D" w:rsidRDefault="00D8701D" w:rsidP="00F951CC">
            <w:pPr>
              <w:pStyle w:val="SOTableText"/>
              <w:spacing w:after="120"/>
              <w:rPr>
                <w:rFonts w:cs="Arial"/>
                <w:sz w:val="17"/>
                <w:szCs w:val="17"/>
              </w:rPr>
            </w:pPr>
            <w:r w:rsidRPr="00D8701D">
              <w:rPr>
                <w:rFonts w:cs="Arial"/>
                <w:sz w:val="17"/>
                <w:szCs w:val="17"/>
              </w:rPr>
              <w:t>Logically analyses and interprets data and evidence to formulate suitable conclusions with reasonable justification.</w:t>
            </w:r>
          </w:p>
          <w:p w:rsidR="00D8701D" w:rsidRPr="00D8701D" w:rsidRDefault="00D8701D" w:rsidP="00F951CC">
            <w:pPr>
              <w:spacing w:before="60" w:after="120"/>
              <w:rPr>
                <w:rFonts w:ascii="Arial" w:hAnsi="Arial" w:cs="Arial"/>
                <w:sz w:val="17"/>
                <w:szCs w:val="17"/>
              </w:rPr>
            </w:pPr>
            <w:r w:rsidRPr="00D8701D">
              <w:rPr>
                <w:rFonts w:ascii="Arial" w:hAnsi="Arial" w:cs="Arial"/>
                <w:sz w:val="17"/>
                <w:szCs w:val="17"/>
              </w:rPr>
              <w:t>Logically evaluates procedures and their effects on data.</w:t>
            </w:r>
          </w:p>
        </w:tc>
        <w:tc>
          <w:tcPr>
            <w:tcW w:w="2693" w:type="dxa"/>
          </w:tcPr>
          <w:p w:rsidR="00D8701D" w:rsidRPr="00D8701D" w:rsidRDefault="00D8701D" w:rsidP="00F951CC">
            <w:pPr>
              <w:pStyle w:val="SOTableText"/>
              <w:spacing w:after="120"/>
              <w:rPr>
                <w:rFonts w:cs="Arial"/>
                <w:sz w:val="17"/>
                <w:szCs w:val="17"/>
              </w:rPr>
            </w:pPr>
            <w:r w:rsidRPr="00D8701D">
              <w:rPr>
                <w:rFonts w:cs="Arial"/>
                <w:sz w:val="17"/>
                <w:szCs w:val="17"/>
              </w:rPr>
              <w:t>Designs a considered and generally clear agricultural investigation.</w:t>
            </w:r>
          </w:p>
          <w:p w:rsidR="00D8701D" w:rsidRPr="00D8701D" w:rsidRDefault="00D8701D" w:rsidP="00F951CC">
            <w:pPr>
              <w:pStyle w:val="SOTableText"/>
              <w:spacing w:after="120"/>
              <w:rPr>
                <w:rFonts w:cs="Arial"/>
                <w:sz w:val="17"/>
                <w:szCs w:val="17"/>
              </w:rPr>
            </w:pPr>
            <w:r w:rsidRPr="00D8701D">
              <w:rPr>
                <w:rFonts w:cs="Arial"/>
                <w:sz w:val="17"/>
                <w:szCs w:val="17"/>
              </w:rPr>
              <w:t xml:space="preserve">Obtains, records, and </w:t>
            </w:r>
            <w:r w:rsidR="00F87DF1" w:rsidRPr="00D8701D">
              <w:rPr>
                <w:rFonts w:cs="Arial"/>
                <w:sz w:val="17"/>
                <w:szCs w:val="17"/>
              </w:rPr>
              <w:t>represents data</w:t>
            </w:r>
            <w:r w:rsidRPr="00D8701D">
              <w:rPr>
                <w:rFonts w:cs="Arial"/>
                <w:sz w:val="17"/>
                <w:szCs w:val="17"/>
              </w:rPr>
              <w:t>, using generally appropriate conventions and formats with some errors but generally accurately and effectively.</w:t>
            </w:r>
          </w:p>
          <w:p w:rsidR="00D8701D" w:rsidRPr="00D8701D" w:rsidRDefault="00D8701D" w:rsidP="00F951CC">
            <w:pPr>
              <w:pStyle w:val="SOTableText"/>
              <w:spacing w:after="120"/>
              <w:rPr>
                <w:rFonts w:cs="Arial"/>
                <w:sz w:val="17"/>
                <w:szCs w:val="17"/>
              </w:rPr>
            </w:pPr>
            <w:r w:rsidRPr="00D8701D">
              <w:rPr>
                <w:rFonts w:cs="Arial"/>
                <w:sz w:val="17"/>
                <w:szCs w:val="17"/>
              </w:rPr>
              <w:t>Undertakes some analysis and interpretation of data and evidence to formulate generally appropriate conclusions with some justification.</w:t>
            </w:r>
          </w:p>
          <w:p w:rsidR="00D8701D" w:rsidRPr="00D8701D" w:rsidRDefault="00D8701D" w:rsidP="00F951CC">
            <w:pPr>
              <w:spacing w:before="60" w:after="120"/>
              <w:rPr>
                <w:rFonts w:ascii="Arial" w:hAnsi="Arial" w:cs="Arial"/>
                <w:sz w:val="17"/>
                <w:szCs w:val="17"/>
              </w:rPr>
            </w:pPr>
            <w:r w:rsidRPr="00D8701D">
              <w:rPr>
                <w:rFonts w:ascii="Arial" w:hAnsi="Arial" w:cs="Arial"/>
                <w:sz w:val="17"/>
                <w:szCs w:val="17"/>
              </w:rPr>
              <w:t>Evaluates procedures and some of their effects on data.</w:t>
            </w:r>
          </w:p>
        </w:tc>
        <w:tc>
          <w:tcPr>
            <w:tcW w:w="2410" w:type="dxa"/>
          </w:tcPr>
          <w:p w:rsidR="00D8701D" w:rsidRPr="00D8701D" w:rsidRDefault="00D8701D" w:rsidP="00F951CC">
            <w:pPr>
              <w:pStyle w:val="SOTableText"/>
              <w:spacing w:before="120" w:after="120"/>
              <w:rPr>
                <w:rFonts w:cs="Arial"/>
                <w:sz w:val="17"/>
                <w:szCs w:val="17"/>
              </w:rPr>
            </w:pPr>
            <w:r w:rsidRPr="00D8701D">
              <w:rPr>
                <w:rFonts w:cs="Arial"/>
                <w:sz w:val="17"/>
                <w:szCs w:val="17"/>
              </w:rPr>
              <w:t>Prepares the outline of an agricultural investigation.</w:t>
            </w:r>
          </w:p>
          <w:p w:rsidR="00D8701D" w:rsidRPr="00D8701D" w:rsidRDefault="00D8701D" w:rsidP="00F951CC">
            <w:pPr>
              <w:pStyle w:val="SOTableText"/>
              <w:spacing w:before="120" w:after="120"/>
              <w:rPr>
                <w:rFonts w:cs="Arial"/>
                <w:sz w:val="17"/>
                <w:szCs w:val="17"/>
              </w:rPr>
            </w:pPr>
            <w:r w:rsidRPr="00D8701D">
              <w:rPr>
                <w:rFonts w:cs="Arial"/>
                <w:sz w:val="17"/>
                <w:szCs w:val="17"/>
              </w:rPr>
              <w:t xml:space="preserve">Obtains, records, and </w:t>
            </w:r>
            <w:r w:rsidR="00F87DF1" w:rsidRPr="00D8701D">
              <w:rPr>
                <w:rFonts w:cs="Arial"/>
                <w:sz w:val="17"/>
                <w:szCs w:val="17"/>
              </w:rPr>
              <w:t>represents data</w:t>
            </w:r>
            <w:r w:rsidRPr="00D8701D">
              <w:rPr>
                <w:rFonts w:cs="Arial"/>
                <w:sz w:val="17"/>
                <w:szCs w:val="17"/>
              </w:rPr>
              <w:t>, using conventions and formats inconsistently, with occasional accuracy and effectiveness.</w:t>
            </w:r>
          </w:p>
          <w:p w:rsidR="00D8701D" w:rsidRPr="00D8701D" w:rsidRDefault="00D8701D" w:rsidP="00F951CC">
            <w:pPr>
              <w:pStyle w:val="SOTableText"/>
              <w:spacing w:before="120" w:after="120"/>
              <w:rPr>
                <w:rFonts w:cs="Arial"/>
                <w:sz w:val="17"/>
                <w:szCs w:val="17"/>
              </w:rPr>
            </w:pPr>
            <w:r w:rsidRPr="00D8701D">
              <w:rPr>
                <w:rFonts w:cs="Arial"/>
                <w:sz w:val="17"/>
                <w:szCs w:val="17"/>
              </w:rPr>
              <w:t>Describes data and undertakes some basic interpretation to formulate a basic conclusion.</w:t>
            </w:r>
          </w:p>
          <w:p w:rsidR="00D8701D" w:rsidRPr="00D8701D" w:rsidRDefault="00D8701D" w:rsidP="00F951CC">
            <w:pPr>
              <w:spacing w:before="120" w:after="120"/>
              <w:rPr>
                <w:rFonts w:ascii="Arial" w:hAnsi="Arial" w:cs="Arial"/>
                <w:sz w:val="17"/>
                <w:szCs w:val="17"/>
              </w:rPr>
            </w:pPr>
            <w:r w:rsidRPr="00D8701D">
              <w:rPr>
                <w:rFonts w:ascii="Arial" w:hAnsi="Arial" w:cs="Arial"/>
                <w:sz w:val="17"/>
                <w:szCs w:val="17"/>
              </w:rPr>
              <w:t>Attempts to evaluate procedures or suggest an effect on data.</w:t>
            </w:r>
          </w:p>
        </w:tc>
        <w:tc>
          <w:tcPr>
            <w:tcW w:w="2126" w:type="dxa"/>
          </w:tcPr>
          <w:p w:rsidR="00D8701D" w:rsidRPr="00D8701D" w:rsidRDefault="00D8701D" w:rsidP="00F951CC">
            <w:pPr>
              <w:pStyle w:val="SOTableText"/>
              <w:spacing w:before="120" w:after="120"/>
              <w:rPr>
                <w:rFonts w:cs="Arial"/>
                <w:sz w:val="17"/>
                <w:szCs w:val="17"/>
              </w:rPr>
            </w:pPr>
            <w:r w:rsidRPr="00D8701D">
              <w:rPr>
                <w:rFonts w:cs="Arial"/>
                <w:sz w:val="17"/>
                <w:szCs w:val="17"/>
              </w:rPr>
              <w:t>Identifies a simple procedure for an agricultural investigation.</w:t>
            </w:r>
          </w:p>
          <w:p w:rsidR="00D8701D" w:rsidRPr="00D8701D" w:rsidRDefault="00D8701D" w:rsidP="00F951CC">
            <w:pPr>
              <w:pStyle w:val="SOTableText"/>
              <w:spacing w:before="120" w:after="120"/>
              <w:rPr>
                <w:rFonts w:cs="Arial"/>
                <w:sz w:val="17"/>
                <w:szCs w:val="17"/>
              </w:rPr>
            </w:pPr>
            <w:r w:rsidRPr="00D8701D">
              <w:rPr>
                <w:rFonts w:cs="Arial"/>
                <w:sz w:val="17"/>
                <w:szCs w:val="17"/>
              </w:rPr>
              <w:t xml:space="preserve">Attempts to record and </w:t>
            </w:r>
            <w:r w:rsidR="00F87DF1">
              <w:rPr>
                <w:rFonts w:cs="Arial"/>
                <w:sz w:val="17"/>
                <w:szCs w:val="17"/>
              </w:rPr>
              <w:t>represent</w:t>
            </w:r>
            <w:r w:rsidRPr="00D8701D">
              <w:rPr>
                <w:rFonts w:cs="Arial"/>
                <w:sz w:val="17"/>
                <w:szCs w:val="17"/>
              </w:rPr>
              <w:t xml:space="preserve"> some </w:t>
            </w:r>
            <w:r w:rsidR="00F87DF1">
              <w:rPr>
                <w:rFonts w:cs="Arial"/>
                <w:sz w:val="17"/>
                <w:szCs w:val="17"/>
              </w:rPr>
              <w:t>data</w:t>
            </w:r>
            <w:r w:rsidRPr="00D8701D">
              <w:rPr>
                <w:rFonts w:cs="Arial"/>
                <w:sz w:val="17"/>
                <w:szCs w:val="17"/>
              </w:rPr>
              <w:t>, with limited accuracy or effectiveness.</w:t>
            </w:r>
          </w:p>
          <w:p w:rsidR="00D8701D" w:rsidRPr="00D8701D" w:rsidRDefault="00D8701D" w:rsidP="00F951CC">
            <w:pPr>
              <w:pStyle w:val="SOTableText"/>
              <w:spacing w:before="120" w:after="120"/>
              <w:rPr>
                <w:rFonts w:cs="Arial"/>
                <w:sz w:val="17"/>
                <w:szCs w:val="17"/>
              </w:rPr>
            </w:pPr>
            <w:r w:rsidRPr="00D8701D">
              <w:rPr>
                <w:rFonts w:cs="Arial"/>
                <w:sz w:val="17"/>
                <w:szCs w:val="17"/>
              </w:rPr>
              <w:t>Attempts to describe results and/or interpret data to formulate a basic conclusion.</w:t>
            </w:r>
          </w:p>
          <w:p w:rsidR="00D8701D" w:rsidRPr="00D8701D" w:rsidRDefault="00D8701D" w:rsidP="00F951CC">
            <w:pPr>
              <w:spacing w:before="120" w:after="120"/>
              <w:rPr>
                <w:rFonts w:ascii="Arial" w:hAnsi="Arial" w:cs="Arial"/>
                <w:sz w:val="17"/>
                <w:szCs w:val="17"/>
              </w:rPr>
            </w:pPr>
            <w:r w:rsidRPr="00D8701D">
              <w:rPr>
                <w:rFonts w:ascii="Arial" w:hAnsi="Arial" w:cs="Arial"/>
                <w:sz w:val="17"/>
                <w:szCs w:val="17"/>
              </w:rPr>
              <w:t>Acknowledges that procedures affect data.</w:t>
            </w:r>
          </w:p>
        </w:tc>
      </w:tr>
      <w:tr w:rsidR="00D8701D" w:rsidRPr="00D23716" w:rsidTr="00F951CC">
        <w:tc>
          <w:tcPr>
            <w:tcW w:w="1526" w:type="dxa"/>
            <w:tcBorders>
              <w:right w:val="nil"/>
            </w:tcBorders>
            <w:vAlign w:val="center"/>
          </w:tcPr>
          <w:p w:rsidR="00D8701D" w:rsidRPr="00D23716" w:rsidRDefault="00D8701D" w:rsidP="00F951C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23716">
              <w:rPr>
                <w:rFonts w:ascii="Arial" w:hAnsi="Arial" w:cs="Arial"/>
                <w:b/>
                <w:sz w:val="20"/>
                <w:szCs w:val="16"/>
              </w:rPr>
              <w:t>Knowledge and Application</w:t>
            </w:r>
          </w:p>
        </w:tc>
        <w:tc>
          <w:tcPr>
            <w:tcW w:w="567" w:type="dxa"/>
            <w:tcBorders>
              <w:left w:val="nil"/>
            </w:tcBorders>
          </w:tcPr>
          <w:p w:rsidR="00D8701D" w:rsidRPr="00DA6900" w:rsidRDefault="00D8701D" w:rsidP="00F951C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8701D" w:rsidRPr="00DA6900" w:rsidRDefault="00D8701D" w:rsidP="00F951C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A6900">
              <w:rPr>
                <w:rFonts w:ascii="Arial" w:hAnsi="Arial" w:cs="Arial"/>
                <w:b/>
                <w:sz w:val="20"/>
              </w:rPr>
              <w:t>1</w:t>
            </w:r>
          </w:p>
          <w:p w:rsidR="00D8701D" w:rsidRPr="00DA6900" w:rsidRDefault="00D8701D" w:rsidP="00F951C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8701D" w:rsidRPr="00DA6900" w:rsidRDefault="00D8701D" w:rsidP="00F951C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8701D" w:rsidRPr="00DA6900" w:rsidRDefault="00D8701D" w:rsidP="00F951C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8701D" w:rsidRPr="00D8701D" w:rsidRDefault="00D8701D" w:rsidP="00F951C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8701D">
              <w:rPr>
                <w:rFonts w:ascii="Arial" w:hAnsi="Arial" w:cs="Arial"/>
                <w:b/>
                <w:sz w:val="20"/>
              </w:rPr>
              <w:t>2</w:t>
            </w:r>
          </w:p>
          <w:p w:rsidR="00D8701D" w:rsidRPr="00D8701D" w:rsidRDefault="00D8701D" w:rsidP="00F951CC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20"/>
              </w:rPr>
            </w:pPr>
          </w:p>
          <w:p w:rsidR="00D8701D" w:rsidRPr="00D8701D" w:rsidRDefault="00D8701D" w:rsidP="00F951CC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20"/>
              </w:rPr>
            </w:pPr>
          </w:p>
          <w:p w:rsidR="00D8701D" w:rsidRPr="00D8701D" w:rsidRDefault="00D8701D" w:rsidP="00F951CC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20"/>
              </w:rPr>
            </w:pPr>
          </w:p>
          <w:p w:rsidR="00D8701D" w:rsidRPr="00D8701D" w:rsidRDefault="00D8701D" w:rsidP="00F951CC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20"/>
              </w:rPr>
            </w:pPr>
          </w:p>
          <w:p w:rsidR="00D8701D" w:rsidRPr="00D8701D" w:rsidRDefault="00D8701D" w:rsidP="00F951CC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20"/>
              </w:rPr>
            </w:pPr>
            <w:r w:rsidRPr="00D8701D">
              <w:rPr>
                <w:rFonts w:ascii="Arial" w:hAnsi="Arial" w:cs="Arial"/>
                <w:b/>
                <w:color w:val="A6A6A6" w:themeColor="background1" w:themeShade="A6"/>
                <w:sz w:val="20"/>
              </w:rPr>
              <w:t>3</w:t>
            </w:r>
          </w:p>
          <w:p w:rsidR="00D8701D" w:rsidRPr="00D8701D" w:rsidRDefault="00D8701D" w:rsidP="00F951CC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20"/>
              </w:rPr>
            </w:pPr>
          </w:p>
          <w:p w:rsidR="00D8701D" w:rsidRPr="00D8701D" w:rsidRDefault="00D8701D" w:rsidP="00F951CC">
            <w:pPr>
              <w:jc w:val="center"/>
              <w:rPr>
                <w:rFonts w:ascii="Arial" w:hAnsi="Arial" w:cs="Arial"/>
                <w:b/>
                <w:color w:val="A6A6A6" w:themeColor="background1" w:themeShade="A6"/>
              </w:rPr>
            </w:pPr>
          </w:p>
          <w:p w:rsidR="00D8701D" w:rsidRPr="00D8701D" w:rsidRDefault="00D8701D" w:rsidP="00F951CC">
            <w:pPr>
              <w:jc w:val="center"/>
              <w:rPr>
                <w:rFonts w:ascii="Arial" w:hAnsi="Arial" w:cs="Arial"/>
                <w:b/>
                <w:color w:val="A6A6A6" w:themeColor="background1" w:themeShade="A6"/>
              </w:rPr>
            </w:pPr>
          </w:p>
          <w:p w:rsidR="00D8701D" w:rsidRPr="00D8701D" w:rsidRDefault="00D8701D" w:rsidP="00F951CC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20"/>
              </w:rPr>
            </w:pPr>
            <w:r w:rsidRPr="00D8701D">
              <w:rPr>
                <w:rFonts w:ascii="Arial" w:hAnsi="Arial" w:cs="Arial"/>
                <w:b/>
                <w:color w:val="A6A6A6" w:themeColor="background1" w:themeShade="A6"/>
                <w:sz w:val="20"/>
              </w:rPr>
              <w:t>4</w:t>
            </w:r>
          </w:p>
          <w:p w:rsidR="00D8701D" w:rsidRPr="00D23716" w:rsidRDefault="00D8701D" w:rsidP="00F951C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1" w:type="dxa"/>
          </w:tcPr>
          <w:p w:rsidR="00D8701D" w:rsidRPr="00DA6900" w:rsidRDefault="00D8701D" w:rsidP="00F951CC">
            <w:pPr>
              <w:pStyle w:val="SOTableText"/>
              <w:spacing w:before="120" w:after="120"/>
              <w:rPr>
                <w:rFonts w:cs="Arial"/>
                <w:sz w:val="17"/>
                <w:szCs w:val="17"/>
              </w:rPr>
            </w:pPr>
            <w:r w:rsidRPr="00DA6900">
              <w:rPr>
                <w:rFonts w:cs="Arial"/>
                <w:sz w:val="17"/>
                <w:szCs w:val="17"/>
              </w:rPr>
              <w:t>Demonstrates deep and broad knowledge and understanding of a range of agricultural concepts and practices.</w:t>
            </w:r>
          </w:p>
          <w:p w:rsidR="00D8701D" w:rsidRPr="00D8701D" w:rsidRDefault="00D8701D" w:rsidP="00F951CC">
            <w:pPr>
              <w:spacing w:before="120" w:after="80"/>
              <w:rPr>
                <w:rFonts w:ascii="Arial" w:hAnsi="Arial" w:cs="Arial"/>
                <w:noProof/>
                <w:sz w:val="17"/>
                <w:szCs w:val="17"/>
              </w:rPr>
            </w:pPr>
            <w:r w:rsidRPr="00D8701D">
              <w:rPr>
                <w:rFonts w:ascii="Arial" w:hAnsi="Arial" w:cs="Arial"/>
                <w:noProof/>
                <w:sz w:val="17"/>
                <w:szCs w:val="17"/>
              </w:rPr>
              <w:t xml:space="preserve">Develops and applies agricultural concepts, skills, and practices highly effectively in new and familiar contexts. </w:t>
            </w:r>
          </w:p>
          <w:p w:rsidR="00D8701D" w:rsidRPr="00D8701D" w:rsidRDefault="00D8701D" w:rsidP="00F951CC">
            <w:pPr>
              <w:pStyle w:val="SOTableText"/>
              <w:spacing w:before="240"/>
              <w:rPr>
                <w:rFonts w:cs="Arial"/>
                <w:color w:val="A6A6A6" w:themeColor="background1" w:themeShade="A6"/>
                <w:sz w:val="17"/>
                <w:szCs w:val="17"/>
              </w:rPr>
            </w:pPr>
            <w:r w:rsidRPr="00D8701D">
              <w:rPr>
                <w:rFonts w:cs="Arial"/>
                <w:color w:val="A6A6A6" w:themeColor="background1" w:themeShade="A6"/>
                <w:sz w:val="17"/>
                <w:szCs w:val="17"/>
              </w:rPr>
              <w:t>Critically explores and understands in depth the interaction between agricultural science and society.</w:t>
            </w:r>
            <w:r w:rsidRPr="00D8701D" w:rsidDel="000E456C">
              <w:rPr>
                <w:rFonts w:cs="Arial"/>
                <w:color w:val="A6A6A6" w:themeColor="background1" w:themeShade="A6"/>
                <w:sz w:val="17"/>
                <w:szCs w:val="17"/>
              </w:rPr>
              <w:t xml:space="preserve"> </w:t>
            </w:r>
          </w:p>
          <w:p w:rsidR="00D8701D" w:rsidRPr="00D8701D" w:rsidRDefault="00D8701D" w:rsidP="00F951CC">
            <w:pPr>
              <w:spacing w:before="120" w:after="120"/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</w:rPr>
            </w:pPr>
            <w:r w:rsidRPr="00D8701D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</w:rPr>
              <w:t>Communicates knowledge and understanding of agriculture coherently with highly effective use of appropriate terms, conventions and representations.</w:t>
            </w:r>
          </w:p>
        </w:tc>
        <w:tc>
          <w:tcPr>
            <w:tcW w:w="2410" w:type="dxa"/>
          </w:tcPr>
          <w:p w:rsidR="00D8701D" w:rsidRPr="00DA6900" w:rsidRDefault="00D8701D" w:rsidP="00F951CC">
            <w:pPr>
              <w:pStyle w:val="SOTableText"/>
              <w:rPr>
                <w:rFonts w:cs="Arial"/>
                <w:sz w:val="17"/>
                <w:szCs w:val="17"/>
              </w:rPr>
            </w:pPr>
            <w:r w:rsidRPr="00DA6900">
              <w:rPr>
                <w:rFonts w:cs="Arial"/>
                <w:sz w:val="17"/>
                <w:szCs w:val="17"/>
              </w:rPr>
              <w:t xml:space="preserve">Demonstrates some depth and breadth of knowledge and understanding of a range of agricultural concepts and practices. </w:t>
            </w:r>
          </w:p>
          <w:p w:rsidR="00D8701D" w:rsidRPr="00D8701D" w:rsidRDefault="00D8701D" w:rsidP="00F951CC">
            <w:pPr>
              <w:spacing w:after="80"/>
              <w:rPr>
                <w:rFonts w:ascii="Arial" w:hAnsi="Arial" w:cs="Arial"/>
                <w:noProof/>
                <w:sz w:val="17"/>
                <w:szCs w:val="17"/>
              </w:rPr>
            </w:pPr>
            <w:r w:rsidRPr="00D8701D">
              <w:rPr>
                <w:rFonts w:ascii="Arial" w:hAnsi="Arial" w:cs="Arial"/>
                <w:noProof/>
                <w:sz w:val="17"/>
                <w:szCs w:val="17"/>
              </w:rPr>
              <w:t>Develops and applies agricultural concepts, skills, and practices mostly effectively in new and familiar contexts.</w:t>
            </w:r>
          </w:p>
          <w:p w:rsidR="00D8701D" w:rsidRPr="00D8701D" w:rsidRDefault="00D8701D" w:rsidP="00F951CC">
            <w:pPr>
              <w:pStyle w:val="SOTableText"/>
              <w:spacing w:before="0"/>
              <w:rPr>
                <w:rFonts w:cs="Arial"/>
                <w:color w:val="A6A6A6" w:themeColor="background1" w:themeShade="A6"/>
                <w:sz w:val="17"/>
                <w:szCs w:val="17"/>
              </w:rPr>
            </w:pPr>
            <w:r w:rsidRPr="00D8701D">
              <w:rPr>
                <w:rFonts w:cs="Arial"/>
                <w:color w:val="A6A6A6" w:themeColor="background1" w:themeShade="A6"/>
                <w:sz w:val="17"/>
                <w:szCs w:val="17"/>
              </w:rPr>
              <w:t>Logically explores and understands in some depth the interaction between agricultural science and society.</w:t>
            </w:r>
            <w:r w:rsidRPr="00D8701D" w:rsidDel="000E456C">
              <w:rPr>
                <w:rFonts w:cs="Arial"/>
                <w:color w:val="A6A6A6" w:themeColor="background1" w:themeShade="A6"/>
                <w:sz w:val="17"/>
                <w:szCs w:val="17"/>
              </w:rPr>
              <w:t xml:space="preserve"> </w:t>
            </w:r>
          </w:p>
          <w:p w:rsidR="00D8701D" w:rsidRPr="00D8701D" w:rsidRDefault="00D8701D" w:rsidP="00F951CC">
            <w:pPr>
              <w:spacing w:after="120"/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</w:rPr>
            </w:pPr>
            <w:r w:rsidRPr="00D8701D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</w:rPr>
              <w:t>Communicates knowledge and understanding of agriculture mostly coherently with effective use of appropriate terms, conventions, and representations.</w:t>
            </w:r>
          </w:p>
        </w:tc>
        <w:tc>
          <w:tcPr>
            <w:tcW w:w="2693" w:type="dxa"/>
          </w:tcPr>
          <w:p w:rsidR="00D8701D" w:rsidRPr="00DA6900" w:rsidRDefault="00D8701D" w:rsidP="00F951CC">
            <w:pPr>
              <w:pStyle w:val="SOTableText"/>
              <w:spacing w:before="120" w:after="120"/>
              <w:rPr>
                <w:rFonts w:cs="Arial"/>
                <w:sz w:val="17"/>
                <w:szCs w:val="17"/>
              </w:rPr>
            </w:pPr>
            <w:r w:rsidRPr="00DA6900">
              <w:rPr>
                <w:rFonts w:cs="Arial"/>
                <w:sz w:val="17"/>
                <w:szCs w:val="17"/>
              </w:rPr>
              <w:t>Demonstrates knowledge and understanding of a general range of agricultural concepts and practices.</w:t>
            </w:r>
          </w:p>
          <w:p w:rsidR="00D8701D" w:rsidRPr="00D8701D" w:rsidRDefault="00D8701D" w:rsidP="00F951CC">
            <w:pPr>
              <w:spacing w:before="120" w:after="120"/>
              <w:rPr>
                <w:rFonts w:ascii="Arial" w:hAnsi="Arial" w:cs="Arial"/>
                <w:noProof/>
                <w:sz w:val="17"/>
                <w:szCs w:val="17"/>
              </w:rPr>
            </w:pPr>
            <w:r w:rsidRPr="00D8701D">
              <w:rPr>
                <w:rFonts w:ascii="Arial" w:hAnsi="Arial" w:cs="Arial"/>
                <w:noProof/>
                <w:sz w:val="17"/>
                <w:szCs w:val="17"/>
              </w:rPr>
              <w:t>Develops and applies agricultural concepts, skills, and practices generally effectively in new or familiar contexts.</w:t>
            </w:r>
          </w:p>
          <w:p w:rsidR="00D8701D" w:rsidRPr="00D8701D" w:rsidRDefault="00D8701D" w:rsidP="00F951CC">
            <w:pPr>
              <w:pStyle w:val="SOTableText"/>
              <w:spacing w:before="240"/>
              <w:rPr>
                <w:rFonts w:cs="Arial"/>
                <w:color w:val="A6A6A6" w:themeColor="background1" w:themeShade="A6"/>
                <w:sz w:val="17"/>
                <w:szCs w:val="17"/>
              </w:rPr>
            </w:pPr>
            <w:r w:rsidRPr="00D8701D">
              <w:rPr>
                <w:rFonts w:cs="Arial"/>
                <w:color w:val="A6A6A6" w:themeColor="background1" w:themeShade="A6"/>
                <w:sz w:val="17"/>
                <w:szCs w:val="17"/>
              </w:rPr>
              <w:t>Explores and understands aspects of the interaction between agricultural science and society.</w:t>
            </w:r>
            <w:r w:rsidRPr="00D8701D" w:rsidDel="000E456C">
              <w:rPr>
                <w:rFonts w:cs="Arial"/>
                <w:color w:val="A6A6A6" w:themeColor="background1" w:themeShade="A6"/>
                <w:sz w:val="17"/>
                <w:szCs w:val="17"/>
              </w:rPr>
              <w:t xml:space="preserve"> </w:t>
            </w:r>
          </w:p>
          <w:p w:rsidR="00D8701D" w:rsidRPr="00D8701D" w:rsidRDefault="00D8701D" w:rsidP="00F951CC">
            <w:pPr>
              <w:spacing w:before="240"/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</w:rPr>
            </w:pPr>
            <w:r w:rsidRPr="00D8701D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</w:rPr>
              <w:t>Communicates knowledge and understanding of agriculture generally effectively using some appropriate terms, conventions, and representations.</w:t>
            </w:r>
          </w:p>
        </w:tc>
        <w:tc>
          <w:tcPr>
            <w:tcW w:w="2410" w:type="dxa"/>
          </w:tcPr>
          <w:p w:rsidR="00D8701D" w:rsidRPr="00DA6900" w:rsidRDefault="00D8701D" w:rsidP="00F951CC">
            <w:pPr>
              <w:pStyle w:val="SOTableText"/>
              <w:spacing w:before="120" w:after="120"/>
              <w:rPr>
                <w:rFonts w:cs="Arial"/>
                <w:sz w:val="17"/>
                <w:szCs w:val="17"/>
              </w:rPr>
            </w:pPr>
            <w:r w:rsidRPr="00DA6900">
              <w:rPr>
                <w:rFonts w:cs="Arial"/>
                <w:sz w:val="17"/>
                <w:szCs w:val="17"/>
              </w:rPr>
              <w:t>Demonstrates some basic knowledge and partial understanding of agricultural concepts and practices.</w:t>
            </w:r>
          </w:p>
          <w:p w:rsidR="00D8701D" w:rsidRPr="00D8701D" w:rsidRDefault="00D8701D" w:rsidP="00F951CC">
            <w:pPr>
              <w:spacing w:before="80" w:after="80"/>
              <w:rPr>
                <w:rFonts w:ascii="Arial" w:hAnsi="Arial" w:cs="Arial"/>
                <w:noProof/>
                <w:sz w:val="17"/>
                <w:szCs w:val="17"/>
              </w:rPr>
            </w:pPr>
            <w:r w:rsidRPr="00D8701D">
              <w:rPr>
                <w:rFonts w:ascii="Arial" w:hAnsi="Arial" w:cs="Arial"/>
                <w:noProof/>
                <w:sz w:val="17"/>
                <w:szCs w:val="17"/>
              </w:rPr>
              <w:t>Develops and applies basic agricultural concepts, skills, and practices in familiar contexts.</w:t>
            </w:r>
          </w:p>
          <w:p w:rsidR="00D8701D" w:rsidRPr="00D8701D" w:rsidRDefault="00D8701D" w:rsidP="00F951CC">
            <w:pPr>
              <w:pStyle w:val="SOTableText"/>
              <w:rPr>
                <w:rFonts w:cs="Arial"/>
                <w:color w:val="A6A6A6" w:themeColor="background1" w:themeShade="A6"/>
                <w:sz w:val="17"/>
                <w:szCs w:val="17"/>
              </w:rPr>
            </w:pPr>
            <w:r w:rsidRPr="00D8701D">
              <w:rPr>
                <w:rFonts w:cs="Arial"/>
                <w:color w:val="A6A6A6" w:themeColor="background1" w:themeShade="A6"/>
                <w:sz w:val="17"/>
                <w:szCs w:val="17"/>
              </w:rPr>
              <w:t>Partially explores and recognises aspects of the interaction between agricultural science and society</w:t>
            </w:r>
          </w:p>
          <w:p w:rsidR="00D8701D" w:rsidRPr="00D8701D" w:rsidRDefault="00D8701D" w:rsidP="00F951CC">
            <w:pPr>
              <w:spacing w:before="120" w:after="120"/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</w:rPr>
            </w:pPr>
            <w:r w:rsidRPr="00D8701D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</w:rPr>
              <w:t>Communicates basic information about agriculture, using some appropriate terms, conventions, and/or representations.</w:t>
            </w:r>
          </w:p>
        </w:tc>
        <w:tc>
          <w:tcPr>
            <w:tcW w:w="2126" w:type="dxa"/>
          </w:tcPr>
          <w:p w:rsidR="00D8701D" w:rsidRPr="00DA6900" w:rsidRDefault="00D8701D" w:rsidP="00F951CC">
            <w:pPr>
              <w:pStyle w:val="SOTableText"/>
              <w:spacing w:before="120" w:after="120"/>
              <w:rPr>
                <w:rFonts w:cs="Arial"/>
                <w:sz w:val="17"/>
                <w:szCs w:val="17"/>
              </w:rPr>
            </w:pPr>
            <w:r w:rsidRPr="00DA6900">
              <w:rPr>
                <w:rFonts w:cs="Arial"/>
                <w:sz w:val="17"/>
                <w:szCs w:val="17"/>
              </w:rPr>
              <w:t>Demonstrates some limited recognition and awareness of agricultural concepts and practices.</w:t>
            </w:r>
          </w:p>
          <w:p w:rsidR="00D8701D" w:rsidRPr="00D8701D" w:rsidRDefault="00D8701D" w:rsidP="00F951CC">
            <w:pPr>
              <w:spacing w:before="60" w:after="80"/>
              <w:rPr>
                <w:rFonts w:ascii="Arial" w:hAnsi="Arial" w:cs="Arial"/>
                <w:noProof/>
                <w:sz w:val="17"/>
                <w:szCs w:val="17"/>
              </w:rPr>
            </w:pPr>
            <w:r w:rsidRPr="00D8701D">
              <w:rPr>
                <w:rFonts w:ascii="Arial" w:hAnsi="Arial" w:cs="Arial"/>
                <w:noProof/>
                <w:sz w:val="17"/>
                <w:szCs w:val="17"/>
              </w:rPr>
              <w:t>Attempts to develop and apply one or more basic agricultural concepts, skills, and/or practices in familiar contexts.</w:t>
            </w:r>
          </w:p>
          <w:p w:rsidR="00D8701D" w:rsidRPr="00D8701D" w:rsidRDefault="00D8701D" w:rsidP="00F951CC">
            <w:pPr>
              <w:pStyle w:val="SOTableText"/>
              <w:rPr>
                <w:rFonts w:cs="Arial"/>
                <w:color w:val="A6A6A6" w:themeColor="background1" w:themeShade="A6"/>
                <w:sz w:val="17"/>
                <w:szCs w:val="17"/>
              </w:rPr>
            </w:pPr>
            <w:r w:rsidRPr="00D8701D">
              <w:rPr>
                <w:rFonts w:cs="Arial"/>
                <w:color w:val="A6A6A6" w:themeColor="background1" w:themeShade="A6"/>
                <w:sz w:val="17"/>
                <w:szCs w:val="17"/>
              </w:rPr>
              <w:t>Attempts to explore and identify an aspect of the interaction between agricultural science and society.</w:t>
            </w:r>
          </w:p>
          <w:p w:rsidR="00D8701D" w:rsidRPr="00D8701D" w:rsidRDefault="00D8701D" w:rsidP="00F951CC">
            <w:pPr>
              <w:spacing w:after="120"/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</w:rPr>
            </w:pPr>
            <w:r w:rsidRPr="00D8701D">
              <w:rPr>
                <w:rFonts w:ascii="Arial" w:hAnsi="Arial" w:cs="Arial"/>
                <w:noProof/>
                <w:color w:val="A6A6A6" w:themeColor="background1" w:themeShade="A6"/>
                <w:sz w:val="17"/>
                <w:szCs w:val="17"/>
              </w:rPr>
              <w:t>Attempts to communicate information about agriculture.</w:t>
            </w:r>
          </w:p>
        </w:tc>
      </w:tr>
    </w:tbl>
    <w:p w:rsidR="00D8701D" w:rsidRPr="00FD1D00" w:rsidRDefault="00D8701D" w:rsidP="00FD1D00">
      <w:pPr>
        <w:rPr>
          <w:rFonts w:cs="Arial"/>
          <w:sz w:val="2"/>
          <w:szCs w:val="2"/>
        </w:rPr>
      </w:pPr>
    </w:p>
    <w:sectPr w:rsidR="00D8701D" w:rsidRPr="00FD1D00" w:rsidSect="00D8701D">
      <w:headerReference w:type="first" r:id="rId11"/>
      <w:footerReference w:type="first" r:id="rId12"/>
      <w:pgSz w:w="16838" w:h="11906" w:orient="landscape"/>
      <w:pgMar w:top="102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FDC" w:rsidRDefault="00540FDC" w:rsidP="00D8701D">
      <w:pPr>
        <w:spacing w:after="0" w:line="240" w:lineRule="auto"/>
      </w:pPr>
      <w:r>
        <w:separator/>
      </w:r>
    </w:p>
  </w:endnote>
  <w:endnote w:type="continuationSeparator" w:id="0">
    <w:p w:rsidR="00540FDC" w:rsidRDefault="00540FDC" w:rsidP="00D8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D00" w:rsidRPr="00FD1D00" w:rsidRDefault="00FD1D00" w:rsidP="00FD1D00">
    <w:pPr>
      <w:pStyle w:val="RPFooter"/>
      <w:tabs>
        <w:tab w:val="clear" w:pos="9540"/>
        <w:tab w:val="clear" w:pos="11340"/>
        <w:tab w:val="right" w:pos="9072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>
      <w:rPr>
        <w:noProof/>
      </w:rPr>
      <w:t>2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>
      <w:rPr>
        <w:noProof/>
      </w:rPr>
      <w:t>3</w:t>
    </w:r>
    <w:r w:rsidRPr="007544D2">
      <w:fldChar w:fldCharType="end"/>
    </w:r>
    <w:r>
      <w:rPr>
        <w:sz w:val="18"/>
      </w:rPr>
      <w:tab/>
    </w:r>
    <w:r w:rsidRPr="00FD1D00">
      <w:t xml:space="preserve">Stage 1 Agriculture – AT1 – Task 1 – Plant experiment </w:t>
    </w:r>
    <w:proofErr w:type="gramStart"/>
    <w:r w:rsidRPr="00FD1D00">
      <w:t>trials  (</w:t>
    </w:r>
    <w:proofErr w:type="gramEnd"/>
    <w:r w:rsidRPr="00FD1D00">
      <w:t>for use from 2017)</w:t>
    </w:r>
  </w:p>
  <w:p w:rsidR="00FD1D00" w:rsidRPr="00FD1D00" w:rsidRDefault="00FD1D00" w:rsidP="00FD1D00">
    <w:pPr>
      <w:pStyle w:val="RPFooter"/>
      <w:tabs>
        <w:tab w:val="clear" w:pos="9540"/>
        <w:tab w:val="clear" w:pos="11340"/>
        <w:tab w:val="right" w:pos="9072"/>
      </w:tabs>
    </w:pPr>
    <w:r w:rsidRPr="00FD1D00">
      <w:tab/>
      <w:t xml:space="preserve">Ref: </w:t>
    </w:r>
    <w:r w:rsidRPr="00FD1D00">
      <w:fldChar w:fldCharType="begin"/>
    </w:r>
    <w:r w:rsidRPr="00FD1D00">
      <w:instrText xml:space="preserve"> DOCPROPERTY  Objective-Id  \* MERGEFORMAT </w:instrText>
    </w:r>
    <w:r w:rsidRPr="00FD1D00">
      <w:fldChar w:fldCharType="separate"/>
    </w:r>
    <w:r w:rsidRPr="00FD1D00">
      <w:t>A554251</w:t>
    </w:r>
    <w:r w:rsidRPr="00FD1D00">
      <w:fldChar w:fldCharType="end"/>
    </w:r>
    <w:r w:rsidRPr="00FD1D00">
      <w:t xml:space="preserve"> (created November 2016)</w:t>
    </w:r>
  </w:p>
  <w:p w:rsidR="00FD1D00" w:rsidRPr="00FD1D00" w:rsidRDefault="00FD1D00" w:rsidP="00FD1D00">
    <w:pPr>
      <w:pStyle w:val="RPFooter"/>
      <w:tabs>
        <w:tab w:val="clear" w:pos="9540"/>
        <w:tab w:val="clear" w:pos="11340"/>
        <w:tab w:val="right" w:pos="9072"/>
      </w:tabs>
      <w:rPr>
        <w:sz w:val="18"/>
      </w:rPr>
    </w:pPr>
    <w:r w:rsidRPr="00FD1D00">
      <w:tab/>
      <w:t>© SACE Board of South Australia 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D00" w:rsidRPr="00FD1D00" w:rsidRDefault="00FD1D00" w:rsidP="00FD1D00">
    <w:pPr>
      <w:pStyle w:val="RPFooter"/>
      <w:tabs>
        <w:tab w:val="clear" w:pos="9540"/>
        <w:tab w:val="clear" w:pos="11340"/>
        <w:tab w:val="right" w:pos="9072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>
      <w:rPr>
        <w:noProof/>
      </w:rPr>
      <w:t>1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>
      <w:rPr>
        <w:noProof/>
      </w:rPr>
      <w:t>3</w:t>
    </w:r>
    <w:r w:rsidRPr="007544D2">
      <w:fldChar w:fldCharType="end"/>
    </w:r>
    <w:r>
      <w:rPr>
        <w:sz w:val="18"/>
      </w:rPr>
      <w:tab/>
    </w:r>
    <w:r w:rsidRPr="00FD1D00">
      <w:t xml:space="preserve">Stage 1 </w:t>
    </w:r>
    <w:r w:rsidRPr="00FD1D00">
      <w:t>Agriculture</w:t>
    </w:r>
    <w:r w:rsidRPr="00FD1D00">
      <w:t xml:space="preserve"> – AT1 – </w:t>
    </w:r>
    <w:r w:rsidRPr="00FD1D00">
      <w:t xml:space="preserve">Task 1 – Plant experiment </w:t>
    </w:r>
    <w:proofErr w:type="gramStart"/>
    <w:r w:rsidRPr="00FD1D00">
      <w:t>trials</w:t>
    </w:r>
    <w:r w:rsidRPr="00FD1D00">
      <w:t xml:space="preserve">  (</w:t>
    </w:r>
    <w:proofErr w:type="gramEnd"/>
    <w:r w:rsidRPr="00FD1D00">
      <w:t>for use from 2017)</w:t>
    </w:r>
  </w:p>
  <w:p w:rsidR="00FD1D00" w:rsidRPr="00FD1D00" w:rsidRDefault="00FD1D00" w:rsidP="00FD1D00">
    <w:pPr>
      <w:pStyle w:val="RPFooter"/>
      <w:tabs>
        <w:tab w:val="clear" w:pos="9540"/>
        <w:tab w:val="clear" w:pos="11340"/>
        <w:tab w:val="right" w:pos="9072"/>
      </w:tabs>
    </w:pPr>
    <w:r w:rsidRPr="00FD1D00">
      <w:tab/>
      <w:t xml:space="preserve">Ref: </w:t>
    </w:r>
    <w:r w:rsidRPr="00FD1D00">
      <w:fldChar w:fldCharType="begin"/>
    </w:r>
    <w:r w:rsidRPr="00FD1D00">
      <w:instrText xml:space="preserve"> DOCPROPERTY  Objective-Id  \* MERGEFORMAT </w:instrText>
    </w:r>
    <w:r w:rsidRPr="00FD1D00">
      <w:fldChar w:fldCharType="separate"/>
    </w:r>
    <w:r w:rsidRPr="00FD1D00">
      <w:t>A554251</w:t>
    </w:r>
    <w:r w:rsidRPr="00FD1D00">
      <w:fldChar w:fldCharType="end"/>
    </w:r>
    <w:r w:rsidRPr="00FD1D00">
      <w:t xml:space="preserve"> (created November 2016)</w:t>
    </w:r>
  </w:p>
  <w:p w:rsidR="00FD1D00" w:rsidRPr="007544D2" w:rsidRDefault="00FD1D00" w:rsidP="00FD1D00">
    <w:pPr>
      <w:pStyle w:val="RPFooter"/>
      <w:tabs>
        <w:tab w:val="clear" w:pos="9540"/>
        <w:tab w:val="clear" w:pos="11340"/>
        <w:tab w:val="right" w:pos="9072"/>
      </w:tabs>
      <w:rPr>
        <w:sz w:val="18"/>
      </w:rPr>
    </w:pPr>
    <w:r w:rsidRPr="00FD1D00">
      <w:tab/>
      <w:t>© SACE Board of South Australia 2016</w:t>
    </w:r>
  </w:p>
  <w:p w:rsidR="00FD1D00" w:rsidRPr="00FD1D00" w:rsidRDefault="00FD1D00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D00" w:rsidRPr="00FD1D00" w:rsidRDefault="00FD1D00" w:rsidP="00FD1D00">
    <w:pPr>
      <w:pStyle w:val="RPFooter"/>
      <w:tabs>
        <w:tab w:val="clear" w:pos="9540"/>
        <w:tab w:val="clear" w:pos="11340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>
      <w:rPr>
        <w:noProof/>
      </w:rPr>
      <w:t>3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>
      <w:rPr>
        <w:noProof/>
      </w:rPr>
      <w:t>3</w:t>
    </w:r>
    <w:r w:rsidRPr="007544D2">
      <w:fldChar w:fldCharType="end"/>
    </w:r>
    <w:r>
      <w:rPr>
        <w:sz w:val="18"/>
      </w:rPr>
      <w:tab/>
    </w:r>
    <w:r w:rsidRPr="00FD1D00">
      <w:t xml:space="preserve">Stage 1 </w:t>
    </w:r>
    <w:r w:rsidRPr="00FD1D00">
      <w:t>Agriculture</w:t>
    </w:r>
    <w:r w:rsidRPr="00FD1D00">
      <w:t xml:space="preserve"> – AT1 – </w:t>
    </w:r>
    <w:r w:rsidRPr="00FD1D00">
      <w:t xml:space="preserve">Task 1 – Plant experiment </w:t>
    </w:r>
    <w:proofErr w:type="gramStart"/>
    <w:r w:rsidRPr="00FD1D00">
      <w:t>trials</w:t>
    </w:r>
    <w:r w:rsidRPr="00FD1D00">
      <w:t xml:space="preserve">  (</w:t>
    </w:r>
    <w:proofErr w:type="gramEnd"/>
    <w:r w:rsidRPr="00FD1D00">
      <w:t>for use from 2017)</w:t>
    </w:r>
  </w:p>
  <w:p w:rsidR="00FD1D00" w:rsidRPr="00FD1D00" w:rsidRDefault="00FD1D00" w:rsidP="00FD1D00">
    <w:pPr>
      <w:pStyle w:val="RPFooter"/>
      <w:tabs>
        <w:tab w:val="clear" w:pos="9540"/>
        <w:tab w:val="clear" w:pos="11340"/>
      </w:tabs>
    </w:pPr>
    <w:r w:rsidRPr="00FD1D00">
      <w:tab/>
      <w:t xml:space="preserve">Ref: </w:t>
    </w:r>
    <w:r w:rsidRPr="00FD1D00">
      <w:fldChar w:fldCharType="begin"/>
    </w:r>
    <w:r w:rsidRPr="00FD1D00">
      <w:instrText xml:space="preserve"> DOCPROPERTY  Objective-Id  \* MERGEFORMAT </w:instrText>
    </w:r>
    <w:r w:rsidRPr="00FD1D00">
      <w:fldChar w:fldCharType="separate"/>
    </w:r>
    <w:r w:rsidRPr="00FD1D00">
      <w:t>A554251</w:t>
    </w:r>
    <w:r w:rsidRPr="00FD1D00">
      <w:fldChar w:fldCharType="end"/>
    </w:r>
    <w:r w:rsidRPr="00FD1D00">
      <w:t xml:space="preserve"> (created November 2016)</w:t>
    </w:r>
  </w:p>
  <w:p w:rsidR="00FD1D00" w:rsidRPr="007544D2" w:rsidRDefault="00FD1D00" w:rsidP="00FD1D00">
    <w:pPr>
      <w:pStyle w:val="RPFooter"/>
      <w:tabs>
        <w:tab w:val="clear" w:pos="9540"/>
        <w:tab w:val="clear" w:pos="11340"/>
      </w:tabs>
      <w:rPr>
        <w:sz w:val="18"/>
      </w:rPr>
    </w:pPr>
    <w:r w:rsidRPr="00FD1D00">
      <w:tab/>
      <w:t>© SACE Board of South Australia 2016</w:t>
    </w:r>
  </w:p>
  <w:p w:rsidR="00FD1D00" w:rsidRPr="00FD1D00" w:rsidRDefault="00FD1D00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FDC" w:rsidRDefault="00540FDC" w:rsidP="00D8701D">
      <w:pPr>
        <w:spacing w:after="0" w:line="240" w:lineRule="auto"/>
      </w:pPr>
      <w:r>
        <w:separator/>
      </w:r>
    </w:p>
  </w:footnote>
  <w:footnote w:type="continuationSeparator" w:id="0">
    <w:p w:rsidR="00540FDC" w:rsidRDefault="00540FDC" w:rsidP="00D87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01D" w:rsidRPr="00E03021" w:rsidRDefault="00D8701D" w:rsidP="00EC7C8F">
    <w:pPr>
      <w:pStyle w:val="Heading2"/>
      <w:tabs>
        <w:tab w:val="right" w:pos="9639"/>
      </w:tabs>
      <w:rPr>
        <w:rFonts w:ascii="Arial" w:hAnsi="Arial" w:cs="Arial"/>
        <w:sz w:val="22"/>
        <w:szCs w:val="28"/>
      </w:rPr>
    </w:pPr>
    <w:r w:rsidRPr="00E03021">
      <w:rPr>
        <w:rFonts w:ascii="Arial" w:hAnsi="Arial" w:cs="Arial"/>
        <w:sz w:val="22"/>
        <w:szCs w:val="28"/>
      </w:rPr>
      <w:t xml:space="preserve">Stage 1 </w:t>
    </w:r>
    <w:r>
      <w:rPr>
        <w:rFonts w:ascii="Arial" w:hAnsi="Arial" w:cs="Arial"/>
        <w:sz w:val="22"/>
        <w:szCs w:val="28"/>
      </w:rPr>
      <w:t>Agriculture</w:t>
    </w:r>
    <w:r>
      <w:rPr>
        <w:rFonts w:ascii="Arial" w:hAnsi="Arial" w:cs="Arial"/>
        <w:sz w:val="22"/>
        <w:szCs w:val="28"/>
      </w:rPr>
      <w:tab/>
    </w:r>
    <w:r w:rsidR="006500A0">
      <w:rPr>
        <w:rFonts w:ascii="Arial" w:hAnsi="Arial" w:cs="Arial"/>
        <w:sz w:val="22"/>
        <w:szCs w:val="28"/>
      </w:rPr>
      <w:t xml:space="preserve">AT1: </w:t>
    </w:r>
    <w:r>
      <w:rPr>
        <w:rFonts w:ascii="Arial" w:hAnsi="Arial" w:cs="Arial"/>
        <w:sz w:val="22"/>
        <w:szCs w:val="28"/>
      </w:rPr>
      <w:t xml:space="preserve">Design Agricultural </w:t>
    </w:r>
    <w:r w:rsidR="00A01CC7">
      <w:rPr>
        <w:rFonts w:ascii="Arial" w:hAnsi="Arial" w:cs="Arial"/>
        <w:sz w:val="22"/>
        <w:szCs w:val="28"/>
      </w:rPr>
      <w:t>Report</w:t>
    </w:r>
    <w:r w:rsidRPr="00E03021">
      <w:rPr>
        <w:rFonts w:ascii="Arial" w:hAnsi="Arial" w:cs="Arial"/>
        <w:sz w:val="22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C8F" w:rsidRPr="00FD1D00" w:rsidRDefault="00EC7C8F" w:rsidP="00FD1D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6777"/>
    <w:multiLevelType w:val="hybridMultilevel"/>
    <w:tmpl w:val="FE9424D0"/>
    <w:lvl w:ilvl="0" w:tplc="933039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72385C"/>
    <w:multiLevelType w:val="hybridMultilevel"/>
    <w:tmpl w:val="D1403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566EB"/>
    <w:multiLevelType w:val="hybridMultilevel"/>
    <w:tmpl w:val="4A8672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4A47A6"/>
    <w:multiLevelType w:val="hybridMultilevel"/>
    <w:tmpl w:val="441E9498"/>
    <w:lvl w:ilvl="0" w:tplc="9BD85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83BD2"/>
    <w:multiLevelType w:val="hybridMultilevel"/>
    <w:tmpl w:val="447EEA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1D0358"/>
    <w:multiLevelType w:val="hybridMultilevel"/>
    <w:tmpl w:val="E3CE180E"/>
    <w:lvl w:ilvl="0" w:tplc="0C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443D0CD0"/>
    <w:multiLevelType w:val="hybridMultilevel"/>
    <w:tmpl w:val="5B9A7AD2"/>
    <w:lvl w:ilvl="0" w:tplc="20D4E576">
      <w:start w:val="1"/>
      <w:numFmt w:val="bullet"/>
      <w:pStyle w:val="SO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E36411DE">
      <w:start w:val="1"/>
      <w:numFmt w:val="bullet"/>
      <w:lvlText w:val=""/>
      <w:lvlJc w:val="left"/>
      <w:pPr>
        <w:ind w:left="369" w:hanging="360"/>
      </w:pPr>
      <w:rPr>
        <w:rFonts w:ascii="Symbol" w:hAnsi="Symbol" w:cs="Symbol" w:hint="default"/>
        <w:szCs w:val="22"/>
      </w:rPr>
    </w:lvl>
    <w:lvl w:ilvl="2" w:tplc="0C09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7">
    <w:nsid w:val="45063966"/>
    <w:multiLevelType w:val="hybridMultilevel"/>
    <w:tmpl w:val="6FFC7F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F374E"/>
    <w:multiLevelType w:val="hybridMultilevel"/>
    <w:tmpl w:val="ADEEF612"/>
    <w:lvl w:ilvl="0" w:tplc="E36411D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Cs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091043"/>
    <w:multiLevelType w:val="hybridMultilevel"/>
    <w:tmpl w:val="01465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C91D86"/>
    <w:multiLevelType w:val="hybridMultilevel"/>
    <w:tmpl w:val="9918C35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61C16870"/>
    <w:multiLevelType w:val="hybridMultilevel"/>
    <w:tmpl w:val="E2124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10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AA"/>
    <w:rsid w:val="00011E2D"/>
    <w:rsid w:val="00112C72"/>
    <w:rsid w:val="001304CB"/>
    <w:rsid w:val="00195931"/>
    <w:rsid w:val="001A241C"/>
    <w:rsid w:val="001C135C"/>
    <w:rsid w:val="001C19DC"/>
    <w:rsid w:val="001F4BA9"/>
    <w:rsid w:val="00284EAA"/>
    <w:rsid w:val="00367DEA"/>
    <w:rsid w:val="00540FDC"/>
    <w:rsid w:val="005B57E2"/>
    <w:rsid w:val="0064766F"/>
    <w:rsid w:val="006500A0"/>
    <w:rsid w:val="00680119"/>
    <w:rsid w:val="00681801"/>
    <w:rsid w:val="0071485B"/>
    <w:rsid w:val="007D2C9B"/>
    <w:rsid w:val="00855DF3"/>
    <w:rsid w:val="00896AA1"/>
    <w:rsid w:val="008C7282"/>
    <w:rsid w:val="009F6253"/>
    <w:rsid w:val="00A01CC7"/>
    <w:rsid w:val="00A6123F"/>
    <w:rsid w:val="00C02ECB"/>
    <w:rsid w:val="00D0103D"/>
    <w:rsid w:val="00D8701D"/>
    <w:rsid w:val="00D95167"/>
    <w:rsid w:val="00DA51C2"/>
    <w:rsid w:val="00DA6900"/>
    <w:rsid w:val="00DE74F7"/>
    <w:rsid w:val="00E94D17"/>
    <w:rsid w:val="00EC7C8F"/>
    <w:rsid w:val="00F87DF1"/>
    <w:rsid w:val="00FD1D00"/>
    <w:rsid w:val="00FF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D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70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E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7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01D"/>
  </w:style>
  <w:style w:type="paragraph" w:styleId="Footer">
    <w:name w:val="footer"/>
    <w:basedOn w:val="Normal"/>
    <w:link w:val="FooterChar"/>
    <w:uiPriority w:val="99"/>
    <w:unhideWhenUsed/>
    <w:rsid w:val="00D87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01D"/>
  </w:style>
  <w:style w:type="character" w:customStyle="1" w:styleId="Heading2Char">
    <w:name w:val="Heading 2 Char"/>
    <w:basedOn w:val="DefaultParagraphFont"/>
    <w:link w:val="Heading2"/>
    <w:uiPriority w:val="9"/>
    <w:rsid w:val="00D8701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SOTableText">
    <w:name w:val="SO Table Text"/>
    <w:qFormat/>
    <w:rsid w:val="00D8701D"/>
    <w:pPr>
      <w:spacing w:before="60" w:after="60" w:line="240" w:lineRule="auto"/>
    </w:pPr>
    <w:rPr>
      <w:rFonts w:ascii="Arial" w:eastAsia="Times New Roman" w:hAnsi="Arial" w:cs="Times New Roman"/>
      <w:noProof/>
      <w:sz w:val="20"/>
      <w:szCs w:val="24"/>
      <w:lang w:eastAsia="en-AU"/>
    </w:rPr>
  </w:style>
  <w:style w:type="table" w:styleId="TableGrid">
    <w:name w:val="Table Grid"/>
    <w:basedOn w:val="TableNormal"/>
    <w:rsid w:val="00D870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Bullet">
    <w:name w:val="SO Bullet"/>
    <w:qFormat/>
    <w:rsid w:val="001C135C"/>
    <w:pPr>
      <w:numPr>
        <w:numId w:val="11"/>
      </w:numPr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en-US"/>
    </w:rPr>
  </w:style>
  <w:style w:type="paragraph" w:customStyle="1" w:styleId="SOBodyText">
    <w:name w:val="SO Body Text"/>
    <w:link w:val="SOBodyTextChar"/>
    <w:rsid w:val="001C135C"/>
    <w:pPr>
      <w:spacing w:before="120" w:after="0" w:line="240" w:lineRule="auto"/>
    </w:pPr>
    <w:rPr>
      <w:rFonts w:ascii="Arial" w:eastAsia="Times New Roman" w:hAnsi="Arial" w:cs="Times New Roman"/>
      <w:color w:val="000000"/>
      <w:szCs w:val="24"/>
      <w:lang w:val="en-US" w:eastAsia="en-US"/>
    </w:rPr>
  </w:style>
  <w:style w:type="character" w:customStyle="1" w:styleId="SOBodyTextChar">
    <w:name w:val="SO Body Text Char"/>
    <w:link w:val="SOBodyText"/>
    <w:rsid w:val="001C135C"/>
    <w:rPr>
      <w:rFonts w:ascii="Arial" w:eastAsia="Times New Roman" w:hAnsi="Arial" w:cs="Times New Roman"/>
      <w:color w:val="000000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03D"/>
    <w:rPr>
      <w:rFonts w:ascii="Tahoma" w:hAnsi="Tahoma" w:cs="Tahoma"/>
      <w:sz w:val="16"/>
      <w:szCs w:val="16"/>
    </w:rPr>
  </w:style>
  <w:style w:type="paragraph" w:customStyle="1" w:styleId="RPFooter">
    <w:name w:val="RP Footer"/>
    <w:basedOn w:val="Footer"/>
    <w:rsid w:val="00FD1D00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D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70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E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7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01D"/>
  </w:style>
  <w:style w:type="paragraph" w:styleId="Footer">
    <w:name w:val="footer"/>
    <w:basedOn w:val="Normal"/>
    <w:link w:val="FooterChar"/>
    <w:uiPriority w:val="99"/>
    <w:unhideWhenUsed/>
    <w:rsid w:val="00D87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01D"/>
  </w:style>
  <w:style w:type="character" w:customStyle="1" w:styleId="Heading2Char">
    <w:name w:val="Heading 2 Char"/>
    <w:basedOn w:val="DefaultParagraphFont"/>
    <w:link w:val="Heading2"/>
    <w:uiPriority w:val="9"/>
    <w:rsid w:val="00D8701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SOTableText">
    <w:name w:val="SO Table Text"/>
    <w:qFormat/>
    <w:rsid w:val="00D8701D"/>
    <w:pPr>
      <w:spacing w:before="60" w:after="60" w:line="240" w:lineRule="auto"/>
    </w:pPr>
    <w:rPr>
      <w:rFonts w:ascii="Arial" w:eastAsia="Times New Roman" w:hAnsi="Arial" w:cs="Times New Roman"/>
      <w:noProof/>
      <w:sz w:val="20"/>
      <w:szCs w:val="24"/>
      <w:lang w:eastAsia="en-AU"/>
    </w:rPr>
  </w:style>
  <w:style w:type="table" w:styleId="TableGrid">
    <w:name w:val="Table Grid"/>
    <w:basedOn w:val="TableNormal"/>
    <w:rsid w:val="00D870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Bullet">
    <w:name w:val="SO Bullet"/>
    <w:qFormat/>
    <w:rsid w:val="001C135C"/>
    <w:pPr>
      <w:numPr>
        <w:numId w:val="11"/>
      </w:numPr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en-US"/>
    </w:rPr>
  </w:style>
  <w:style w:type="paragraph" w:customStyle="1" w:styleId="SOBodyText">
    <w:name w:val="SO Body Text"/>
    <w:link w:val="SOBodyTextChar"/>
    <w:rsid w:val="001C135C"/>
    <w:pPr>
      <w:spacing w:before="120" w:after="0" w:line="240" w:lineRule="auto"/>
    </w:pPr>
    <w:rPr>
      <w:rFonts w:ascii="Arial" w:eastAsia="Times New Roman" w:hAnsi="Arial" w:cs="Times New Roman"/>
      <w:color w:val="000000"/>
      <w:szCs w:val="24"/>
      <w:lang w:val="en-US" w:eastAsia="en-US"/>
    </w:rPr>
  </w:style>
  <w:style w:type="character" w:customStyle="1" w:styleId="SOBodyTextChar">
    <w:name w:val="SO Body Text Char"/>
    <w:link w:val="SOBodyText"/>
    <w:rsid w:val="001C135C"/>
    <w:rPr>
      <w:rFonts w:ascii="Arial" w:eastAsia="Times New Roman" w:hAnsi="Arial" w:cs="Times New Roman"/>
      <w:color w:val="000000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03D"/>
    <w:rPr>
      <w:rFonts w:ascii="Tahoma" w:hAnsi="Tahoma" w:cs="Tahoma"/>
      <w:sz w:val="16"/>
      <w:szCs w:val="16"/>
    </w:rPr>
  </w:style>
  <w:style w:type="paragraph" w:customStyle="1" w:styleId="RPFooter">
    <w:name w:val="RP Footer"/>
    <w:basedOn w:val="Footer"/>
    <w:rsid w:val="00FD1D00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3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foguser</dc:creator>
  <cp:lastModifiedBy> </cp:lastModifiedBy>
  <cp:revision>19</cp:revision>
  <cp:lastPrinted>2016-07-28T00:46:00Z</cp:lastPrinted>
  <dcterms:created xsi:type="dcterms:W3CDTF">2016-07-26T23:26:00Z</dcterms:created>
  <dcterms:modified xsi:type="dcterms:W3CDTF">2016-11-09T00:02:00Z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A554251</vt:lpwstr>
  </property>
  <property fmtid="{D5CDD505-2E9C-101B-9397-08002B2CF9AE}" pid="4" name="Objective-Title">
    <vt:lpwstr>Stage 1 Program 1 - AT1 - Task 1 -  Plant experiment Trials</vt:lpwstr>
  </property>
  <property fmtid="{D5CDD505-2E9C-101B-9397-08002B2CF9AE}" pid="5" name="Objective-Comment">
    <vt:lpwstr/>
  </property>
  <property fmtid="{D5CDD505-2E9C-101B-9397-08002B2CF9AE}" pid="6" name="Objective-CreationStamp">
    <vt:filetime>2016-07-28T01:55:25Z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2016-11-09T00:00:44Z</vt:filetime>
  </property>
  <property fmtid="{D5CDD505-2E9C-101B-9397-08002B2CF9AE}" pid="11" name="Objective-Owner">
    <vt:lpwstr>Robyn Pillans</vt:lpwstr>
  </property>
  <property fmtid="{D5CDD505-2E9C-101B-9397-08002B2CF9AE}" pid="12" name="Objective-Path">
    <vt:lpwstr>Objective Global Folder:SACE Support Materials:SACE Support Materials Stage 1:Sciences:Agriculture (from 2017):Tasks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3.1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qA14881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