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A8C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11FB6F4" w14:textId="152BF486" w:rsidR="00FF5B14" w:rsidRPr="00CC2A2C" w:rsidRDefault="00A323DB" w:rsidP="00111A42">
      <w:pPr>
        <w:pStyle w:val="Subtitle"/>
        <w:spacing w:before="240"/>
      </w:pPr>
      <w:r>
        <w:t xml:space="preserve">Stage </w:t>
      </w:r>
      <w:r w:rsidR="000F0E58">
        <w:t>1</w:t>
      </w:r>
      <w:r w:rsidR="00FF5B14" w:rsidRPr="002F39D1">
        <w:t xml:space="preserve"> </w:t>
      </w:r>
      <w:r w:rsidR="00EC6F67">
        <w:t xml:space="preserve">Australian Languages — </w:t>
      </w:r>
      <w:r w:rsidR="00A4465E">
        <w:t>Revival Language</w:t>
      </w:r>
      <w:r w:rsidR="00EC6F67">
        <w:t xml:space="preserve"> —</w:t>
      </w:r>
      <w:r w:rsidR="00CC2A2C">
        <w:t xml:space="preserve"> </w:t>
      </w:r>
      <w:r w:rsidR="00411867" w:rsidRPr="00411867">
        <w:rPr>
          <w:rFonts w:ascii="Roboto Light" w:hAnsi="Roboto Light"/>
          <w:color w:val="FF0000"/>
        </w:rPr>
        <w:t>(Language)</w:t>
      </w:r>
      <w:r w:rsidR="00411867" w:rsidRPr="00411867">
        <w:rPr>
          <w:rFonts w:eastAsia="SimSun"/>
        </w:rPr>
        <w:t xml:space="preserve"> </w:t>
      </w:r>
      <w:r w:rsidR="00411867" w:rsidRPr="00212B19">
        <w:rPr>
          <w:rFonts w:eastAsia="SimSun"/>
        </w:rPr>
        <w:t xml:space="preserve">– </w:t>
      </w:r>
      <w:r w:rsidR="00411867" w:rsidRPr="00CC2A2C">
        <w:rPr>
          <w:rFonts w:eastAsia="SimSun"/>
        </w:rPr>
        <w:t>10 credits</w:t>
      </w:r>
      <w:bookmarkStart w:id="0" w:name="_GoBack"/>
      <w:bookmarkEnd w:id="0"/>
    </w:p>
    <w:p w14:paraId="38BA6304"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175748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203D84C" w14:textId="77777777" w:rsidR="00153C12" w:rsidRPr="00103F41" w:rsidRDefault="00153C12" w:rsidP="00103F41">
      <w:pPr>
        <w:pStyle w:val="ListParagraph"/>
      </w:pPr>
      <w:r w:rsidRPr="00103F41">
        <w:t>The principal or delegate endorses the use of the plan, and any changes made to it, including use of an addendum.</w:t>
      </w:r>
    </w:p>
    <w:p w14:paraId="188DCE7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D038697" w14:textId="77777777" w:rsidTr="00111A42">
        <w:trPr>
          <w:trHeight w:hRule="exact" w:val="567"/>
        </w:trPr>
        <w:tc>
          <w:tcPr>
            <w:tcW w:w="817" w:type="dxa"/>
            <w:tcBorders>
              <w:bottom w:val="nil"/>
            </w:tcBorders>
            <w:shd w:val="clear" w:color="auto" w:fill="auto"/>
            <w:vAlign w:val="bottom"/>
          </w:tcPr>
          <w:p w14:paraId="1336E35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BBBF285"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453AC76"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90C0409" w14:textId="77777777" w:rsidR="00153C12" w:rsidRPr="000B02FA" w:rsidRDefault="00153C12" w:rsidP="00111A42">
            <w:pPr>
              <w:spacing w:after="0"/>
              <w:rPr>
                <w:szCs w:val="20"/>
              </w:rPr>
            </w:pPr>
          </w:p>
        </w:tc>
      </w:tr>
    </w:tbl>
    <w:p w14:paraId="7B4F26F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3C7A753" w14:textId="77777777" w:rsidTr="00111A42">
        <w:trPr>
          <w:trHeight w:val="308"/>
        </w:trPr>
        <w:tc>
          <w:tcPr>
            <w:tcW w:w="1843" w:type="dxa"/>
            <w:gridSpan w:val="3"/>
            <w:vMerge w:val="restart"/>
            <w:shd w:val="clear" w:color="auto" w:fill="auto"/>
            <w:vAlign w:val="center"/>
          </w:tcPr>
          <w:p w14:paraId="2696E95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681673A" w14:textId="77777777" w:rsidR="00153C12" w:rsidRPr="00A44DC9" w:rsidRDefault="00153C12" w:rsidP="00A44DC9">
            <w:pPr>
              <w:pStyle w:val="LAPTableText"/>
              <w:jc w:val="center"/>
            </w:pPr>
          </w:p>
        </w:tc>
        <w:tc>
          <w:tcPr>
            <w:tcW w:w="1276" w:type="dxa"/>
            <w:vMerge w:val="restart"/>
            <w:shd w:val="clear" w:color="auto" w:fill="auto"/>
            <w:vAlign w:val="center"/>
          </w:tcPr>
          <w:p w14:paraId="2D61C24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A67366D" w14:textId="77777777" w:rsidR="00153C12" w:rsidRPr="00A44DC9" w:rsidRDefault="00153C12" w:rsidP="00A44DC9">
            <w:pPr>
              <w:pStyle w:val="LAPTableText"/>
            </w:pPr>
          </w:p>
        </w:tc>
        <w:tc>
          <w:tcPr>
            <w:tcW w:w="3969" w:type="dxa"/>
            <w:gridSpan w:val="5"/>
            <w:shd w:val="clear" w:color="auto" w:fill="auto"/>
            <w:vAlign w:val="center"/>
          </w:tcPr>
          <w:p w14:paraId="049FA72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DC3571" w14:textId="77777777" w:rsidR="00153C12" w:rsidRPr="00A44DC9" w:rsidRDefault="00153C12" w:rsidP="00A44DC9">
            <w:pPr>
              <w:pStyle w:val="LAPTableText"/>
            </w:pPr>
          </w:p>
        </w:tc>
        <w:tc>
          <w:tcPr>
            <w:tcW w:w="1134" w:type="dxa"/>
            <w:vMerge w:val="restart"/>
            <w:shd w:val="clear" w:color="auto" w:fill="auto"/>
            <w:vAlign w:val="center"/>
          </w:tcPr>
          <w:p w14:paraId="49FB2BA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0685024" w14:textId="77777777" w:rsidTr="00111A42">
        <w:trPr>
          <w:trHeight w:val="307"/>
        </w:trPr>
        <w:tc>
          <w:tcPr>
            <w:tcW w:w="1843" w:type="dxa"/>
            <w:gridSpan w:val="3"/>
            <w:vMerge/>
            <w:shd w:val="clear" w:color="auto" w:fill="auto"/>
          </w:tcPr>
          <w:p w14:paraId="5D6AF152" w14:textId="77777777" w:rsidR="00153C12" w:rsidRPr="00A44DC9" w:rsidRDefault="00153C12" w:rsidP="00A44DC9">
            <w:pPr>
              <w:pStyle w:val="LAPTableText"/>
            </w:pPr>
          </w:p>
        </w:tc>
        <w:tc>
          <w:tcPr>
            <w:tcW w:w="425" w:type="dxa"/>
            <w:vMerge/>
            <w:tcBorders>
              <w:bottom w:val="nil"/>
            </w:tcBorders>
            <w:shd w:val="clear" w:color="auto" w:fill="auto"/>
          </w:tcPr>
          <w:p w14:paraId="6AB8AC48" w14:textId="77777777" w:rsidR="00153C12" w:rsidRPr="00A44DC9" w:rsidRDefault="00153C12" w:rsidP="00A44DC9">
            <w:pPr>
              <w:pStyle w:val="LAPTableText"/>
            </w:pPr>
          </w:p>
        </w:tc>
        <w:tc>
          <w:tcPr>
            <w:tcW w:w="1276" w:type="dxa"/>
            <w:vMerge/>
            <w:shd w:val="clear" w:color="auto" w:fill="auto"/>
          </w:tcPr>
          <w:p w14:paraId="49B629A9" w14:textId="77777777" w:rsidR="00153C12" w:rsidRPr="00A44DC9" w:rsidRDefault="00153C12" w:rsidP="00A44DC9">
            <w:pPr>
              <w:pStyle w:val="LAPTableText"/>
            </w:pPr>
          </w:p>
        </w:tc>
        <w:tc>
          <w:tcPr>
            <w:tcW w:w="425" w:type="dxa"/>
            <w:vMerge/>
            <w:tcBorders>
              <w:bottom w:val="nil"/>
            </w:tcBorders>
            <w:shd w:val="clear" w:color="auto" w:fill="auto"/>
          </w:tcPr>
          <w:p w14:paraId="6C691AA0" w14:textId="77777777" w:rsidR="00153C12" w:rsidRPr="00A44DC9" w:rsidRDefault="00153C12" w:rsidP="00A44DC9">
            <w:pPr>
              <w:pStyle w:val="LAPTableText"/>
            </w:pPr>
          </w:p>
        </w:tc>
        <w:tc>
          <w:tcPr>
            <w:tcW w:w="709" w:type="dxa"/>
            <w:shd w:val="clear" w:color="auto" w:fill="auto"/>
            <w:vAlign w:val="center"/>
          </w:tcPr>
          <w:p w14:paraId="172F4A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C5C7D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3564D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0DD62CB" w14:textId="77777777" w:rsidR="00153C12" w:rsidRPr="00A44DC9" w:rsidRDefault="00153C12" w:rsidP="00A44DC9">
            <w:pPr>
              <w:pStyle w:val="LAPTableText"/>
            </w:pPr>
          </w:p>
        </w:tc>
        <w:tc>
          <w:tcPr>
            <w:tcW w:w="1134" w:type="dxa"/>
            <w:vMerge/>
            <w:shd w:val="clear" w:color="auto" w:fill="auto"/>
          </w:tcPr>
          <w:p w14:paraId="3823CC7B" w14:textId="77777777" w:rsidR="00153C12" w:rsidRPr="00A44DC9" w:rsidRDefault="00153C12" w:rsidP="00A44DC9">
            <w:pPr>
              <w:pStyle w:val="LAPTableText"/>
            </w:pPr>
          </w:p>
        </w:tc>
      </w:tr>
      <w:tr w:rsidR="00111A42" w:rsidRPr="00F66744" w14:paraId="7D679817" w14:textId="77777777" w:rsidTr="00111A42">
        <w:trPr>
          <w:trHeight w:val="380"/>
        </w:trPr>
        <w:tc>
          <w:tcPr>
            <w:tcW w:w="614" w:type="dxa"/>
            <w:shd w:val="clear" w:color="auto" w:fill="auto"/>
            <w:vAlign w:val="center"/>
          </w:tcPr>
          <w:p w14:paraId="4CD75D87" w14:textId="77777777" w:rsidR="00153C12" w:rsidRPr="00A44DC9" w:rsidRDefault="00153C12" w:rsidP="00A44DC9">
            <w:pPr>
              <w:pStyle w:val="LAPTableText"/>
            </w:pPr>
          </w:p>
        </w:tc>
        <w:tc>
          <w:tcPr>
            <w:tcW w:w="614" w:type="dxa"/>
            <w:shd w:val="clear" w:color="auto" w:fill="auto"/>
            <w:vAlign w:val="center"/>
          </w:tcPr>
          <w:p w14:paraId="7D2BE5D2" w14:textId="77777777" w:rsidR="00153C12" w:rsidRPr="00A44DC9" w:rsidRDefault="00153C12" w:rsidP="00A44DC9">
            <w:pPr>
              <w:pStyle w:val="LAPTableText"/>
            </w:pPr>
          </w:p>
        </w:tc>
        <w:tc>
          <w:tcPr>
            <w:tcW w:w="615" w:type="dxa"/>
            <w:shd w:val="clear" w:color="auto" w:fill="auto"/>
            <w:vAlign w:val="center"/>
          </w:tcPr>
          <w:p w14:paraId="181CAB1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EDB75BB" w14:textId="77777777" w:rsidR="00153C12" w:rsidRPr="00A44DC9" w:rsidRDefault="00153C12" w:rsidP="00A44DC9">
            <w:pPr>
              <w:pStyle w:val="LAPTableText"/>
            </w:pPr>
          </w:p>
        </w:tc>
        <w:tc>
          <w:tcPr>
            <w:tcW w:w="1276" w:type="dxa"/>
            <w:shd w:val="clear" w:color="auto" w:fill="auto"/>
            <w:vAlign w:val="center"/>
          </w:tcPr>
          <w:p w14:paraId="6440568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3438F52" w14:textId="77777777" w:rsidR="00153C12" w:rsidRPr="00A44DC9" w:rsidRDefault="00153C12" w:rsidP="00A44DC9">
            <w:pPr>
              <w:pStyle w:val="LAPTableText"/>
            </w:pPr>
          </w:p>
        </w:tc>
        <w:tc>
          <w:tcPr>
            <w:tcW w:w="709" w:type="dxa"/>
            <w:shd w:val="clear" w:color="auto" w:fill="auto"/>
            <w:vAlign w:val="center"/>
          </w:tcPr>
          <w:p w14:paraId="21DE0B51" w14:textId="3B05662D" w:rsidR="00153C12" w:rsidRPr="00CC2A2C" w:rsidRDefault="000F0E58" w:rsidP="00A44DC9">
            <w:pPr>
              <w:pStyle w:val="LAPTableText"/>
              <w:jc w:val="center"/>
              <w:rPr>
                <w:rFonts w:ascii="Roboto" w:hAnsi="Roboto"/>
                <w:b/>
                <w:sz w:val="20"/>
              </w:rPr>
            </w:pPr>
            <w:r w:rsidRPr="00CC2A2C">
              <w:rPr>
                <w:rFonts w:ascii="Roboto" w:hAnsi="Roboto"/>
                <w:b/>
                <w:sz w:val="20"/>
              </w:rPr>
              <w:t>1</w:t>
            </w:r>
          </w:p>
        </w:tc>
        <w:tc>
          <w:tcPr>
            <w:tcW w:w="661" w:type="dxa"/>
            <w:shd w:val="clear" w:color="auto" w:fill="auto"/>
            <w:vAlign w:val="center"/>
          </w:tcPr>
          <w:p w14:paraId="5E64E3B0" w14:textId="0F2A5356" w:rsidR="00153C12" w:rsidRPr="00CC2A2C" w:rsidRDefault="00411867" w:rsidP="00A44DC9">
            <w:pPr>
              <w:pStyle w:val="LAPTableText"/>
              <w:jc w:val="center"/>
              <w:rPr>
                <w:rFonts w:ascii="Roboto" w:hAnsi="Roboto"/>
                <w:b/>
                <w:sz w:val="20"/>
              </w:rPr>
            </w:pPr>
            <w:r w:rsidRPr="00CC2A2C">
              <w:rPr>
                <w:rFonts w:ascii="Roboto" w:hAnsi="Roboto"/>
                <w:b/>
                <w:sz w:val="20"/>
              </w:rPr>
              <w:t>A</w:t>
            </w:r>
          </w:p>
        </w:tc>
        <w:tc>
          <w:tcPr>
            <w:tcW w:w="662" w:type="dxa"/>
            <w:shd w:val="clear" w:color="auto" w:fill="auto"/>
            <w:vAlign w:val="center"/>
          </w:tcPr>
          <w:p w14:paraId="5F7FB8CB" w14:textId="3D16A9CB" w:rsidR="00153C12" w:rsidRPr="00CC2A2C" w:rsidRDefault="00411867" w:rsidP="00A44DC9">
            <w:pPr>
              <w:pStyle w:val="LAPTableText"/>
              <w:jc w:val="center"/>
              <w:rPr>
                <w:rFonts w:ascii="Roboto" w:hAnsi="Roboto"/>
                <w:b/>
                <w:sz w:val="20"/>
              </w:rPr>
            </w:pPr>
            <w:r w:rsidRPr="00CC2A2C">
              <w:rPr>
                <w:rFonts w:ascii="Roboto" w:hAnsi="Roboto"/>
                <w:b/>
                <w:sz w:val="20"/>
              </w:rPr>
              <w:t>R</w:t>
            </w:r>
          </w:p>
        </w:tc>
        <w:tc>
          <w:tcPr>
            <w:tcW w:w="662" w:type="dxa"/>
            <w:shd w:val="clear" w:color="auto" w:fill="auto"/>
            <w:vAlign w:val="center"/>
          </w:tcPr>
          <w:p w14:paraId="41E12621" w14:textId="6CF389DA" w:rsidR="00153C12" w:rsidRPr="00CC2A2C" w:rsidRDefault="00411867" w:rsidP="00A44DC9">
            <w:pPr>
              <w:pStyle w:val="LAPTableText"/>
              <w:jc w:val="center"/>
              <w:rPr>
                <w:rFonts w:ascii="Roboto" w:hAnsi="Roboto"/>
                <w:b/>
                <w:sz w:val="20"/>
              </w:rPr>
            </w:pPr>
            <w:r w:rsidRPr="00CC2A2C">
              <w:rPr>
                <w:rFonts w:ascii="Roboto" w:hAnsi="Roboto"/>
                <w:b/>
                <w:sz w:val="20"/>
              </w:rPr>
              <w:t>L</w:t>
            </w:r>
          </w:p>
        </w:tc>
        <w:tc>
          <w:tcPr>
            <w:tcW w:w="1275" w:type="dxa"/>
            <w:shd w:val="clear" w:color="auto" w:fill="auto"/>
            <w:vAlign w:val="center"/>
          </w:tcPr>
          <w:p w14:paraId="7580866B" w14:textId="4F5E17E5" w:rsidR="00153C12" w:rsidRPr="00CC2A2C" w:rsidRDefault="000F0E58" w:rsidP="00A44DC9">
            <w:pPr>
              <w:pStyle w:val="LAPTableText"/>
              <w:jc w:val="center"/>
              <w:rPr>
                <w:rFonts w:ascii="Roboto" w:hAnsi="Roboto"/>
                <w:b/>
                <w:sz w:val="20"/>
              </w:rPr>
            </w:pPr>
            <w:r w:rsidRPr="00CC2A2C">
              <w:rPr>
                <w:rFonts w:ascii="Roboto" w:hAnsi="Roboto"/>
                <w:b/>
                <w:sz w:val="20"/>
              </w:rPr>
              <w:t>10</w:t>
            </w:r>
          </w:p>
        </w:tc>
        <w:tc>
          <w:tcPr>
            <w:tcW w:w="426" w:type="dxa"/>
            <w:vMerge/>
            <w:tcBorders>
              <w:bottom w:val="nil"/>
            </w:tcBorders>
            <w:shd w:val="clear" w:color="auto" w:fill="auto"/>
            <w:vAlign w:val="center"/>
          </w:tcPr>
          <w:p w14:paraId="5EB1AD2E" w14:textId="77777777" w:rsidR="00153C12" w:rsidRPr="00A44DC9" w:rsidRDefault="00153C12" w:rsidP="00A44DC9">
            <w:pPr>
              <w:pStyle w:val="LAPTableText"/>
            </w:pPr>
          </w:p>
        </w:tc>
        <w:tc>
          <w:tcPr>
            <w:tcW w:w="1134" w:type="dxa"/>
            <w:shd w:val="clear" w:color="auto" w:fill="auto"/>
            <w:vAlign w:val="center"/>
          </w:tcPr>
          <w:p w14:paraId="614DB6B8" w14:textId="77777777" w:rsidR="00153C12" w:rsidRPr="00A44DC9" w:rsidRDefault="00153C12" w:rsidP="00A44DC9">
            <w:pPr>
              <w:pStyle w:val="LAPTableText"/>
            </w:pPr>
          </w:p>
        </w:tc>
      </w:tr>
    </w:tbl>
    <w:p w14:paraId="0A42B61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AED63A" w14:textId="77777777" w:rsidTr="00237370">
        <w:trPr>
          <w:trHeight w:val="5491"/>
        </w:trPr>
        <w:tc>
          <w:tcPr>
            <w:tcW w:w="9475" w:type="dxa"/>
          </w:tcPr>
          <w:p w14:paraId="3C50AD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E279D2E" w14:textId="77777777" w:rsidR="00153C12" w:rsidRPr="00A44DC9" w:rsidRDefault="00153C12" w:rsidP="00781916">
            <w:pPr>
              <w:pStyle w:val="AddendumTablebulletpoint"/>
            </w:pPr>
            <w:r w:rsidRPr="00A44DC9">
              <w:t>what changes have been made to the plan</w:t>
            </w:r>
          </w:p>
          <w:p w14:paraId="50C5F182" w14:textId="77777777" w:rsidR="00153C12" w:rsidRPr="00A44DC9" w:rsidRDefault="00153C12" w:rsidP="00A44DC9">
            <w:pPr>
              <w:pStyle w:val="ListParagraph"/>
              <w:rPr>
                <w:sz w:val="18"/>
                <w:szCs w:val="18"/>
              </w:rPr>
            </w:pPr>
            <w:r w:rsidRPr="00A44DC9">
              <w:rPr>
                <w:sz w:val="18"/>
                <w:szCs w:val="18"/>
              </w:rPr>
              <w:t>the rationale for making the changes</w:t>
            </w:r>
          </w:p>
          <w:p w14:paraId="54CEF58C"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285D24CC" w14:textId="7FFA4345" w:rsidR="00153C12" w:rsidRPr="001C427B" w:rsidRDefault="00153C12" w:rsidP="00693A24">
      <w:pPr>
        <w:pStyle w:val="AddendumendorsmentHeading"/>
      </w:pPr>
      <w:r w:rsidRPr="007117C2">
        <w:t>Endorsement</w:t>
      </w:r>
    </w:p>
    <w:p w14:paraId="185962A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4E1494B" w14:textId="77777777" w:rsidTr="00746782">
        <w:trPr>
          <w:trHeight w:hRule="exact" w:val="451"/>
        </w:trPr>
        <w:tc>
          <w:tcPr>
            <w:tcW w:w="2802" w:type="dxa"/>
            <w:tcBorders>
              <w:bottom w:val="nil"/>
            </w:tcBorders>
            <w:shd w:val="clear" w:color="auto" w:fill="auto"/>
            <w:vAlign w:val="bottom"/>
          </w:tcPr>
          <w:p w14:paraId="241797CF" w14:textId="31AE58F7" w:rsidR="00153C12" w:rsidRPr="00212B19" w:rsidRDefault="00153C12" w:rsidP="00746782">
            <w:pPr>
              <w:pStyle w:val="AddendumTableText"/>
              <w:spacing w:after="0"/>
              <w:ind w:left="-105"/>
            </w:pPr>
            <w:r w:rsidRPr="00745A0E">
              <w:t>Signature of principal or delegate</w:t>
            </w:r>
          </w:p>
        </w:tc>
        <w:tc>
          <w:tcPr>
            <w:tcW w:w="4394" w:type="dxa"/>
            <w:shd w:val="clear" w:color="auto" w:fill="auto"/>
            <w:vAlign w:val="bottom"/>
          </w:tcPr>
          <w:p w14:paraId="3827AC8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65137A9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7528C68" w14:textId="77777777" w:rsidR="00153C12" w:rsidRPr="004C6ABF" w:rsidRDefault="00153C12" w:rsidP="00111A42">
            <w:pPr>
              <w:spacing w:after="0"/>
              <w:rPr>
                <w:lang w:val="en-US"/>
              </w:rPr>
            </w:pPr>
          </w:p>
        </w:tc>
      </w:tr>
    </w:tbl>
    <w:p w14:paraId="01C5C872" w14:textId="77777777" w:rsidR="00FF5B14" w:rsidRDefault="00FF5B14" w:rsidP="009B7824">
      <w:pPr>
        <w:rPr>
          <w:sz w:val="28"/>
          <w:szCs w:val="28"/>
        </w:rPr>
        <w:sectPr w:rsidR="00FF5B14" w:rsidSect="00237370">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1BA77D2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037A174C" w14:textId="1459847E" w:rsidR="002F39D1" w:rsidRPr="00212B19" w:rsidRDefault="009C4C9E" w:rsidP="002F39D1">
      <w:pPr>
        <w:pStyle w:val="Subtitle"/>
        <w:rPr>
          <w:rFonts w:eastAsia="SimSun"/>
          <w:lang w:val="en-US"/>
        </w:rPr>
      </w:pPr>
      <w:r>
        <w:rPr>
          <w:rFonts w:eastAsia="SimSun"/>
        </w:rPr>
        <w:t xml:space="preserve">Stage </w:t>
      </w:r>
      <w:r w:rsidR="000F0E58">
        <w:rPr>
          <w:rFonts w:eastAsia="SimSun"/>
        </w:rPr>
        <w:t>1</w:t>
      </w:r>
      <w:r w:rsidR="002F39D1" w:rsidRPr="002F39D1">
        <w:rPr>
          <w:rFonts w:eastAsia="SimSun"/>
        </w:rPr>
        <w:t xml:space="preserve"> </w:t>
      </w:r>
      <w:r w:rsidR="00EC6F67">
        <w:t xml:space="preserve">Australian Languages — </w:t>
      </w:r>
      <w:r w:rsidR="00A4465E">
        <w:t>Revival</w:t>
      </w:r>
      <w:r w:rsidR="00EC6F67">
        <w:t xml:space="preserve"> Language — </w:t>
      </w:r>
      <w:r w:rsidR="00411867" w:rsidRPr="00411867">
        <w:rPr>
          <w:rFonts w:ascii="Roboto Light" w:hAnsi="Roboto Light"/>
          <w:color w:val="FF0000"/>
        </w:rPr>
        <w:t>(Language)</w:t>
      </w:r>
      <w:r w:rsidR="00411867" w:rsidRPr="00411867">
        <w:rPr>
          <w:rFonts w:eastAsia="SimSun"/>
        </w:rPr>
        <w:t xml:space="preserve"> </w:t>
      </w:r>
      <w:r w:rsidR="00411867" w:rsidRPr="00212B19">
        <w:rPr>
          <w:rFonts w:eastAsia="SimSun"/>
        </w:rPr>
        <w:t xml:space="preserve">– </w:t>
      </w:r>
      <w:r w:rsidR="00411867">
        <w:rPr>
          <w:rFonts w:eastAsia="SimSun"/>
        </w:rPr>
        <w:t>1</w:t>
      </w:r>
      <w:r w:rsidR="00411867" w:rsidRPr="00212B19">
        <w:rPr>
          <w:rFonts w:eastAsia="SimSun"/>
        </w:rPr>
        <w:t>0 credits</w:t>
      </w:r>
    </w:p>
    <w:p w14:paraId="7DDC70F5" w14:textId="77777777" w:rsidR="004C0E19" w:rsidRDefault="00153C12" w:rsidP="0061112E">
      <w:pPr>
        <w:pStyle w:val="LAP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0CE6699B" w14:textId="204EFD20" w:rsidR="00AD3260" w:rsidRPr="002C644C" w:rsidRDefault="00AD3260" w:rsidP="00AD3260">
      <w:pPr>
        <w:spacing w:before="240"/>
        <w:rPr>
          <w:b/>
        </w:rPr>
      </w:pPr>
      <w:r w:rsidRPr="002C644C">
        <w:rPr>
          <w:b/>
        </w:rPr>
        <w:t>Assessment Type 1:</w:t>
      </w:r>
      <w:r w:rsidR="001606DE" w:rsidRPr="002C644C">
        <w:rPr>
          <w:b/>
        </w:rPr>
        <w:t xml:space="preserve"> </w:t>
      </w:r>
      <w:r w:rsidR="00E376CE" w:rsidRPr="002C644C">
        <w:rPr>
          <w:b/>
        </w:rPr>
        <w:t>Language Folio</w:t>
      </w:r>
    </w:p>
    <w:p w14:paraId="6D45A6C4" w14:textId="77777777" w:rsidR="002C644C" w:rsidRDefault="002C644C" w:rsidP="0061112E">
      <w:pPr>
        <w:pStyle w:val="LAPText"/>
      </w:pPr>
      <w:r>
        <w:t>For a 10-credit subject, students undertake three language folio tasks comprising:</w:t>
      </w:r>
    </w:p>
    <w:p w14:paraId="241BAA09" w14:textId="77777777" w:rsidR="002C644C" w:rsidRDefault="002C644C" w:rsidP="002C644C">
      <w:pPr>
        <w:pStyle w:val="SOFinalBullets"/>
      </w:pPr>
      <w:r>
        <w:t>one resource performance</w:t>
      </w:r>
    </w:p>
    <w:p w14:paraId="5456E66C" w14:textId="77777777" w:rsidR="002C644C" w:rsidRDefault="002C644C" w:rsidP="002C644C">
      <w:pPr>
        <w:pStyle w:val="SOFinalBullets"/>
      </w:pPr>
      <w:r>
        <w:t>one response to resources</w:t>
      </w:r>
    </w:p>
    <w:p w14:paraId="24D29E32" w14:textId="77777777" w:rsidR="002C644C" w:rsidRDefault="002C644C" w:rsidP="002C644C">
      <w:pPr>
        <w:pStyle w:val="SOFinalBullets"/>
      </w:pPr>
      <w:proofErr w:type="gramStart"/>
      <w:r>
        <w:t>one</w:t>
      </w:r>
      <w:proofErr w:type="gramEnd"/>
      <w:r>
        <w:t xml:space="preserve"> reclamation skills task.</w:t>
      </w:r>
    </w:p>
    <w:p w14:paraId="3F0B994A" w14:textId="77777777" w:rsidR="002C644C" w:rsidRDefault="002C644C" w:rsidP="0061112E">
      <w:pPr>
        <w:pStyle w:val="LAPText"/>
      </w:pPr>
      <w:r>
        <w:t>For a 20-credit subject, students undertake four language folio tasks comprising:</w:t>
      </w:r>
    </w:p>
    <w:p w14:paraId="3B047D68" w14:textId="77777777" w:rsidR="002C644C" w:rsidRDefault="002C644C" w:rsidP="00891F61">
      <w:pPr>
        <w:pStyle w:val="SOFinalBullets"/>
        <w:tabs>
          <w:tab w:val="clear" w:pos="170"/>
          <w:tab w:val="num" w:pos="567"/>
        </w:tabs>
      </w:pPr>
      <w:r>
        <w:t>at least one resource performance</w:t>
      </w:r>
    </w:p>
    <w:p w14:paraId="364BCA3C" w14:textId="77777777" w:rsidR="002C644C" w:rsidRDefault="002C644C" w:rsidP="00891F61">
      <w:pPr>
        <w:pStyle w:val="SOFinalBullets"/>
        <w:tabs>
          <w:tab w:val="clear" w:pos="170"/>
          <w:tab w:val="num" w:pos="567"/>
        </w:tabs>
      </w:pPr>
      <w:r>
        <w:t>at least one response to resources</w:t>
      </w:r>
    </w:p>
    <w:p w14:paraId="149A3644" w14:textId="77777777" w:rsidR="002C644C" w:rsidRDefault="002C644C" w:rsidP="00516FCE">
      <w:pPr>
        <w:pStyle w:val="SOFinalBullets"/>
        <w:tabs>
          <w:tab w:val="clear" w:pos="170"/>
          <w:tab w:val="num" w:pos="567"/>
        </w:tabs>
        <w:spacing w:after="120"/>
      </w:pPr>
      <w:proofErr w:type="gramStart"/>
      <w:r>
        <w:t>at</w:t>
      </w:r>
      <w:proofErr w:type="gramEnd"/>
      <w:r>
        <w:t xml:space="preserve"> least one reclamation skills task.</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50"/>
        <w:gridCol w:w="803"/>
        <w:gridCol w:w="756"/>
        <w:gridCol w:w="3425"/>
      </w:tblGrid>
      <w:tr w:rsidR="00111A42" w:rsidRPr="00153C12" w14:paraId="0D707561" w14:textId="77777777" w:rsidTr="0061112E">
        <w:trPr>
          <w:trHeight w:val="397"/>
        </w:trPr>
        <w:tc>
          <w:tcPr>
            <w:tcW w:w="4485" w:type="dxa"/>
            <w:vMerge w:val="restart"/>
            <w:shd w:val="clear" w:color="auto" w:fill="D9D9D9" w:themeFill="background1" w:themeFillShade="D9"/>
            <w:vAlign w:val="center"/>
          </w:tcPr>
          <w:p w14:paraId="7E6E29D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348D2D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7BCE1829" w14:textId="77777777" w:rsidR="00111A42" w:rsidRPr="00103D79" w:rsidRDefault="00111A42" w:rsidP="00DE3C5C">
            <w:pPr>
              <w:pStyle w:val="SOTableHeadings"/>
            </w:pPr>
            <w:r w:rsidRPr="00103D79">
              <w:t xml:space="preserve">Assessment conditions </w:t>
            </w:r>
          </w:p>
          <w:p w14:paraId="2C81DFB9" w14:textId="77777777" w:rsidR="00111A42" w:rsidRPr="00153C12" w:rsidRDefault="00111A42" w:rsidP="00DE3C5C">
            <w:pPr>
              <w:pStyle w:val="SOTableText"/>
            </w:pPr>
            <w:r w:rsidRPr="00103D79">
              <w:t>(e.g. task type, word length, time allocated, supervision)</w:t>
            </w:r>
          </w:p>
        </w:tc>
      </w:tr>
      <w:tr w:rsidR="00164873" w:rsidRPr="00153C12" w14:paraId="5AA02C13" w14:textId="77777777" w:rsidTr="0061112E">
        <w:trPr>
          <w:trHeight w:val="397"/>
        </w:trPr>
        <w:tc>
          <w:tcPr>
            <w:tcW w:w="4485" w:type="dxa"/>
            <w:vMerge/>
            <w:shd w:val="clear" w:color="auto" w:fill="D9D9D9" w:themeFill="background1" w:themeFillShade="D9"/>
            <w:vAlign w:val="center"/>
          </w:tcPr>
          <w:p w14:paraId="2E53D46B" w14:textId="77777777" w:rsidR="00164873" w:rsidRPr="00153C12" w:rsidRDefault="00164873" w:rsidP="00103D79">
            <w:pPr>
              <w:pStyle w:val="SOTableText"/>
              <w:rPr>
                <w:i/>
              </w:rPr>
            </w:pPr>
          </w:p>
        </w:tc>
        <w:tc>
          <w:tcPr>
            <w:tcW w:w="850" w:type="dxa"/>
            <w:shd w:val="clear" w:color="auto" w:fill="D9D9D9" w:themeFill="background1" w:themeFillShade="D9"/>
            <w:vAlign w:val="center"/>
          </w:tcPr>
          <w:p w14:paraId="6108DFF7" w14:textId="118600C4" w:rsidR="00164873" w:rsidRPr="00212B19" w:rsidRDefault="00EC6F67" w:rsidP="0026715B">
            <w:pPr>
              <w:pStyle w:val="SOTableHeadings"/>
              <w:jc w:val="center"/>
            </w:pPr>
            <w:r>
              <w:t>C</w:t>
            </w:r>
          </w:p>
        </w:tc>
        <w:tc>
          <w:tcPr>
            <w:tcW w:w="803" w:type="dxa"/>
            <w:shd w:val="clear" w:color="auto" w:fill="D9D9D9" w:themeFill="background1" w:themeFillShade="D9"/>
            <w:vAlign w:val="center"/>
          </w:tcPr>
          <w:p w14:paraId="2C84F16E" w14:textId="0B626759" w:rsidR="00164873" w:rsidRPr="00212B19" w:rsidRDefault="00E376CE" w:rsidP="0026715B">
            <w:pPr>
              <w:pStyle w:val="SOTableHeadings"/>
              <w:jc w:val="center"/>
            </w:pPr>
            <w:r>
              <w:t>U</w:t>
            </w:r>
          </w:p>
        </w:tc>
        <w:tc>
          <w:tcPr>
            <w:tcW w:w="756" w:type="dxa"/>
            <w:shd w:val="clear" w:color="auto" w:fill="D9D9D9" w:themeFill="background1" w:themeFillShade="D9"/>
            <w:vAlign w:val="center"/>
          </w:tcPr>
          <w:p w14:paraId="032ED59E" w14:textId="7B7C2322" w:rsidR="00164873" w:rsidRPr="00212B19" w:rsidRDefault="00EC6F67" w:rsidP="0026715B">
            <w:pPr>
              <w:pStyle w:val="SOTableHeadings"/>
              <w:jc w:val="center"/>
            </w:pPr>
            <w:r>
              <w:t>IE</w:t>
            </w:r>
          </w:p>
        </w:tc>
        <w:tc>
          <w:tcPr>
            <w:tcW w:w="3425" w:type="dxa"/>
            <w:vMerge/>
            <w:shd w:val="clear" w:color="auto" w:fill="auto"/>
            <w:vAlign w:val="center"/>
          </w:tcPr>
          <w:p w14:paraId="36C5BAE8" w14:textId="77777777" w:rsidR="00164873" w:rsidRPr="00153C12" w:rsidRDefault="00164873" w:rsidP="00103D79">
            <w:pPr>
              <w:pStyle w:val="SOTableText"/>
            </w:pPr>
          </w:p>
        </w:tc>
      </w:tr>
      <w:tr w:rsidR="00212B19" w:rsidRPr="00153C12" w14:paraId="2BFE0C51" w14:textId="77777777" w:rsidTr="0061112E">
        <w:trPr>
          <w:trHeight w:val="1021"/>
        </w:trPr>
        <w:tc>
          <w:tcPr>
            <w:tcW w:w="4485" w:type="dxa"/>
            <w:shd w:val="clear" w:color="auto" w:fill="auto"/>
            <w:vAlign w:val="center"/>
          </w:tcPr>
          <w:p w14:paraId="0960C58A" w14:textId="340F57F6" w:rsidR="002C644C" w:rsidRDefault="002C644C" w:rsidP="0061112E">
            <w:pPr>
              <w:pStyle w:val="LAPTableHead2"/>
            </w:pPr>
            <w:r>
              <w:t>Resource performance</w:t>
            </w:r>
          </w:p>
          <w:p w14:paraId="4BAE4877" w14:textId="13F1FAA4" w:rsidR="00490E0D" w:rsidRPr="0061112E" w:rsidRDefault="00490E0D" w:rsidP="0061112E">
            <w:pPr>
              <w:pStyle w:val="ACLAPTableText"/>
              <w:rPr>
                <w:color w:val="FF0000"/>
              </w:rPr>
            </w:pPr>
            <w:r w:rsidRPr="0061112E">
              <w:rPr>
                <w:color w:val="FF0000"/>
              </w:rPr>
              <w:t>(Add detail)</w:t>
            </w:r>
          </w:p>
          <w:p w14:paraId="5B6FE4FA" w14:textId="2715DBFC" w:rsidR="002C644C" w:rsidRPr="0061112E" w:rsidRDefault="002C644C" w:rsidP="0061112E">
            <w:pPr>
              <w:pStyle w:val="ACLAPTableText"/>
            </w:pPr>
            <w:r w:rsidRPr="0061112E">
              <w:t>Students perform a task in which they move between a written and a spoken resource in [Revival Language]. Although the resource should be primarily in [Revival Language], English may be used where students are providing explanations of language and/or cultural features, or in comparisons between languages.</w:t>
            </w:r>
            <w:r w:rsidR="00490E0D" w:rsidRPr="0061112E">
              <w:t xml:space="preserve"> (Add detail)</w:t>
            </w:r>
          </w:p>
          <w:p w14:paraId="67205128" w14:textId="6FA555EC" w:rsidR="00212B19" w:rsidRPr="008419E5" w:rsidRDefault="00212B19" w:rsidP="002C644C">
            <w:pPr>
              <w:pStyle w:val="SOTableText"/>
            </w:pPr>
          </w:p>
        </w:tc>
        <w:tc>
          <w:tcPr>
            <w:tcW w:w="850" w:type="dxa"/>
            <w:shd w:val="clear" w:color="auto" w:fill="auto"/>
            <w:vAlign w:val="center"/>
          </w:tcPr>
          <w:p w14:paraId="5DD64931" w14:textId="07A76491" w:rsidR="00212B19" w:rsidRPr="008419E5" w:rsidRDefault="00490E0D" w:rsidP="00490E0D">
            <w:pPr>
              <w:pStyle w:val="SOTableText"/>
              <w:jc w:val="center"/>
            </w:pPr>
            <w:r>
              <w:t>Identify</w:t>
            </w:r>
          </w:p>
        </w:tc>
        <w:tc>
          <w:tcPr>
            <w:tcW w:w="803" w:type="dxa"/>
            <w:shd w:val="clear" w:color="auto" w:fill="auto"/>
            <w:vAlign w:val="center"/>
          </w:tcPr>
          <w:p w14:paraId="00C2B898" w14:textId="45D89027" w:rsidR="00212B19" w:rsidRPr="008419E5" w:rsidRDefault="00A4465E" w:rsidP="00490E0D">
            <w:pPr>
              <w:pStyle w:val="SOTableText"/>
              <w:jc w:val="center"/>
            </w:pPr>
            <w:r>
              <w:t>Identify</w:t>
            </w:r>
          </w:p>
        </w:tc>
        <w:tc>
          <w:tcPr>
            <w:tcW w:w="756" w:type="dxa"/>
            <w:shd w:val="clear" w:color="auto" w:fill="auto"/>
            <w:vAlign w:val="center"/>
          </w:tcPr>
          <w:p w14:paraId="49303FE3" w14:textId="6161192E" w:rsidR="00212B19" w:rsidRPr="008419E5" w:rsidRDefault="00A4465E" w:rsidP="00490E0D">
            <w:pPr>
              <w:pStyle w:val="SOTableText"/>
              <w:jc w:val="center"/>
            </w:pPr>
            <w:r>
              <w:t>Identify</w:t>
            </w:r>
          </w:p>
        </w:tc>
        <w:tc>
          <w:tcPr>
            <w:tcW w:w="3425" w:type="dxa"/>
            <w:shd w:val="clear" w:color="auto" w:fill="auto"/>
            <w:vAlign w:val="center"/>
          </w:tcPr>
          <w:p w14:paraId="7F27914C" w14:textId="240051AA" w:rsidR="00993617" w:rsidRPr="008419E5" w:rsidRDefault="00993617" w:rsidP="008419E5">
            <w:pPr>
              <w:pStyle w:val="SOTableText"/>
            </w:pPr>
          </w:p>
        </w:tc>
      </w:tr>
      <w:tr w:rsidR="00212B19" w:rsidRPr="00153C12" w14:paraId="357DD772" w14:textId="77777777" w:rsidTr="0061112E">
        <w:trPr>
          <w:trHeight w:val="1021"/>
        </w:trPr>
        <w:tc>
          <w:tcPr>
            <w:tcW w:w="4485" w:type="dxa"/>
            <w:shd w:val="clear" w:color="auto" w:fill="auto"/>
            <w:vAlign w:val="center"/>
          </w:tcPr>
          <w:p w14:paraId="12E774E3" w14:textId="77777777" w:rsidR="002C644C" w:rsidRDefault="002C644C" w:rsidP="0061112E">
            <w:pPr>
              <w:pStyle w:val="LAPTableHead2"/>
            </w:pPr>
            <w:r>
              <w:t>Response to resources</w:t>
            </w:r>
          </w:p>
          <w:p w14:paraId="73C35EA7" w14:textId="77777777" w:rsidR="00490E0D" w:rsidRPr="0061112E" w:rsidRDefault="00490E0D" w:rsidP="0061112E">
            <w:pPr>
              <w:pStyle w:val="LAPText"/>
              <w:rPr>
                <w:color w:val="FF0000"/>
              </w:rPr>
            </w:pPr>
            <w:r w:rsidRPr="0061112E">
              <w:rPr>
                <w:color w:val="FF0000"/>
              </w:rPr>
              <w:t>(Add detail)</w:t>
            </w:r>
          </w:p>
          <w:p w14:paraId="3F201B51" w14:textId="77777777" w:rsidR="002C644C" w:rsidRPr="00924EBD" w:rsidRDefault="002C644C" w:rsidP="0061112E">
            <w:pPr>
              <w:pStyle w:val="LAPText"/>
            </w:pPr>
            <w:r w:rsidRPr="00924EBD">
              <w:t>Students explore and interpret one or more resources in [Revival Language] by responding to questions on the resources in English and/or [Revival Language], as appropriate.</w:t>
            </w:r>
          </w:p>
          <w:p w14:paraId="356B5E9E" w14:textId="56807D4D" w:rsidR="00993617" w:rsidRPr="008419E5" w:rsidRDefault="00993617" w:rsidP="002C644C">
            <w:pPr>
              <w:pStyle w:val="SOTableText"/>
            </w:pPr>
          </w:p>
        </w:tc>
        <w:tc>
          <w:tcPr>
            <w:tcW w:w="850" w:type="dxa"/>
            <w:shd w:val="clear" w:color="auto" w:fill="auto"/>
            <w:vAlign w:val="center"/>
          </w:tcPr>
          <w:p w14:paraId="7319AD62" w14:textId="5FE2874C" w:rsidR="00212B19" w:rsidRPr="008419E5" w:rsidRDefault="00A4465E" w:rsidP="00A4465E">
            <w:pPr>
              <w:pStyle w:val="SOTableText"/>
              <w:jc w:val="center"/>
            </w:pPr>
            <w:r>
              <w:t>Identify</w:t>
            </w:r>
          </w:p>
        </w:tc>
        <w:tc>
          <w:tcPr>
            <w:tcW w:w="803" w:type="dxa"/>
            <w:shd w:val="clear" w:color="auto" w:fill="auto"/>
            <w:vAlign w:val="center"/>
          </w:tcPr>
          <w:p w14:paraId="3B1D8E93" w14:textId="429E19EA" w:rsidR="00212B19" w:rsidRPr="008419E5" w:rsidRDefault="00A4465E" w:rsidP="00A4465E">
            <w:pPr>
              <w:pStyle w:val="SOTableText"/>
              <w:jc w:val="center"/>
            </w:pPr>
            <w:r>
              <w:t>Identify</w:t>
            </w:r>
          </w:p>
        </w:tc>
        <w:tc>
          <w:tcPr>
            <w:tcW w:w="756" w:type="dxa"/>
            <w:shd w:val="clear" w:color="auto" w:fill="auto"/>
            <w:vAlign w:val="center"/>
          </w:tcPr>
          <w:p w14:paraId="77F36E8C" w14:textId="585E9FC6" w:rsidR="00212B19" w:rsidRPr="008419E5" w:rsidRDefault="00A4465E" w:rsidP="00A4465E">
            <w:pPr>
              <w:pStyle w:val="SOTableText"/>
              <w:jc w:val="center"/>
            </w:pPr>
            <w:r>
              <w:t>Identify</w:t>
            </w:r>
          </w:p>
        </w:tc>
        <w:tc>
          <w:tcPr>
            <w:tcW w:w="3425" w:type="dxa"/>
            <w:shd w:val="clear" w:color="auto" w:fill="auto"/>
            <w:vAlign w:val="center"/>
          </w:tcPr>
          <w:p w14:paraId="14A26809" w14:textId="34DE320D" w:rsidR="00212B19" w:rsidRPr="008419E5" w:rsidRDefault="00212B19" w:rsidP="00647F5A">
            <w:pPr>
              <w:pStyle w:val="SOTableText"/>
            </w:pPr>
          </w:p>
        </w:tc>
      </w:tr>
      <w:tr w:rsidR="002C644C" w:rsidRPr="00153C12" w14:paraId="6C4C5796" w14:textId="77777777" w:rsidTr="0061112E">
        <w:trPr>
          <w:trHeight w:val="1021"/>
        </w:trPr>
        <w:tc>
          <w:tcPr>
            <w:tcW w:w="4485" w:type="dxa"/>
            <w:shd w:val="clear" w:color="auto" w:fill="auto"/>
            <w:vAlign w:val="center"/>
          </w:tcPr>
          <w:p w14:paraId="7A9D5985" w14:textId="77777777" w:rsidR="002C644C" w:rsidRDefault="002C644C" w:rsidP="0061112E">
            <w:pPr>
              <w:pStyle w:val="LAPTableHead2"/>
            </w:pPr>
            <w:r>
              <w:t>Reclamation skills</w:t>
            </w:r>
          </w:p>
          <w:p w14:paraId="73F5B253" w14:textId="77777777" w:rsidR="00490E0D" w:rsidRPr="0061112E" w:rsidRDefault="00490E0D" w:rsidP="0061112E">
            <w:pPr>
              <w:pStyle w:val="LAPText"/>
              <w:rPr>
                <w:color w:val="FF0000"/>
              </w:rPr>
            </w:pPr>
            <w:r w:rsidRPr="0061112E">
              <w:rPr>
                <w:color w:val="FF0000"/>
              </w:rPr>
              <w:t>(Add detail)</w:t>
            </w:r>
          </w:p>
          <w:p w14:paraId="20D56666" w14:textId="77777777" w:rsidR="002C644C" w:rsidRPr="00924EBD" w:rsidRDefault="002C644C" w:rsidP="0061112E">
            <w:pPr>
              <w:pStyle w:val="LAPText"/>
            </w:pPr>
            <w:r w:rsidRPr="00924EBD">
              <w:t>Students explore the processes and protocols of language reclamation and demonstrate their understanding.</w:t>
            </w:r>
          </w:p>
          <w:p w14:paraId="2B703F8D" w14:textId="77777777" w:rsidR="002C644C" w:rsidRPr="008419E5" w:rsidRDefault="002C644C" w:rsidP="002C644C">
            <w:pPr>
              <w:pStyle w:val="SOTableText"/>
            </w:pPr>
          </w:p>
        </w:tc>
        <w:tc>
          <w:tcPr>
            <w:tcW w:w="850" w:type="dxa"/>
            <w:shd w:val="clear" w:color="auto" w:fill="auto"/>
            <w:vAlign w:val="center"/>
          </w:tcPr>
          <w:p w14:paraId="0C42DB71" w14:textId="24A689DC" w:rsidR="002C644C" w:rsidRPr="008419E5" w:rsidRDefault="00A4465E" w:rsidP="00A4465E">
            <w:pPr>
              <w:pStyle w:val="SOTableText"/>
              <w:jc w:val="center"/>
            </w:pPr>
            <w:r>
              <w:t>Identify</w:t>
            </w:r>
          </w:p>
        </w:tc>
        <w:tc>
          <w:tcPr>
            <w:tcW w:w="803" w:type="dxa"/>
            <w:shd w:val="clear" w:color="auto" w:fill="auto"/>
            <w:vAlign w:val="center"/>
          </w:tcPr>
          <w:p w14:paraId="7BE94202" w14:textId="2B0EC642" w:rsidR="002C644C" w:rsidRPr="008419E5" w:rsidRDefault="00A4465E" w:rsidP="00A4465E">
            <w:pPr>
              <w:pStyle w:val="SOTableText"/>
              <w:jc w:val="center"/>
            </w:pPr>
            <w:r>
              <w:t>Identify</w:t>
            </w:r>
          </w:p>
        </w:tc>
        <w:tc>
          <w:tcPr>
            <w:tcW w:w="756" w:type="dxa"/>
            <w:shd w:val="clear" w:color="auto" w:fill="auto"/>
            <w:vAlign w:val="center"/>
          </w:tcPr>
          <w:p w14:paraId="3E963D43" w14:textId="67379D21" w:rsidR="002C644C" w:rsidRPr="008419E5" w:rsidRDefault="00A4465E" w:rsidP="00A4465E">
            <w:pPr>
              <w:pStyle w:val="SOTableText"/>
              <w:jc w:val="center"/>
            </w:pPr>
            <w:r>
              <w:t>Identify</w:t>
            </w:r>
          </w:p>
        </w:tc>
        <w:tc>
          <w:tcPr>
            <w:tcW w:w="3425" w:type="dxa"/>
            <w:shd w:val="clear" w:color="auto" w:fill="auto"/>
            <w:vAlign w:val="center"/>
          </w:tcPr>
          <w:p w14:paraId="24B91AF8" w14:textId="77777777" w:rsidR="002C644C" w:rsidRPr="008419E5" w:rsidRDefault="002C644C" w:rsidP="00647F5A">
            <w:pPr>
              <w:pStyle w:val="SOTableText"/>
            </w:pPr>
          </w:p>
        </w:tc>
      </w:tr>
    </w:tbl>
    <w:p w14:paraId="213DE0D9" w14:textId="77777777" w:rsidR="00746782" w:rsidRDefault="00746782" w:rsidP="00AD3260">
      <w:pPr>
        <w:pStyle w:val="SOTableText"/>
        <w:spacing w:before="240" w:after="120"/>
        <w:rPr>
          <w:rFonts w:ascii="Roboto Medium" w:hAnsi="Roboto Medium"/>
          <w:sz w:val="20"/>
        </w:rPr>
      </w:pPr>
    </w:p>
    <w:p w14:paraId="6EE04CA5" w14:textId="77777777" w:rsidR="00746782" w:rsidRDefault="00746782" w:rsidP="00AD3260">
      <w:pPr>
        <w:pStyle w:val="SOTableText"/>
        <w:spacing w:before="240" w:after="120"/>
        <w:rPr>
          <w:rFonts w:ascii="Roboto Medium" w:hAnsi="Roboto Medium"/>
          <w:sz w:val="20"/>
        </w:rPr>
      </w:pPr>
    </w:p>
    <w:p w14:paraId="0C13E672" w14:textId="77777777" w:rsidR="00746782" w:rsidRDefault="00746782" w:rsidP="00AD3260">
      <w:pPr>
        <w:pStyle w:val="SOTableText"/>
        <w:spacing w:before="240" w:after="120"/>
        <w:rPr>
          <w:rFonts w:ascii="Roboto Medium" w:hAnsi="Roboto Medium"/>
          <w:sz w:val="20"/>
        </w:rPr>
      </w:pPr>
    </w:p>
    <w:p w14:paraId="4A05BC14" w14:textId="77777777" w:rsidR="00746782" w:rsidRDefault="00746782" w:rsidP="00AD3260">
      <w:pPr>
        <w:pStyle w:val="SOTableText"/>
        <w:spacing w:before="240" w:after="120"/>
        <w:rPr>
          <w:rFonts w:ascii="Roboto Medium" w:hAnsi="Roboto Medium"/>
          <w:sz w:val="20"/>
        </w:rPr>
      </w:pPr>
    </w:p>
    <w:p w14:paraId="74EFCD9A" w14:textId="77777777" w:rsidR="00746782" w:rsidRDefault="00746782" w:rsidP="00AD3260">
      <w:pPr>
        <w:pStyle w:val="SOTableText"/>
        <w:spacing w:before="240" w:after="120"/>
        <w:rPr>
          <w:rFonts w:ascii="Roboto Medium" w:hAnsi="Roboto Medium"/>
          <w:sz w:val="20"/>
        </w:rPr>
      </w:pPr>
    </w:p>
    <w:p w14:paraId="6437A14D" w14:textId="4620D748" w:rsidR="00AD3260" w:rsidRDefault="00AD3260" w:rsidP="00AD3260">
      <w:pPr>
        <w:pStyle w:val="SOTableText"/>
        <w:spacing w:before="240" w:after="120"/>
      </w:pPr>
      <w:r w:rsidRPr="00C37C82">
        <w:rPr>
          <w:rFonts w:ascii="Roboto Medium" w:hAnsi="Roboto Medium"/>
          <w:sz w:val="20"/>
        </w:rPr>
        <w:t>Assessment Type 2:</w:t>
      </w:r>
      <w:r w:rsidRPr="00C37C82">
        <w:rPr>
          <w:sz w:val="20"/>
        </w:rPr>
        <w:t xml:space="preserve"> </w:t>
      </w:r>
      <w:r w:rsidR="002C644C" w:rsidRPr="002C644C">
        <w:rPr>
          <w:b/>
          <w:sz w:val="22"/>
          <w:szCs w:val="22"/>
        </w:rPr>
        <w:t>Language Inquiry</w:t>
      </w:r>
    </w:p>
    <w:p w14:paraId="30C57F58" w14:textId="77777777" w:rsidR="002C644C" w:rsidRDefault="002C644C" w:rsidP="00516FCE">
      <w:pPr>
        <w:pStyle w:val="LAPText"/>
      </w:pPr>
      <w:r>
        <w:t>For a 10-credit subject, students undertake one language inquiry.</w:t>
      </w:r>
    </w:p>
    <w:p w14:paraId="5A46151E" w14:textId="5D3790FD" w:rsidR="002C644C" w:rsidRPr="00212B19" w:rsidRDefault="002C644C" w:rsidP="00516FCE">
      <w:pPr>
        <w:pStyle w:val="LAPText"/>
        <w:spacing w:after="120"/>
        <w:rPr>
          <w:i/>
        </w:rPr>
      </w:pPr>
      <w:r>
        <w:t>For a 20-credit subject, students undertake two language inquiries.</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50"/>
        <w:gridCol w:w="803"/>
        <w:gridCol w:w="756"/>
        <w:gridCol w:w="3425"/>
      </w:tblGrid>
      <w:tr w:rsidR="00111A42" w:rsidRPr="00153C12" w14:paraId="1EBE55AC" w14:textId="77777777" w:rsidTr="0061112E">
        <w:trPr>
          <w:trHeight w:val="397"/>
        </w:trPr>
        <w:tc>
          <w:tcPr>
            <w:tcW w:w="4485" w:type="dxa"/>
            <w:vMerge w:val="restart"/>
            <w:shd w:val="clear" w:color="auto" w:fill="D9D9D9" w:themeFill="background1" w:themeFillShade="D9"/>
            <w:vAlign w:val="center"/>
          </w:tcPr>
          <w:p w14:paraId="4533FF8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76DEE835"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607F375B" w14:textId="77777777" w:rsidR="00111A42" w:rsidRPr="00103D79" w:rsidRDefault="00111A42" w:rsidP="008969E4">
            <w:pPr>
              <w:pStyle w:val="SOTableHeadings"/>
            </w:pPr>
            <w:r w:rsidRPr="00103D79">
              <w:t xml:space="preserve">Assessment conditions </w:t>
            </w:r>
          </w:p>
          <w:p w14:paraId="0B7B92E0" w14:textId="77777777" w:rsidR="00111A42" w:rsidRPr="00153C12" w:rsidRDefault="00111A42" w:rsidP="008969E4">
            <w:pPr>
              <w:pStyle w:val="SOTableText"/>
            </w:pPr>
            <w:r w:rsidRPr="00103D79">
              <w:t>(e.g. task type, word length, time allocated, supervision)</w:t>
            </w:r>
          </w:p>
        </w:tc>
      </w:tr>
      <w:tr w:rsidR="00EC6F67" w:rsidRPr="00153C12" w14:paraId="3C21E955" w14:textId="77777777" w:rsidTr="0061112E">
        <w:trPr>
          <w:trHeight w:val="397"/>
        </w:trPr>
        <w:tc>
          <w:tcPr>
            <w:tcW w:w="4485" w:type="dxa"/>
            <w:vMerge/>
            <w:shd w:val="clear" w:color="auto" w:fill="D9D9D9" w:themeFill="background1" w:themeFillShade="D9"/>
            <w:vAlign w:val="center"/>
          </w:tcPr>
          <w:p w14:paraId="06E9671A" w14:textId="77777777" w:rsidR="00EC6F67" w:rsidRPr="00DE3C5C" w:rsidRDefault="00EC6F67" w:rsidP="00EC6F67">
            <w:pPr>
              <w:pStyle w:val="SOTableText"/>
              <w:rPr>
                <w:i/>
              </w:rPr>
            </w:pPr>
          </w:p>
        </w:tc>
        <w:tc>
          <w:tcPr>
            <w:tcW w:w="850" w:type="dxa"/>
            <w:shd w:val="clear" w:color="auto" w:fill="D9D9D9" w:themeFill="background1" w:themeFillShade="D9"/>
            <w:vAlign w:val="center"/>
          </w:tcPr>
          <w:p w14:paraId="43250C17" w14:textId="05520B5C"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F4D984E" w14:textId="60644FB7" w:rsidR="00EC6F67" w:rsidRPr="00212B19" w:rsidRDefault="002C644C" w:rsidP="00EC6F67">
            <w:pPr>
              <w:pStyle w:val="SOTableHeadings"/>
              <w:jc w:val="center"/>
            </w:pPr>
            <w:r>
              <w:t>U</w:t>
            </w:r>
          </w:p>
        </w:tc>
        <w:tc>
          <w:tcPr>
            <w:tcW w:w="756" w:type="dxa"/>
            <w:shd w:val="clear" w:color="auto" w:fill="D9D9D9" w:themeFill="background1" w:themeFillShade="D9"/>
            <w:vAlign w:val="center"/>
          </w:tcPr>
          <w:p w14:paraId="5ED8F340" w14:textId="58E7DF65" w:rsidR="00EC6F67" w:rsidRPr="00212B19" w:rsidRDefault="00EC6F67" w:rsidP="00EC6F67">
            <w:pPr>
              <w:pStyle w:val="SOTableHeadings"/>
              <w:jc w:val="center"/>
            </w:pPr>
            <w:r>
              <w:t>IE</w:t>
            </w:r>
          </w:p>
        </w:tc>
        <w:tc>
          <w:tcPr>
            <w:tcW w:w="3425" w:type="dxa"/>
            <w:vMerge/>
            <w:shd w:val="clear" w:color="auto" w:fill="auto"/>
            <w:vAlign w:val="center"/>
          </w:tcPr>
          <w:p w14:paraId="43F8D576" w14:textId="77777777" w:rsidR="00EC6F67" w:rsidRPr="00153C12" w:rsidRDefault="00EC6F67" w:rsidP="00EC6F67">
            <w:pPr>
              <w:pStyle w:val="SOTableText"/>
            </w:pPr>
          </w:p>
        </w:tc>
      </w:tr>
      <w:tr w:rsidR="00EC6F67" w:rsidRPr="00153C12" w14:paraId="58A72A26" w14:textId="77777777" w:rsidTr="0061112E">
        <w:trPr>
          <w:trHeight w:val="1021"/>
        </w:trPr>
        <w:tc>
          <w:tcPr>
            <w:tcW w:w="4485" w:type="dxa"/>
            <w:shd w:val="clear" w:color="auto" w:fill="auto"/>
            <w:vAlign w:val="center"/>
          </w:tcPr>
          <w:p w14:paraId="31F90E88" w14:textId="38E56649" w:rsidR="00A4465E" w:rsidRPr="0061112E" w:rsidRDefault="00A4465E" w:rsidP="0061112E">
            <w:pPr>
              <w:pStyle w:val="LAPTableHead2"/>
            </w:pPr>
            <w:r w:rsidRPr="0061112E">
              <w:t>Language Inquiry</w:t>
            </w:r>
          </w:p>
          <w:p w14:paraId="56FF1ADC" w14:textId="5C1BCFA0" w:rsidR="00A4465E" w:rsidRPr="0061112E" w:rsidRDefault="00A4465E" w:rsidP="0061112E">
            <w:pPr>
              <w:pStyle w:val="LAPText"/>
              <w:rPr>
                <w:color w:val="FF0000"/>
              </w:rPr>
            </w:pPr>
            <w:r w:rsidRPr="0061112E">
              <w:rPr>
                <w:color w:val="FF0000"/>
              </w:rPr>
              <w:t>(Add detail)</w:t>
            </w:r>
          </w:p>
          <w:p w14:paraId="2A4136BF" w14:textId="77777777" w:rsidR="002C644C" w:rsidRPr="00924EBD" w:rsidRDefault="002C644C" w:rsidP="0061112E">
            <w:pPr>
              <w:pStyle w:val="LAPText"/>
            </w:pPr>
            <w:r w:rsidRPr="00924EBD">
              <w:t>In a language inquiry, students investigate the post-colonial decline and/or revival of [Revival Language], using available resources of [Revival Language].</w:t>
            </w:r>
          </w:p>
          <w:p w14:paraId="7C013712" w14:textId="674B0808" w:rsidR="00EC6F67" w:rsidRPr="00AD23B9" w:rsidRDefault="00EC6F67" w:rsidP="00EC6F67">
            <w:pPr>
              <w:pStyle w:val="SOTableText"/>
            </w:pPr>
          </w:p>
        </w:tc>
        <w:tc>
          <w:tcPr>
            <w:tcW w:w="850" w:type="dxa"/>
            <w:shd w:val="clear" w:color="auto" w:fill="auto"/>
            <w:vAlign w:val="center"/>
          </w:tcPr>
          <w:p w14:paraId="55AA9B88" w14:textId="4B4EA7AC" w:rsidR="00EC6F67" w:rsidRPr="00AD23B9" w:rsidRDefault="00A4465E" w:rsidP="00EC6F67">
            <w:pPr>
              <w:pStyle w:val="SOTableText"/>
              <w:jc w:val="center"/>
            </w:pPr>
            <w:r>
              <w:t>x</w:t>
            </w:r>
          </w:p>
        </w:tc>
        <w:tc>
          <w:tcPr>
            <w:tcW w:w="803" w:type="dxa"/>
            <w:shd w:val="clear" w:color="auto" w:fill="auto"/>
            <w:vAlign w:val="center"/>
          </w:tcPr>
          <w:p w14:paraId="0D1DA320" w14:textId="27CDDC3B" w:rsidR="00EC6F67" w:rsidRPr="00AD23B9" w:rsidRDefault="00A4465E" w:rsidP="00A4465E">
            <w:pPr>
              <w:pStyle w:val="SOTableText"/>
              <w:jc w:val="center"/>
            </w:pPr>
            <w:r>
              <w:t>Identify</w:t>
            </w:r>
          </w:p>
        </w:tc>
        <w:tc>
          <w:tcPr>
            <w:tcW w:w="756" w:type="dxa"/>
            <w:shd w:val="clear" w:color="auto" w:fill="auto"/>
            <w:vAlign w:val="center"/>
          </w:tcPr>
          <w:p w14:paraId="4507B99F" w14:textId="22666C03" w:rsidR="00EC6F67" w:rsidRPr="00AD23B9" w:rsidRDefault="00A4465E" w:rsidP="00A4465E">
            <w:pPr>
              <w:pStyle w:val="SOTableText"/>
              <w:jc w:val="center"/>
            </w:pPr>
            <w:r>
              <w:t>Identify</w:t>
            </w:r>
          </w:p>
        </w:tc>
        <w:tc>
          <w:tcPr>
            <w:tcW w:w="3425" w:type="dxa"/>
            <w:shd w:val="clear" w:color="auto" w:fill="auto"/>
            <w:vAlign w:val="center"/>
          </w:tcPr>
          <w:p w14:paraId="5468EF0A" w14:textId="10BE99F8" w:rsidR="00EC6F67" w:rsidRPr="00AD23B9" w:rsidRDefault="00EC6F67" w:rsidP="00647F5A">
            <w:pPr>
              <w:pStyle w:val="SOTableText"/>
            </w:pPr>
          </w:p>
        </w:tc>
      </w:tr>
    </w:tbl>
    <w:p w14:paraId="11D8CE2E" w14:textId="75E79ED9" w:rsidR="00AD3260" w:rsidRPr="00153C12" w:rsidRDefault="000F0E58" w:rsidP="00A6656A">
      <w:pPr>
        <w:spacing w:before="240"/>
        <w:rPr>
          <w:szCs w:val="20"/>
          <w:lang w:val="en-US"/>
        </w:rPr>
      </w:pPr>
      <w:r>
        <w:rPr>
          <w:rFonts w:ascii="Roboto Medium" w:hAnsi="Roboto Medium"/>
          <w:bCs/>
          <w:i/>
          <w:iCs/>
          <w:lang w:val="en-US"/>
        </w:rPr>
        <w:t>Four</w:t>
      </w:r>
      <w:r w:rsidR="00A6656A" w:rsidRPr="005D4C63">
        <w:rPr>
          <w:rFonts w:ascii="Roboto Medium" w:hAnsi="Roboto Medium"/>
          <w:bCs/>
          <w:i/>
          <w:iCs/>
          <w:lang w:val="en-US"/>
        </w:rPr>
        <w:t xml:space="preserve"> assessments.</w:t>
      </w:r>
      <w:r w:rsidR="00A6656A" w:rsidRPr="005D4C63">
        <w:rPr>
          <w:b/>
          <w:bCs/>
          <w:i/>
          <w:iCs/>
          <w:lang w:val="en-US"/>
        </w:rPr>
        <w:t xml:space="preserve"> </w:t>
      </w:r>
      <w:r w:rsidR="00A6656A" w:rsidRPr="005D4C63">
        <w:rPr>
          <w:i/>
          <w:iCs/>
          <w:lang w:val="en-US"/>
        </w:rPr>
        <w:t xml:space="preserve">Please refer to the Stage </w:t>
      </w:r>
      <w:r>
        <w:rPr>
          <w:i/>
          <w:iCs/>
          <w:lang w:val="en-US"/>
        </w:rPr>
        <w:t>1</w:t>
      </w:r>
      <w:r w:rsidR="00A6656A" w:rsidRPr="005D4C63">
        <w:rPr>
          <w:i/>
          <w:iCs/>
          <w:lang w:val="en-US"/>
        </w:rPr>
        <w:t xml:space="preserve"> </w:t>
      </w:r>
      <w:r w:rsidR="00993617">
        <w:rPr>
          <w:i/>
          <w:iCs/>
          <w:lang w:val="en-US"/>
        </w:rPr>
        <w:t xml:space="preserve">Australian Languages — </w:t>
      </w:r>
      <w:r w:rsidR="00924EBD">
        <w:rPr>
          <w:i/>
          <w:iCs/>
          <w:lang w:val="en-US"/>
        </w:rPr>
        <w:t xml:space="preserve">Revival </w:t>
      </w:r>
      <w:r w:rsidR="00C4481C">
        <w:rPr>
          <w:i/>
          <w:iCs/>
          <w:lang w:val="en-US"/>
        </w:rPr>
        <w:t>Language</w:t>
      </w:r>
      <w:r w:rsidR="00A6656A" w:rsidRPr="00212B19">
        <w:rPr>
          <w:i/>
          <w:iCs/>
          <w:lang w:val="en-US"/>
        </w:rPr>
        <w:t xml:space="preserve"> </w:t>
      </w:r>
      <w:r w:rsidR="00A6656A" w:rsidRPr="005D4C63">
        <w:rPr>
          <w:i/>
          <w:iCs/>
          <w:lang w:val="en-US"/>
        </w:rPr>
        <w:t>subject outline.</w:t>
      </w:r>
    </w:p>
    <w:sectPr w:rsidR="00AD3260" w:rsidRPr="00153C12" w:rsidSect="001F618E">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32BA7" w14:textId="77777777" w:rsidR="006D5B02" w:rsidRDefault="006D5B02" w:rsidP="00483E68">
      <w:r>
        <w:separator/>
      </w:r>
    </w:p>
  </w:endnote>
  <w:endnote w:type="continuationSeparator" w:id="0">
    <w:p w14:paraId="0A082961" w14:textId="77777777" w:rsidR="006D5B02" w:rsidRDefault="006D5B0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06A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6A04" w14:textId="2137DFCD" w:rsidR="00E51D55" w:rsidRPr="00CC2A2C" w:rsidRDefault="00237370" w:rsidP="00E51D55">
    <w:pPr>
      <w:rPr>
        <w:rFonts w:cs="Arial"/>
        <w:sz w:val="18"/>
        <w:szCs w:val="18"/>
      </w:rPr>
    </w:pPr>
    <w:r w:rsidRPr="00CC2A2C">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CC2A2C">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CC2A2C">
      <w:rPr>
        <w:sz w:val="18"/>
        <w:szCs w:val="18"/>
      </w:rPr>
      <w:t xml:space="preserve">Page </w:t>
    </w:r>
    <w:r w:rsidR="009B7824" w:rsidRPr="00CC2A2C">
      <w:rPr>
        <w:sz w:val="18"/>
        <w:szCs w:val="18"/>
      </w:rPr>
      <w:fldChar w:fldCharType="begin"/>
    </w:r>
    <w:r w:rsidR="009B7824" w:rsidRPr="00CC2A2C">
      <w:rPr>
        <w:sz w:val="18"/>
        <w:szCs w:val="18"/>
      </w:rPr>
      <w:instrText xml:space="preserve"> PAGE </w:instrText>
    </w:r>
    <w:r w:rsidR="009B7824" w:rsidRPr="00CC2A2C">
      <w:rPr>
        <w:sz w:val="18"/>
        <w:szCs w:val="18"/>
      </w:rPr>
      <w:fldChar w:fldCharType="separate"/>
    </w:r>
    <w:r w:rsidR="00476401">
      <w:rPr>
        <w:noProof/>
        <w:sz w:val="18"/>
        <w:szCs w:val="18"/>
      </w:rPr>
      <w:t>1</w:t>
    </w:r>
    <w:r w:rsidR="009B7824" w:rsidRPr="00CC2A2C">
      <w:rPr>
        <w:sz w:val="18"/>
        <w:szCs w:val="18"/>
      </w:rPr>
      <w:fldChar w:fldCharType="end"/>
    </w:r>
    <w:r w:rsidR="009B7824" w:rsidRPr="00CC2A2C">
      <w:rPr>
        <w:sz w:val="18"/>
        <w:szCs w:val="18"/>
      </w:rPr>
      <w:t xml:space="preserve"> of </w:t>
    </w:r>
    <w:r w:rsidR="009B7824" w:rsidRPr="00CC2A2C">
      <w:rPr>
        <w:sz w:val="18"/>
        <w:szCs w:val="18"/>
      </w:rPr>
      <w:fldChar w:fldCharType="begin"/>
    </w:r>
    <w:r w:rsidR="009B7824" w:rsidRPr="00CC2A2C">
      <w:rPr>
        <w:sz w:val="18"/>
        <w:szCs w:val="18"/>
      </w:rPr>
      <w:instrText xml:space="preserve"> NUMPAGES </w:instrText>
    </w:r>
    <w:r w:rsidR="009B7824" w:rsidRPr="00CC2A2C">
      <w:rPr>
        <w:sz w:val="18"/>
        <w:szCs w:val="18"/>
      </w:rPr>
      <w:fldChar w:fldCharType="separate"/>
    </w:r>
    <w:r w:rsidR="00476401">
      <w:rPr>
        <w:noProof/>
        <w:sz w:val="18"/>
        <w:szCs w:val="18"/>
      </w:rPr>
      <w:t>3</w:t>
    </w:r>
    <w:r w:rsidR="009B7824" w:rsidRPr="00CC2A2C">
      <w:rPr>
        <w:sz w:val="18"/>
        <w:szCs w:val="18"/>
      </w:rPr>
      <w:fldChar w:fldCharType="end"/>
    </w:r>
    <w:r w:rsidR="00693A24" w:rsidRPr="00CC2A2C">
      <w:rPr>
        <w:sz w:val="18"/>
        <w:szCs w:val="18"/>
      </w:rPr>
      <w:br/>
    </w:r>
    <w:r w:rsidR="006552F9" w:rsidRPr="00CC2A2C">
      <w:rPr>
        <w:sz w:val="18"/>
        <w:szCs w:val="18"/>
      </w:rPr>
      <w:t xml:space="preserve">Stage </w:t>
    </w:r>
    <w:r w:rsidR="000F0E58" w:rsidRPr="00CC2A2C">
      <w:rPr>
        <w:sz w:val="18"/>
        <w:szCs w:val="18"/>
      </w:rPr>
      <w:t>1</w:t>
    </w:r>
    <w:r w:rsidR="00645238" w:rsidRPr="00CC2A2C">
      <w:rPr>
        <w:sz w:val="18"/>
        <w:szCs w:val="18"/>
      </w:rPr>
      <w:t xml:space="preserve"> </w:t>
    </w:r>
    <w:r w:rsidR="00EC6F67" w:rsidRPr="00CC2A2C">
      <w:rPr>
        <w:sz w:val="18"/>
        <w:szCs w:val="18"/>
      </w:rPr>
      <w:t>Australian Languages —</w:t>
    </w:r>
    <w:r w:rsidR="00476401">
      <w:rPr>
        <w:sz w:val="18"/>
        <w:szCs w:val="18"/>
      </w:rPr>
      <w:t xml:space="preserve"> </w:t>
    </w:r>
    <w:r w:rsidR="00CC2A2C" w:rsidRPr="00CC2A2C">
      <w:rPr>
        <w:sz w:val="18"/>
        <w:szCs w:val="18"/>
      </w:rPr>
      <w:t>Revival Language</w:t>
    </w:r>
    <w:r w:rsidR="00111A42" w:rsidRPr="00CC2A2C">
      <w:rPr>
        <w:sz w:val="18"/>
        <w:szCs w:val="18"/>
      </w:rPr>
      <w:br/>
    </w:r>
    <w:r w:rsidR="00E51D55" w:rsidRPr="00CC2A2C">
      <w:rPr>
        <w:sz w:val="18"/>
        <w:szCs w:val="18"/>
      </w:rPr>
      <w:t xml:space="preserve">Ref: </w:t>
    </w:r>
    <w:r w:rsidR="00E51D55" w:rsidRPr="00CC2A2C">
      <w:rPr>
        <w:sz w:val="18"/>
        <w:szCs w:val="18"/>
      </w:rPr>
      <w:fldChar w:fldCharType="begin"/>
    </w:r>
    <w:r w:rsidR="00E51D55" w:rsidRPr="00CC2A2C">
      <w:rPr>
        <w:sz w:val="18"/>
        <w:szCs w:val="18"/>
      </w:rPr>
      <w:instrText xml:space="preserve"> DOCPROPERTY  Objective-Id  \* MERGEFORMAT </w:instrText>
    </w:r>
    <w:r w:rsidR="00E51D55" w:rsidRPr="00CC2A2C">
      <w:rPr>
        <w:sz w:val="18"/>
        <w:szCs w:val="18"/>
      </w:rPr>
      <w:fldChar w:fldCharType="separate"/>
    </w:r>
    <w:r w:rsidR="001F618E">
      <w:rPr>
        <w:sz w:val="18"/>
        <w:szCs w:val="18"/>
      </w:rPr>
      <w:t>A894848</w:t>
    </w:r>
    <w:r w:rsidR="00E51D55" w:rsidRPr="00CC2A2C">
      <w:rPr>
        <w:sz w:val="18"/>
        <w:szCs w:val="18"/>
      </w:rPr>
      <w:fldChar w:fldCharType="end"/>
    </w:r>
    <w:r w:rsidR="00E51D55" w:rsidRPr="00CC2A2C">
      <w:rPr>
        <w:sz w:val="18"/>
        <w:szCs w:val="18"/>
      </w:rPr>
      <w:t xml:space="preserve"> (created </w:t>
    </w:r>
    <w:r w:rsidR="00CC2A2C">
      <w:rPr>
        <w:sz w:val="18"/>
        <w:szCs w:val="18"/>
      </w:rPr>
      <w:t>February 2020</w:t>
    </w:r>
    <w:r w:rsidR="00E51D55" w:rsidRPr="00CC2A2C">
      <w:rPr>
        <w:sz w:val="18"/>
        <w:szCs w:val="18"/>
      </w:rPr>
      <w:t xml:space="preserve">) © SACE Board of South Australia </w:t>
    </w:r>
    <w:r w:rsidR="00CC2A2C">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DD3" w14:textId="6265A51E" w:rsidR="00E51D55" w:rsidRPr="00CC2A2C" w:rsidRDefault="00CC2A2C" w:rsidP="00CC2A2C">
    <w:pPr>
      <w:pStyle w:val="Footer"/>
    </w:pPr>
    <w:r w:rsidRPr="00CC2A2C">
      <w:rPr>
        <w:sz w:val="18"/>
        <w:szCs w:val="18"/>
      </w:rPr>
      <w:t xml:space="preserve">Page </w:t>
    </w:r>
    <w:r w:rsidRPr="00CC2A2C">
      <w:rPr>
        <w:sz w:val="18"/>
        <w:szCs w:val="18"/>
      </w:rPr>
      <w:fldChar w:fldCharType="begin"/>
    </w:r>
    <w:r w:rsidRPr="00CC2A2C">
      <w:rPr>
        <w:sz w:val="18"/>
        <w:szCs w:val="18"/>
      </w:rPr>
      <w:instrText xml:space="preserve"> PAGE </w:instrText>
    </w:r>
    <w:r w:rsidRPr="00CC2A2C">
      <w:rPr>
        <w:sz w:val="18"/>
        <w:szCs w:val="18"/>
      </w:rPr>
      <w:fldChar w:fldCharType="separate"/>
    </w:r>
    <w:r w:rsidR="00476401">
      <w:rPr>
        <w:noProof/>
        <w:sz w:val="18"/>
        <w:szCs w:val="18"/>
      </w:rPr>
      <w:t>3</w:t>
    </w:r>
    <w:r w:rsidRPr="00CC2A2C">
      <w:rPr>
        <w:sz w:val="18"/>
        <w:szCs w:val="18"/>
      </w:rPr>
      <w:fldChar w:fldCharType="end"/>
    </w:r>
    <w:r w:rsidRPr="00CC2A2C">
      <w:rPr>
        <w:sz w:val="18"/>
        <w:szCs w:val="18"/>
      </w:rPr>
      <w:t xml:space="preserve"> of </w:t>
    </w:r>
    <w:r w:rsidRPr="00CC2A2C">
      <w:rPr>
        <w:sz w:val="18"/>
        <w:szCs w:val="18"/>
      </w:rPr>
      <w:fldChar w:fldCharType="begin"/>
    </w:r>
    <w:r w:rsidRPr="00CC2A2C">
      <w:rPr>
        <w:sz w:val="18"/>
        <w:szCs w:val="18"/>
      </w:rPr>
      <w:instrText xml:space="preserve"> NUMPAGES </w:instrText>
    </w:r>
    <w:r w:rsidRPr="00CC2A2C">
      <w:rPr>
        <w:sz w:val="18"/>
        <w:szCs w:val="18"/>
      </w:rPr>
      <w:fldChar w:fldCharType="separate"/>
    </w:r>
    <w:r w:rsidR="00476401">
      <w:rPr>
        <w:noProof/>
        <w:sz w:val="18"/>
        <w:szCs w:val="18"/>
      </w:rPr>
      <w:t>3</w:t>
    </w:r>
    <w:r w:rsidRPr="00CC2A2C">
      <w:rPr>
        <w:sz w:val="18"/>
        <w:szCs w:val="18"/>
      </w:rPr>
      <w:fldChar w:fldCharType="end"/>
    </w:r>
    <w:r w:rsidRPr="00CC2A2C">
      <w:rPr>
        <w:sz w:val="18"/>
        <w:szCs w:val="18"/>
      </w:rPr>
      <w:br/>
      <w:t>Stage 1 Australian Languages —</w:t>
    </w:r>
    <w:r w:rsidR="00476401">
      <w:rPr>
        <w:sz w:val="18"/>
        <w:szCs w:val="18"/>
      </w:rPr>
      <w:t xml:space="preserve"> </w:t>
    </w:r>
    <w:r w:rsidRPr="00CC2A2C">
      <w:rPr>
        <w:sz w:val="18"/>
        <w:szCs w:val="18"/>
      </w:rPr>
      <w:t>Revival Language</w:t>
    </w:r>
    <w:r w:rsidRPr="00CC2A2C">
      <w:rPr>
        <w:sz w:val="18"/>
        <w:szCs w:val="18"/>
      </w:rPr>
      <w:br/>
      <w:t xml:space="preserve">Ref: </w:t>
    </w:r>
    <w:r w:rsidRPr="00CC2A2C">
      <w:rPr>
        <w:sz w:val="18"/>
        <w:szCs w:val="18"/>
      </w:rPr>
      <w:fldChar w:fldCharType="begin"/>
    </w:r>
    <w:r w:rsidRPr="00CC2A2C">
      <w:rPr>
        <w:sz w:val="18"/>
        <w:szCs w:val="18"/>
      </w:rPr>
      <w:instrText xml:space="preserve"> DOCPROPERTY  Objective-Id  \* MERGEFORMAT </w:instrText>
    </w:r>
    <w:r w:rsidRPr="00CC2A2C">
      <w:rPr>
        <w:sz w:val="18"/>
        <w:szCs w:val="18"/>
      </w:rPr>
      <w:fldChar w:fldCharType="separate"/>
    </w:r>
    <w:r w:rsidR="00476401">
      <w:rPr>
        <w:sz w:val="18"/>
        <w:szCs w:val="18"/>
      </w:rPr>
      <w:t>A894848</w:t>
    </w:r>
    <w:r w:rsidRPr="00CC2A2C">
      <w:rPr>
        <w:sz w:val="18"/>
        <w:szCs w:val="18"/>
      </w:rPr>
      <w:fldChar w:fldCharType="end"/>
    </w:r>
    <w:r w:rsidRPr="00CC2A2C">
      <w:rPr>
        <w:sz w:val="18"/>
        <w:szCs w:val="18"/>
      </w:rPr>
      <w:t xml:space="preserve"> (created </w:t>
    </w:r>
    <w:r>
      <w:rPr>
        <w:sz w:val="18"/>
        <w:szCs w:val="18"/>
      </w:rPr>
      <w:t>February 2020</w:t>
    </w:r>
    <w:r w:rsidRPr="00CC2A2C">
      <w:rPr>
        <w:sz w:val="18"/>
        <w:szCs w:val="18"/>
      </w:rPr>
      <w:t xml:space="preserve">) © SACE Board of South Australia </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76ACD" w14:textId="77777777" w:rsidR="006D5B02" w:rsidRDefault="006D5B02" w:rsidP="00483E68">
      <w:r>
        <w:separator/>
      </w:r>
    </w:p>
  </w:footnote>
  <w:footnote w:type="continuationSeparator" w:id="0">
    <w:p w14:paraId="6C294AA8" w14:textId="77777777" w:rsidR="006D5B02" w:rsidRDefault="006D5B0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C7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802B" w14:textId="77777777"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546EAA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4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1D19"/>
    <w:multiLevelType w:val="hybridMultilevel"/>
    <w:tmpl w:val="2EBC38C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EFE582A"/>
    <w:multiLevelType w:val="hybridMultilevel"/>
    <w:tmpl w:val="39A6EA7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7AFA2F8C"/>
    <w:lvl w:ilvl="0" w:tplc="8F4CE8A0">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13"/>
  </w:num>
  <w:num w:numId="4">
    <w:abstractNumId w:val="17"/>
  </w:num>
  <w:num w:numId="5">
    <w:abstractNumId w:val="2"/>
  </w:num>
  <w:num w:numId="6">
    <w:abstractNumId w:val="11"/>
  </w:num>
  <w:num w:numId="7">
    <w:abstractNumId w:val="10"/>
  </w:num>
  <w:num w:numId="8">
    <w:abstractNumId w:val="3"/>
  </w:num>
  <w:num w:numId="9">
    <w:abstractNumId w:val="6"/>
  </w:num>
  <w:num w:numId="10">
    <w:abstractNumId w:val="14"/>
  </w:num>
  <w:num w:numId="11">
    <w:abstractNumId w:val="9"/>
  </w:num>
  <w:num w:numId="12">
    <w:abstractNumId w:val="16"/>
  </w:num>
  <w:num w:numId="13">
    <w:abstractNumId w:val="1"/>
  </w:num>
  <w:num w:numId="14">
    <w:abstractNumId w:val="7"/>
  </w:num>
  <w:num w:numId="15">
    <w:abstractNumId w:val="4"/>
  </w:num>
  <w:num w:numId="16">
    <w:abstractNumId w:val="12"/>
  </w:num>
  <w:num w:numId="17">
    <w:abstractNumId w:val="1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74B4A"/>
    <w:rsid w:val="0008111F"/>
    <w:rsid w:val="0008294C"/>
    <w:rsid w:val="00090F75"/>
    <w:rsid w:val="000A2219"/>
    <w:rsid w:val="000C2DD3"/>
    <w:rsid w:val="000D0717"/>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B2F82"/>
    <w:rsid w:val="001C503A"/>
    <w:rsid w:val="001C6E5D"/>
    <w:rsid w:val="001D0CE4"/>
    <w:rsid w:val="001F1534"/>
    <w:rsid w:val="001F2263"/>
    <w:rsid w:val="001F618E"/>
    <w:rsid w:val="001F6407"/>
    <w:rsid w:val="002059AF"/>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C644C"/>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1867"/>
    <w:rsid w:val="00413197"/>
    <w:rsid w:val="00427C68"/>
    <w:rsid w:val="0043314C"/>
    <w:rsid w:val="004414FF"/>
    <w:rsid w:val="00445FE6"/>
    <w:rsid w:val="004474C4"/>
    <w:rsid w:val="00447724"/>
    <w:rsid w:val="004511CF"/>
    <w:rsid w:val="004564E8"/>
    <w:rsid w:val="00456B34"/>
    <w:rsid w:val="00462C34"/>
    <w:rsid w:val="00466BB8"/>
    <w:rsid w:val="00472039"/>
    <w:rsid w:val="00476401"/>
    <w:rsid w:val="00483E68"/>
    <w:rsid w:val="00484616"/>
    <w:rsid w:val="0049074C"/>
    <w:rsid w:val="00490BA2"/>
    <w:rsid w:val="00490E0D"/>
    <w:rsid w:val="004924C4"/>
    <w:rsid w:val="0049323B"/>
    <w:rsid w:val="004A396A"/>
    <w:rsid w:val="004B0B2D"/>
    <w:rsid w:val="004B2379"/>
    <w:rsid w:val="004B7B73"/>
    <w:rsid w:val="004C0E19"/>
    <w:rsid w:val="004C5784"/>
    <w:rsid w:val="004C67FD"/>
    <w:rsid w:val="004E726B"/>
    <w:rsid w:val="004F2A23"/>
    <w:rsid w:val="004F2E5B"/>
    <w:rsid w:val="004F65A3"/>
    <w:rsid w:val="00514CF6"/>
    <w:rsid w:val="00515F2F"/>
    <w:rsid w:val="0051678F"/>
    <w:rsid w:val="00516FCE"/>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12E"/>
    <w:rsid w:val="00611E40"/>
    <w:rsid w:val="00621841"/>
    <w:rsid w:val="006225BE"/>
    <w:rsid w:val="00626837"/>
    <w:rsid w:val="00631237"/>
    <w:rsid w:val="006319F7"/>
    <w:rsid w:val="00645238"/>
    <w:rsid w:val="00647F5A"/>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D5B02"/>
    <w:rsid w:val="006E432D"/>
    <w:rsid w:val="006E6F02"/>
    <w:rsid w:val="006F2A7A"/>
    <w:rsid w:val="006F62C5"/>
    <w:rsid w:val="007016BF"/>
    <w:rsid w:val="007033AE"/>
    <w:rsid w:val="007117C2"/>
    <w:rsid w:val="00712C33"/>
    <w:rsid w:val="0072062A"/>
    <w:rsid w:val="00721ACA"/>
    <w:rsid w:val="00726233"/>
    <w:rsid w:val="00727C67"/>
    <w:rsid w:val="00736882"/>
    <w:rsid w:val="0074308D"/>
    <w:rsid w:val="00745A0E"/>
    <w:rsid w:val="00746782"/>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19E5"/>
    <w:rsid w:val="00842C28"/>
    <w:rsid w:val="00844EE0"/>
    <w:rsid w:val="00854E02"/>
    <w:rsid w:val="0085748E"/>
    <w:rsid w:val="00864276"/>
    <w:rsid w:val="00865AE5"/>
    <w:rsid w:val="00866FCA"/>
    <w:rsid w:val="0087480A"/>
    <w:rsid w:val="008843EE"/>
    <w:rsid w:val="00891F61"/>
    <w:rsid w:val="00895B13"/>
    <w:rsid w:val="008A18B3"/>
    <w:rsid w:val="008B27C6"/>
    <w:rsid w:val="008B2907"/>
    <w:rsid w:val="008B6E60"/>
    <w:rsid w:val="008C6750"/>
    <w:rsid w:val="008D717F"/>
    <w:rsid w:val="008E14D1"/>
    <w:rsid w:val="008E351E"/>
    <w:rsid w:val="008E791A"/>
    <w:rsid w:val="008F1D63"/>
    <w:rsid w:val="00920663"/>
    <w:rsid w:val="0092176F"/>
    <w:rsid w:val="0092183B"/>
    <w:rsid w:val="00924EBD"/>
    <w:rsid w:val="00925ED6"/>
    <w:rsid w:val="00926940"/>
    <w:rsid w:val="0093737C"/>
    <w:rsid w:val="00944750"/>
    <w:rsid w:val="00955E30"/>
    <w:rsid w:val="009643B3"/>
    <w:rsid w:val="0096528B"/>
    <w:rsid w:val="009770D1"/>
    <w:rsid w:val="00993617"/>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65E"/>
    <w:rsid w:val="00A44DC9"/>
    <w:rsid w:val="00A455B2"/>
    <w:rsid w:val="00A52537"/>
    <w:rsid w:val="00A54E10"/>
    <w:rsid w:val="00A573ED"/>
    <w:rsid w:val="00A6424E"/>
    <w:rsid w:val="00A65B3B"/>
    <w:rsid w:val="00A6656A"/>
    <w:rsid w:val="00A71BF0"/>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81C"/>
    <w:rsid w:val="00C450CD"/>
    <w:rsid w:val="00C5241C"/>
    <w:rsid w:val="00C62821"/>
    <w:rsid w:val="00C640C8"/>
    <w:rsid w:val="00C64500"/>
    <w:rsid w:val="00C77464"/>
    <w:rsid w:val="00C8060C"/>
    <w:rsid w:val="00C8436F"/>
    <w:rsid w:val="00C855F8"/>
    <w:rsid w:val="00C93FC5"/>
    <w:rsid w:val="00C96A2C"/>
    <w:rsid w:val="00CB7370"/>
    <w:rsid w:val="00CC1651"/>
    <w:rsid w:val="00CC2A2C"/>
    <w:rsid w:val="00CC7509"/>
    <w:rsid w:val="00CD2FBB"/>
    <w:rsid w:val="00CD5A41"/>
    <w:rsid w:val="00CE136D"/>
    <w:rsid w:val="00CF39CB"/>
    <w:rsid w:val="00D0265D"/>
    <w:rsid w:val="00D06174"/>
    <w:rsid w:val="00D0655C"/>
    <w:rsid w:val="00D15FCD"/>
    <w:rsid w:val="00D21703"/>
    <w:rsid w:val="00D253E1"/>
    <w:rsid w:val="00D4082B"/>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649"/>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76CE"/>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D0D74"/>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61112E"/>
    <w:pPr>
      <w:spacing w:before="40" w:after="40"/>
    </w:pPr>
    <w:rPr>
      <w:rFonts w:ascii="Roboto Light" w:eastAsiaTheme="minorHAnsi" w:hAnsi="Roboto Light"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SOFinalHead4">
    <w:name w:val="SO Final Head 4"/>
    <w:link w:val="SOFinalHead4CharChar"/>
    <w:rsid w:val="002C644C"/>
    <w:pPr>
      <w:spacing w:before="360"/>
    </w:pPr>
    <w:rPr>
      <w:rFonts w:ascii="Roboto Medium" w:hAnsi="Roboto Medium"/>
      <w:color w:val="000000"/>
      <w:sz w:val="24"/>
      <w:szCs w:val="24"/>
      <w:lang w:val="en-US" w:eastAsia="en-US"/>
    </w:rPr>
  </w:style>
  <w:style w:type="character" w:customStyle="1" w:styleId="SOFinalHead4CharChar">
    <w:name w:val="SO Final Head 4 Char Char"/>
    <w:link w:val="SOFinalHead4"/>
    <w:rsid w:val="002C644C"/>
    <w:rPr>
      <w:rFonts w:ascii="Roboto Medium" w:hAnsi="Roboto Medium"/>
      <w:color w:val="000000"/>
      <w:sz w:val="24"/>
      <w:szCs w:val="24"/>
      <w:lang w:val="en-US" w:eastAsia="en-US"/>
    </w:rPr>
  </w:style>
  <w:style w:type="paragraph" w:customStyle="1" w:styleId="SOFinalBodyText">
    <w:name w:val="SO Final Body Text"/>
    <w:link w:val="SOFinalBodyTextCharChar"/>
    <w:rsid w:val="002C644C"/>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2C644C"/>
    <w:rPr>
      <w:rFonts w:ascii="Roboto Light" w:hAnsi="Roboto Light"/>
      <w:color w:val="000000"/>
      <w:szCs w:val="24"/>
      <w:lang w:val="en-US" w:eastAsia="en-US"/>
    </w:rPr>
  </w:style>
  <w:style w:type="paragraph" w:customStyle="1" w:styleId="SOFinalBullets">
    <w:name w:val="SO Final Bullets"/>
    <w:link w:val="SOFinalBulletsCharChar"/>
    <w:autoRedefine/>
    <w:rsid w:val="00891F61"/>
    <w:pPr>
      <w:numPr>
        <w:numId w:val="1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891F61"/>
    <w:rPr>
      <w:rFonts w:ascii="Roboto Light" w:eastAsia="MS Mincho" w:hAnsi="Roboto Light" w:cs="Arial"/>
      <w:color w:val="000000"/>
      <w:szCs w:val="24"/>
      <w:lang w:val="en-US" w:eastAsia="en-US"/>
    </w:rPr>
  </w:style>
  <w:style w:type="paragraph" w:customStyle="1" w:styleId="LAPTableHead2">
    <w:name w:val="LAP Table Head 2"/>
    <w:qFormat/>
    <w:rsid w:val="0061112E"/>
    <w:pPr>
      <w:spacing w:before="120" w:after="60"/>
    </w:pPr>
    <w:rPr>
      <w:rFonts w:ascii="Roboto Medium" w:hAnsi="Roboto Medium"/>
      <w:color w:val="000000"/>
      <w:sz w:val="22"/>
      <w:szCs w:val="24"/>
      <w:lang w:val="en-US" w:eastAsia="en-US"/>
    </w:rPr>
  </w:style>
  <w:style w:type="paragraph" w:customStyle="1" w:styleId="LAPText">
    <w:name w:val="LAP Text"/>
    <w:qFormat/>
    <w:rsid w:val="0061112E"/>
    <w:pPr>
      <w:spacing w:before="120"/>
    </w:pPr>
    <w:rPr>
      <w:rFonts w:ascii="Roboto Light" w:eastAsiaTheme="minorHAnsi" w:hAnsi="Roboto Light"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b7ca2c7665c54fc0"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A894848</value>
    </field>
    <field name="Objective-Title">
      <value order="0">Stage 1 Australian Languages - Revival Language - General - Pre-approved LAP-01</value>
    </field>
    <field name="Objective-Description">
      <value order="0"/>
    </field>
    <field name="Objective-CreationStamp">
      <value order="0">2020-02-05T23:10:53Z</value>
    </field>
    <field name="Objective-IsApproved">
      <value order="0">false</value>
    </field>
    <field name="Objective-IsPublished">
      <value order="0">true</value>
    </field>
    <field name="Objective-DatePublished">
      <value order="0">2020-02-06T00:51:48Z</value>
    </field>
    <field name="Objective-ModificationStamp">
      <value order="0">2020-02-06T00:51:48Z</value>
    </field>
    <field name="Objective-Owner">
      <value order="0">Alina Pietrzyk</value>
    </field>
    <field name="Objective-Path">
      <value order="0">Objective Global Folder:SACE Support Materials:SACE Support Materials Stage 1:Languages:Australian Languages (from 2019):Pre-approved LAPs</value>
    </field>
    <field name="Objective-Parent">
      <value order="0">Pre-approved LAPs</value>
    </field>
    <field name="Objective-State">
      <value order="0">Published</value>
    </field>
    <field name="Objective-VersionId">
      <value order="0">vA1536812</value>
    </field>
    <field name="Objective-Version">
      <value order="0">2.0</value>
    </field>
    <field name="Objective-VersionNumber">
      <value order="0">3</value>
    </field>
    <field name="Objective-VersionComment">
      <value order="0"/>
    </field>
    <field name="Objective-FileNumber">
      <value order="0">qA16051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69DC2C1-21A4-44FD-B076-427E1D0A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10</cp:revision>
  <cp:lastPrinted>2017-10-19T05:27:00Z</cp:lastPrinted>
  <dcterms:created xsi:type="dcterms:W3CDTF">2020-01-29T04:01:00Z</dcterms:created>
  <dcterms:modified xsi:type="dcterms:W3CDTF">2020-02-06T00:51:00Z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A894848</vt:lpwstr>
  </property>
  <property fmtid="{D5CDD505-2E9C-101B-9397-08002B2CF9AE}" pid="4" name="Objective-Title">
    <vt:lpwstr>Stage 1 Australian Languages - Revival Language - General - Pre-approved LAP-01</vt:lpwstr>
  </property>
  <property fmtid="{D5CDD505-2E9C-101B-9397-08002B2CF9AE}" pid="5" name="Objective-Comment">
    <vt:lpwstr/>
  </property>
  <property fmtid="{D5CDD505-2E9C-101B-9397-08002B2CF9AE}" pid="6" name="Objective-CreationStamp">
    <vt:filetime>2020-02-05T23:10:53Z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2020-02-06T00:51:48Z</vt:filetime>
  </property>
  <property fmtid="{D5CDD505-2E9C-101B-9397-08002B2CF9AE}" pid="10" name="Objective-ModificationStamp">
    <vt:filetime>2020-02-06T00:51:48Z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1:Languages:Australian Languages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vA1536812</vt:lpwstr>
  </property>
</Properties>
</file>