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98C9B01" w:rsidR="00B31E74" w:rsidRDefault="00B31E74" w:rsidP="00916955">
      <w:pPr>
        <w:pStyle w:val="PSStage1or2SubjectHeading"/>
      </w:pPr>
      <w:r w:rsidRPr="001A778C">
        <w:t xml:space="preserve">Performance </w:t>
      </w:r>
      <w:r w:rsidR="00916955">
        <w:t>s</w:t>
      </w:r>
      <w:r w:rsidRPr="001A778C">
        <w:t xml:space="preserve">tandards for </w:t>
      </w:r>
      <w:r w:rsidR="00AD40BF">
        <w:t>English</w:t>
      </w:r>
      <w:r w:rsidR="00AD40BF">
        <w:br/>
        <w:t>Stage 1</w:t>
      </w:r>
    </w:p>
    <w:p w14:paraId="108DF20B" w14:textId="77777777" w:rsidR="002844B3" w:rsidRPr="00ED2391" w:rsidRDefault="002844B3" w:rsidP="002844B3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F86C80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49D4D4FD" w:rsidR="002F7727" w:rsidRPr="00F86C80" w:rsidRDefault="004E5429" w:rsidP="00F86C80">
            <w:pPr>
              <w:pStyle w:val="PSTableHeading"/>
            </w:pPr>
            <w:r w:rsidRPr="00F86C80">
              <w:t xml:space="preserve">Knowledge and </w:t>
            </w:r>
            <w:proofErr w:type="gramStart"/>
            <w:r w:rsidRPr="00F86C80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7431A06A" w:rsidR="002F7727" w:rsidRPr="00F86C80" w:rsidRDefault="004E5429" w:rsidP="00F86C80">
            <w:pPr>
              <w:pStyle w:val="PSTableHeading"/>
            </w:pPr>
            <w:r w:rsidRPr="00F86C80">
              <w:t>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7B8EB148" w:rsidR="002F7727" w:rsidRPr="00F86C80" w:rsidRDefault="004E5429" w:rsidP="00F86C80">
            <w:pPr>
              <w:pStyle w:val="PSTableHeading"/>
            </w:pPr>
            <w:r w:rsidRPr="00F86C80">
              <w:t>Application</w:t>
            </w:r>
          </w:p>
        </w:tc>
      </w:tr>
      <w:tr w:rsidR="002F7727" w:rsidRPr="001A778C" w14:paraId="50C7CCC5" w14:textId="77777777" w:rsidTr="00F86C8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8EF09F3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Detailed knowledge and understanding of ideas and perspectives explored in a diverse range of texts.</w:t>
            </w:r>
          </w:p>
          <w:p w14:paraId="655D9EC5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Extensive knowledge and understanding of the variety of language features, stylistic features, and conventions authors use to make meaning.</w:t>
            </w:r>
          </w:p>
          <w:p w14:paraId="50C7CCC2" w14:textId="53A0D032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Comprehensive knowledge and understanding of ways in which texts are created for a range of purposes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A2DA60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Perceptive evaluation of the complex relationship between purpose, audience, and context and how they shape meaning.</w:t>
            </w:r>
          </w:p>
          <w:p w14:paraId="7EA072D5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Insightful analysis of how language features, stylistic features, and conventions combine to influence readers in various text types.</w:t>
            </w:r>
          </w:p>
          <w:p w14:paraId="50C7CCC3" w14:textId="6C624D09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Analysis of complex intertextual connections between different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FFE4204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Fluent and precise writing and speaking.</w:t>
            </w:r>
          </w:p>
          <w:p w14:paraId="58378D5C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Sophisticated use of appropriate language features, stylistic features, and conventions for a range of audiences and purposes.</w:t>
            </w:r>
          </w:p>
          <w:p w14:paraId="50C7CCC4" w14:textId="6636F0A4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Detailed and appropriate use of evidence from texts to support conclusions, with textual references integrated into responses.</w:t>
            </w:r>
          </w:p>
        </w:tc>
      </w:tr>
      <w:tr w:rsidR="002F7727" w:rsidRPr="001A778C" w14:paraId="50C7CCCA" w14:textId="77777777" w:rsidTr="00F86C8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FD97D11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ideas and perspectives explored in a range of texts.</w:t>
            </w:r>
          </w:p>
          <w:p w14:paraId="159FC547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a range of language features, stylistic features, and conventions authors use to make meaning.</w:t>
            </w:r>
          </w:p>
          <w:p w14:paraId="50C7CCC7" w14:textId="2D5FEEF0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ways in which texts are created for a range of purposes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5A3B590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Effective analysis of the relationship between purpose, audience, and context and how they shape meaning.</w:t>
            </w:r>
          </w:p>
          <w:p w14:paraId="147920EB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Analysis of how language features, stylistic features, and conventions influence readers in various text types.</w:t>
            </w:r>
          </w:p>
          <w:p w14:paraId="50C7CCC8" w14:textId="05F0956A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Analysis of intertextual connections between different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4FABDBF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Mostly fluent and precise writing and speaking.</w:t>
            </w:r>
          </w:p>
          <w:p w14:paraId="124E0AB4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Use of accurate language features, stylistic features, and conventions for a range of audiences and purposes.</w:t>
            </w:r>
          </w:p>
          <w:p w14:paraId="50C7CCC9" w14:textId="56FD4559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Accurate use of evidence from texts to support conclusions, with textual references incorporated fluently in responses.</w:t>
            </w:r>
          </w:p>
        </w:tc>
      </w:tr>
      <w:tr w:rsidR="002F7727" w:rsidRPr="001A778C" w14:paraId="50C7CCCF" w14:textId="77777777" w:rsidTr="00F86C8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989AE1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ideas and some perspectives explored in a range of texts.</w:t>
            </w:r>
          </w:p>
          <w:p w14:paraId="437A7989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some language features, stylistic features, and conventions authors use to make meaning.</w:t>
            </w:r>
          </w:p>
          <w:p w14:paraId="50C7CCCC" w14:textId="4C9567C4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ways in which texts are created for familiar purposes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1E39B92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Description, with some analysis of purpose, audience, and context and how they shape meaning.</w:t>
            </w:r>
          </w:p>
          <w:p w14:paraId="03D3F653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Description, with some analysis, of how language features, stylistic features, and conventions influence readers in some text types.</w:t>
            </w:r>
          </w:p>
          <w:p w14:paraId="50C7CCCD" w14:textId="759D9029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Description, with some analysis of intertextual connections between different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D684F2C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Generally fluent and accurate writing and speaking.</w:t>
            </w:r>
          </w:p>
          <w:p w14:paraId="65B22845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Use of language features, stylistic features, and conventions appropriate for familiar audiences and purposes.</w:t>
            </w:r>
          </w:p>
          <w:p w14:paraId="50C7CCCE" w14:textId="7EBFBE5F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Use of evidence from texts to support conclusions, with some textual references incorporated in responses.</w:t>
            </w:r>
          </w:p>
        </w:tc>
      </w:tr>
      <w:tr w:rsidR="002F7727" w:rsidRPr="001A778C" w14:paraId="50C7CCD4" w14:textId="77777777" w:rsidTr="00F86C8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A8737D6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Reference to simple ideas explored in texts.</w:t>
            </w:r>
          </w:p>
          <w:p w14:paraId="7075E109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a narrow range of language features and conventions authors use to make meaning.</w:t>
            </w:r>
          </w:p>
          <w:p w14:paraId="50C7CCD1" w14:textId="7546FD5E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Knowledge and understanding of a restricted range of ways in which texts are created for limited purposes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514A8CE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Identification of the purpose, audience, and context of texts.</w:t>
            </w:r>
          </w:p>
          <w:p w14:paraId="549C912B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Reference to some ways in which conventions and language features influence readers in some text types.</w:t>
            </w:r>
          </w:p>
          <w:p w14:paraId="50C7CCD2" w14:textId="157A1084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Recognition of similarities and or differences between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93410E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Some control and fluency of expression.</w:t>
            </w:r>
          </w:p>
          <w:p w14:paraId="063388BC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Use of some language features and conventions appropriate for audience and purpose.</w:t>
            </w:r>
          </w:p>
          <w:p w14:paraId="50C7CCD3" w14:textId="02115530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Limited use of evidence from texts to support conclusions, with limited textual references to support responses.</w:t>
            </w:r>
          </w:p>
        </w:tc>
      </w:tr>
      <w:tr w:rsidR="002F7727" w:rsidRPr="001A778C" w14:paraId="50C7CCD9" w14:textId="77777777" w:rsidTr="00F86C8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FD88092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Identification of an idea in a text.</w:t>
            </w:r>
          </w:p>
          <w:p w14:paraId="3FC9406C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Recognition of a restricted range of language features used by authors.</w:t>
            </w:r>
          </w:p>
          <w:p w14:paraId="50C7CCD6" w14:textId="26B951D8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Acknowledgment of one or more ways in which texts are created for a purpose or an audience.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2B99C49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Reference to the purpose and audience of a text.</w:t>
            </w:r>
          </w:p>
          <w:p w14:paraId="05AD8220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Recognition of a way in which language features influence readers in a text type.</w:t>
            </w:r>
          </w:p>
          <w:p w14:paraId="50C7CCD7" w14:textId="6C65C4CA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Recognition of a connection between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4F7C095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Emerging development of control of expression.</w:t>
            </w:r>
          </w:p>
          <w:p w14:paraId="1FA3EC79" w14:textId="77777777" w:rsidR="004E5429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Emerging use of some language features appropriate for audience and/or purpose.</w:t>
            </w:r>
          </w:p>
          <w:p w14:paraId="50C7CCD8" w14:textId="6EB39759" w:rsidR="002F7727" w:rsidRPr="00F86C80" w:rsidRDefault="004E5429" w:rsidP="00F86C80">
            <w:pPr>
              <w:pStyle w:val="PSTableBodytext"/>
              <w:spacing w:line="220" w:lineRule="exact"/>
              <w:rPr>
                <w:szCs w:val="19"/>
              </w:rPr>
            </w:pPr>
            <w:r w:rsidRPr="00F86C80">
              <w:rPr>
                <w:szCs w:val="19"/>
              </w:rPr>
              <w:t>Restricted use of evidence from a text to support conclusions.</w:t>
            </w:r>
          </w:p>
        </w:tc>
      </w:tr>
    </w:tbl>
    <w:p w14:paraId="50C7CCDA" w14:textId="77777777" w:rsidR="00B31E74" w:rsidRPr="00AD40BF" w:rsidRDefault="00B31E74" w:rsidP="00AD40BF">
      <w:pPr>
        <w:rPr>
          <w:sz w:val="2"/>
          <w:szCs w:val="2"/>
        </w:rPr>
      </w:pPr>
    </w:p>
    <w:sectPr w:rsidR="00B31E74" w:rsidRPr="00AD40BF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285A" w14:textId="77777777" w:rsidR="006A6BA5" w:rsidRDefault="006A6BA5" w:rsidP="003A0DC5">
      <w:r>
        <w:separator/>
      </w:r>
    </w:p>
  </w:endnote>
  <w:endnote w:type="continuationSeparator" w:id="0">
    <w:p w14:paraId="490E3223" w14:textId="77777777" w:rsidR="006A6BA5" w:rsidRDefault="006A6BA5" w:rsidP="003A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649F" w14:textId="5CFF2264" w:rsidR="003A0DC5" w:rsidRDefault="003A0DC5" w:rsidP="003A0DC5">
    <w:pPr>
      <w:pStyle w:val="PSFooter"/>
    </w:pPr>
    <w:r w:rsidRPr="000F50EB">
      <w:t xml:space="preserve">Stage 1 </w:t>
    </w:r>
    <w:r>
      <w:t>English</w:t>
    </w:r>
    <w:r w:rsidRPr="000F50EB">
      <w:t xml:space="preserve"> </w:t>
    </w:r>
    <w:r w:rsidR="004B0676">
      <w:t>202</w:t>
    </w:r>
    <w:r w:rsidR="00FE0D7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360B" w14:textId="77777777" w:rsidR="006A6BA5" w:rsidRDefault="006A6BA5" w:rsidP="003A0DC5">
      <w:r>
        <w:separator/>
      </w:r>
    </w:p>
  </w:footnote>
  <w:footnote w:type="continuationSeparator" w:id="0">
    <w:p w14:paraId="386E70BE" w14:textId="77777777" w:rsidR="006A6BA5" w:rsidRDefault="006A6BA5" w:rsidP="003A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844B3"/>
    <w:rsid w:val="002F7727"/>
    <w:rsid w:val="003232F8"/>
    <w:rsid w:val="003A0DC5"/>
    <w:rsid w:val="003C6FB0"/>
    <w:rsid w:val="00457156"/>
    <w:rsid w:val="004B0676"/>
    <w:rsid w:val="004E5429"/>
    <w:rsid w:val="00504D3F"/>
    <w:rsid w:val="006208DF"/>
    <w:rsid w:val="006A6BA5"/>
    <w:rsid w:val="008D0232"/>
    <w:rsid w:val="00916955"/>
    <w:rsid w:val="00935043"/>
    <w:rsid w:val="009561C6"/>
    <w:rsid w:val="00A641BD"/>
    <w:rsid w:val="00AD2307"/>
    <w:rsid w:val="00AD40BF"/>
    <w:rsid w:val="00AD481B"/>
    <w:rsid w:val="00B31E74"/>
    <w:rsid w:val="00C52796"/>
    <w:rsid w:val="00F86C80"/>
    <w:rsid w:val="00F904C7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2844B3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F86C80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2844B3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3A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C5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C5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3A0DC5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bcfc321b6284c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A1138848</value>
    </field>
    <field name="Objective-Title">
      <value order="0">Stage 1 English copy</value>
    </field>
    <field name="Objective-Description">
      <value order="0"/>
    </field>
    <field name="Objective-CreationStamp">
      <value order="0">2020-10-20T05:05:14Z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2023-01-09T23:52:34Z</value>
    </field>
    <field name="Objective-ModificationStamp">
      <value order="0">2023-01-09T23:52:34Z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2020-04-21T00:41:00Z</dcterms:created>
  <dcterms:modified xsi:type="dcterms:W3CDTF">2023-01-09T23:52:00Z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A1138848</vt:lpwstr>
  </property>
  <property fmtid="{D5CDD505-2E9C-101B-9397-08002B2CF9AE}" pid="4" name="Objective-Title">
    <vt:lpwstr>Stage 1 English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2023-01-09T23:52:34Z</vt:filetime>
  </property>
  <property fmtid="{D5CDD505-2E9C-101B-9397-08002B2CF9AE}" pid="10" name="Objective-ModificationStamp">
    <vt:filetime>2023-01-09T23:52:34Z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