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5A933BC7"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F62DC4">
        <w:t>C</w:t>
      </w:r>
      <w:r w:rsidR="00EC3C21">
        <w:t>ommunity Connections</w:t>
      </w:r>
      <w:r w:rsidR="00F043B1">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4A94AA54" w:rsidR="00B30663" w:rsidRPr="00B30663" w:rsidRDefault="00B30663" w:rsidP="00B30663">
      <w:r w:rsidRPr="00B30663">
        <w:t>Subject assessment advice, based on the 202</w:t>
      </w:r>
      <w:r w:rsidR="00816654">
        <w:t>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Default="00B30663" w:rsidP="00B30663">
      <w:r w:rsidRPr="00B30663">
        <w:t>Teachers should refer to the subject outline for specifications on content and learning requirements, and to the subject operational information for operational matters and key dates.</w:t>
      </w:r>
    </w:p>
    <w:p w14:paraId="0DC24852" w14:textId="77777777" w:rsidR="00375C2B" w:rsidRDefault="00375C2B" w:rsidP="00375C2B">
      <w:pPr>
        <w:pStyle w:val="SAAbodytext"/>
      </w:pPr>
      <w:r>
        <w:t xml:space="preserve">Across the Assessment Types for this subject, students can present their responses in oral or multimodal form, where 6 minutes is the equivalent of 1000 words. Students should not speed-up the recording of their videos excessively </w:t>
      </w:r>
      <w:proofErr w:type="gramStart"/>
      <w:r>
        <w:t>in an attempt to</w:t>
      </w:r>
      <w:proofErr w:type="gramEnd"/>
      <w:r>
        <w:t xml:space="preserve"> condense more content into the maximum time limit.</w:t>
      </w:r>
    </w:p>
    <w:p w14:paraId="715D2D81" w14:textId="77777777" w:rsidR="00375C2B" w:rsidRDefault="00375C2B" w:rsidP="00375C2B">
      <w:pPr>
        <w:pStyle w:val="SAAbodytext"/>
      </w:pPr>
      <w:r>
        <w:t>From 2023, if a video is flagged by markers/moderators as impacted by speed, schools will be requested to provide a transcript and markers/moderators will be advised to mark/moderate based on the evidence in the transcript, only considering evidence up to the maximum word limit (e.g. up to 2000 words for AT3).</w:t>
      </w:r>
    </w:p>
    <w:p w14:paraId="1EA7A527" w14:textId="77777777" w:rsidR="00375C2B" w:rsidRPr="00417E4E" w:rsidRDefault="00375C2B" w:rsidP="00375C2B">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p w14:paraId="252F09ED" w14:textId="77777777" w:rsidR="00B30663" w:rsidRPr="00B30663" w:rsidRDefault="00B30663" w:rsidP="00C337DF">
      <w:pPr>
        <w:pStyle w:val="SAAHeading1"/>
      </w:pPr>
      <w:r w:rsidRPr="00B30663">
        <w:t>School Assessment</w:t>
      </w:r>
    </w:p>
    <w:p w14:paraId="1116B671" w14:textId="77777777" w:rsidR="00B30663" w:rsidRPr="00B30663" w:rsidRDefault="00B30663" w:rsidP="00C337DF">
      <w:pPr>
        <w:pStyle w:val="SAAHeading4"/>
      </w:pPr>
      <w:r w:rsidRPr="00B30663">
        <w:t>Teachers can improve the moderation process and the online process by:</w:t>
      </w:r>
    </w:p>
    <w:p w14:paraId="4D92CE63" w14:textId="2267783C" w:rsidR="00C61099" w:rsidRPr="00C337DF" w:rsidRDefault="00C337DF" w:rsidP="00C337DF">
      <w:pPr>
        <w:pStyle w:val="SAABullets"/>
      </w:pPr>
      <w:r w:rsidRPr="00C337DF">
        <w:t>u</w:t>
      </w:r>
      <w:r w:rsidR="00C61099" w:rsidRPr="00C337DF">
        <w:t xml:space="preserve">sing the AT1: Folio Cover sheet to provide context for the variety of tasks and subject area being </w:t>
      </w:r>
      <w:proofErr w:type="gramStart"/>
      <w:r w:rsidR="00C61099" w:rsidRPr="00C337DF">
        <w:t>used</w:t>
      </w:r>
      <w:proofErr w:type="gramEnd"/>
    </w:p>
    <w:p w14:paraId="5CD3E50E" w14:textId="1D5B02D5" w:rsidR="0069786C" w:rsidRPr="00C337DF" w:rsidRDefault="00C337DF" w:rsidP="00C337DF">
      <w:pPr>
        <w:pStyle w:val="SAABullets"/>
      </w:pPr>
      <w:r w:rsidRPr="00C337DF">
        <w:t>u</w:t>
      </w:r>
      <w:r w:rsidR="00C61099" w:rsidRPr="00C337DF">
        <w:t xml:space="preserve">ploading any teacher materials to provide context for the way the subject was utilised, such as </w:t>
      </w:r>
      <w:r w:rsidR="00160377" w:rsidRPr="00C337DF">
        <w:t xml:space="preserve">the </w:t>
      </w:r>
      <w:r w:rsidR="00A453B3" w:rsidRPr="00C337DF">
        <w:t xml:space="preserve">Planning flowchart or task </w:t>
      </w:r>
      <w:proofErr w:type="gramStart"/>
      <w:r w:rsidR="00A453B3" w:rsidRPr="00C337DF">
        <w:t>sheets</w:t>
      </w:r>
      <w:proofErr w:type="gramEnd"/>
    </w:p>
    <w:p w14:paraId="47C4E7D9" w14:textId="13D25A92" w:rsidR="0069786C" w:rsidRPr="00C337DF" w:rsidRDefault="00C337DF" w:rsidP="00C337DF">
      <w:pPr>
        <w:pStyle w:val="SAABullets"/>
      </w:pPr>
      <w:r w:rsidRPr="00C337DF">
        <w:t>u</w:t>
      </w:r>
      <w:r w:rsidR="0069786C" w:rsidRPr="00C337DF">
        <w:t>sing section headings or signposting</w:t>
      </w:r>
      <w:r w:rsidR="00ED492E" w:rsidRPr="00C337DF">
        <w:t xml:space="preserve"> to indicate different tasks within a combined file</w:t>
      </w:r>
      <w:r>
        <w:t>.</w:t>
      </w:r>
    </w:p>
    <w:p w14:paraId="5A086148" w14:textId="07DBAF9B" w:rsidR="00B30663" w:rsidRPr="00B30663" w:rsidRDefault="00B30663" w:rsidP="00F56597">
      <w:pPr>
        <w:pStyle w:val="SAAHeading2"/>
      </w:pPr>
      <w:r w:rsidRPr="00B30663">
        <w:t xml:space="preserve">Assessment Type 1: </w:t>
      </w:r>
      <w:r w:rsidR="00160377">
        <w:t>Folio (50%)</w:t>
      </w:r>
    </w:p>
    <w:p w14:paraId="2851C5BC" w14:textId="77777777" w:rsidR="00DA635B" w:rsidRPr="001B611B" w:rsidRDefault="00DA635B" w:rsidP="00DA635B">
      <w:pPr>
        <w:pStyle w:val="SAAbodytext"/>
      </w:pPr>
      <w:r w:rsidRPr="001B611B">
        <w:t xml:space="preserve">For this assessment type, students </w:t>
      </w:r>
      <w:r w:rsidRPr="00C93BD4">
        <w:t>provide evidence of learning from the completion of at least</w:t>
      </w:r>
      <w:r>
        <w:t xml:space="preserve"> two tasks for a 10-credit subject, or</w:t>
      </w:r>
      <w:r w:rsidRPr="00C93BD4">
        <w:t xml:space="preserve"> four tasks</w:t>
      </w:r>
      <w:r>
        <w:t xml:space="preserve"> for a 20-credit subject. Tasks and evidence should </w:t>
      </w:r>
      <w:r w:rsidRPr="001B611B">
        <w:t>show specific learning requirements from the selected Stage 2 subject, and addresses their development of:</w:t>
      </w:r>
    </w:p>
    <w:p w14:paraId="641B8F0B" w14:textId="77777777" w:rsidR="00DA635B" w:rsidRPr="001B611B" w:rsidRDefault="00DA635B" w:rsidP="00F56597">
      <w:pPr>
        <w:pStyle w:val="SAABullets"/>
      </w:pPr>
      <w:r w:rsidRPr="001B611B">
        <w:t xml:space="preserve">knowledge and concepts related to the selected Stage 2 </w:t>
      </w:r>
      <w:proofErr w:type="gramStart"/>
      <w:r>
        <w:t>s</w:t>
      </w:r>
      <w:r w:rsidRPr="001B611B">
        <w:t>ubject</w:t>
      </w:r>
      <w:proofErr w:type="gramEnd"/>
    </w:p>
    <w:p w14:paraId="104B795B" w14:textId="77777777" w:rsidR="00DA635B" w:rsidRPr="003C059C" w:rsidRDefault="00DA635B" w:rsidP="00F56597">
      <w:pPr>
        <w:pStyle w:val="SAABullets"/>
      </w:pPr>
      <w:r w:rsidRPr="0038487F">
        <w:t>specific skills related to the SACE Stage 2 subject.</w:t>
      </w:r>
    </w:p>
    <w:p w14:paraId="7000D7CC" w14:textId="4C5635A6" w:rsidR="00EA376A" w:rsidRDefault="00DA635B" w:rsidP="00E576FD">
      <w:pPr>
        <w:spacing w:before="120"/>
        <w:sectPr w:rsidR="00EA376A" w:rsidSect="00521D3D">
          <w:headerReference w:type="default" r:id="rId11"/>
          <w:footerReference w:type="default" r:id="rId12"/>
          <w:pgSz w:w="11906" w:h="16838" w:code="9"/>
          <w:pgMar w:top="2126" w:right="1418" w:bottom="1440" w:left="1418" w:header="851" w:footer="539" w:gutter="0"/>
          <w:pgNumType w:start="1"/>
          <w:cols w:space="708"/>
          <w:docGrid w:linePitch="360"/>
        </w:sectPr>
      </w:pPr>
      <w:r>
        <w:t xml:space="preserve">This assessment type must show evidence of students’ learning in relation to the assessment design criteria </w:t>
      </w:r>
      <w:r w:rsidRPr="001B611B">
        <w:t>Knowledge and Understanding (KU1, KU2)</w:t>
      </w:r>
      <w:r w:rsidR="00E576FD">
        <w:t>.</w:t>
      </w:r>
    </w:p>
    <w:p w14:paraId="4D6EF802" w14:textId="77777777" w:rsidR="00B30663" w:rsidRPr="00B30663" w:rsidRDefault="00B30663" w:rsidP="00EA376A">
      <w:pPr>
        <w:spacing w:before="160" w:after="0"/>
        <w:rPr>
          <w:i/>
        </w:rPr>
      </w:pPr>
      <w:r w:rsidRPr="00B30663">
        <w:lastRenderedPageBreak/>
        <w:t>Teachers can elicit more successful responses by:</w:t>
      </w:r>
    </w:p>
    <w:p w14:paraId="1879F91B" w14:textId="028A5720" w:rsidR="00B202B6" w:rsidRPr="00F56597" w:rsidRDefault="00B202B6" w:rsidP="00F56597">
      <w:pPr>
        <w:pStyle w:val="SAABullets"/>
      </w:pPr>
      <w:r w:rsidRPr="00F56597">
        <w:t>encouraging multimodal responses and evidence</w:t>
      </w:r>
      <w:r w:rsidR="00DB3C4C" w:rsidRPr="00F56597">
        <w:t xml:space="preserve">, to allow demonstration of the relevant skills or </w:t>
      </w:r>
      <w:proofErr w:type="gramStart"/>
      <w:r w:rsidR="00DB3C4C" w:rsidRPr="00F56597">
        <w:t>knowledge</w:t>
      </w:r>
      <w:proofErr w:type="gramEnd"/>
    </w:p>
    <w:p w14:paraId="1A56394F" w14:textId="165CB3AB" w:rsidR="00B202B6" w:rsidRPr="00F56597" w:rsidRDefault="00B202B6" w:rsidP="00F56597">
      <w:pPr>
        <w:pStyle w:val="SAABullets"/>
      </w:pPr>
      <w:r w:rsidRPr="00F56597">
        <w:t>encouraging student agency and the design of tasks to be student led</w:t>
      </w:r>
      <w:r w:rsidR="002220E2" w:rsidRPr="00F56597">
        <w:t xml:space="preserve">, to allow students to develop the skills and knowledge they are interested </w:t>
      </w:r>
      <w:proofErr w:type="gramStart"/>
      <w:r w:rsidR="002220E2" w:rsidRPr="00F56597">
        <w:t>in</w:t>
      </w:r>
      <w:proofErr w:type="gramEnd"/>
    </w:p>
    <w:p w14:paraId="78E13D86" w14:textId="77777777" w:rsidR="00B202B6" w:rsidRPr="00F56597" w:rsidRDefault="00B202B6" w:rsidP="00F56597">
      <w:pPr>
        <w:pStyle w:val="SAABullets"/>
      </w:pPr>
      <w:r w:rsidRPr="00F56597">
        <w:t>using an intentional and balanced assessment of KU1 and KU2 across the Folio tasks</w:t>
      </w:r>
    </w:p>
    <w:p w14:paraId="740235DD" w14:textId="4F73B095" w:rsidR="00B202B6" w:rsidRPr="00F56597" w:rsidRDefault="00B202B6" w:rsidP="00F56597">
      <w:pPr>
        <w:pStyle w:val="SAABullets"/>
      </w:pPr>
      <w:r w:rsidRPr="00F56597">
        <w:t xml:space="preserve">ensuring students have adequate opportunity to demonstrate skills and knowledge through the AT1: Folio, particularly when converting students from other SACE subjects. Some students were limited by the division of one larger task being divided into three or four smaller ones, resulting in a lack of evidence of the student’s development of skill or </w:t>
      </w:r>
      <w:proofErr w:type="gramStart"/>
      <w:r w:rsidRPr="00F56597">
        <w:t>learning</w:t>
      </w:r>
      <w:proofErr w:type="gramEnd"/>
    </w:p>
    <w:p w14:paraId="13D9469D" w14:textId="77777777" w:rsidR="00B202B6" w:rsidRPr="00F56597" w:rsidRDefault="00B202B6" w:rsidP="00F56597">
      <w:pPr>
        <w:pStyle w:val="SAABullets"/>
      </w:pPr>
      <w:r w:rsidRPr="00F56597">
        <w:t>finding a good balance of ‘traditional’ standalone test style assessments focussed on the technical aspects of the subject, mixed with innovative approaches that allow students to develop other skills, such as including video presentations and assessments that build and connect to each other throughout the subject.</w:t>
      </w:r>
    </w:p>
    <w:p w14:paraId="77162E12" w14:textId="77777777" w:rsidR="00B30663" w:rsidRPr="00B30663" w:rsidRDefault="00B30663" w:rsidP="00F56597">
      <w:pPr>
        <w:pStyle w:val="SAAmoreless"/>
      </w:pPr>
      <w:r w:rsidRPr="00B30663">
        <w:t>The more successful responses commonly:</w:t>
      </w:r>
    </w:p>
    <w:p w14:paraId="567458A5" w14:textId="77777777" w:rsidR="00EC7E88" w:rsidRPr="001B611B" w:rsidRDefault="00EC7E88" w:rsidP="00F56597">
      <w:pPr>
        <w:pStyle w:val="SAABullets"/>
      </w:pPr>
      <w:r w:rsidRPr="001B611B">
        <w:t xml:space="preserve">provided multiple </w:t>
      </w:r>
      <w:r>
        <w:t xml:space="preserve">forms of </w:t>
      </w:r>
      <w:r w:rsidRPr="001B611B">
        <w:t xml:space="preserve">evidence of how </w:t>
      </w:r>
      <w:r>
        <w:t xml:space="preserve">the </w:t>
      </w:r>
      <w:r w:rsidRPr="001B611B">
        <w:t xml:space="preserve">student met the knowledge and skills from the SACE </w:t>
      </w:r>
      <w:proofErr w:type="gramStart"/>
      <w:r w:rsidRPr="001B611B">
        <w:t>subject</w:t>
      </w:r>
      <w:proofErr w:type="gramEnd"/>
    </w:p>
    <w:p w14:paraId="71574823" w14:textId="679FD445" w:rsidR="008D278A" w:rsidRPr="008F5488" w:rsidRDefault="008D278A" w:rsidP="00F56597">
      <w:pPr>
        <w:pStyle w:val="SAABullets"/>
      </w:pPr>
      <w:r>
        <w:t xml:space="preserve">utilised multimodal </w:t>
      </w:r>
      <w:r w:rsidRPr="001B611B">
        <w:t xml:space="preserve">evidence of practical application </w:t>
      </w:r>
      <w:r>
        <w:t>such as</w:t>
      </w:r>
      <w:r w:rsidRPr="001B611B">
        <w:t xml:space="preserve"> videos, annotated photo</w:t>
      </w:r>
      <w:r>
        <w:t>graph</w:t>
      </w:r>
      <w:r w:rsidRPr="001B611B">
        <w:t>s</w:t>
      </w:r>
      <w:r>
        <w:t xml:space="preserve"> and</w:t>
      </w:r>
      <w:r w:rsidRPr="001B611B">
        <w:t xml:space="preserve"> multimodal presentation</w:t>
      </w:r>
      <w:r>
        <w:t xml:space="preserve">s that demonstrated clear development of knowledge and/or skills. For example, </w:t>
      </w:r>
      <w:r w:rsidRPr="001B611B">
        <w:t xml:space="preserve">practical subjects demonstrated this through annotated images including Hospitality, Physical Education, Agriculture or Music/performance </w:t>
      </w:r>
      <w:proofErr w:type="gramStart"/>
      <w:r w:rsidRPr="001B611B">
        <w:t>practicals</w:t>
      </w:r>
      <w:proofErr w:type="gramEnd"/>
    </w:p>
    <w:p w14:paraId="48ABABDC" w14:textId="77777777" w:rsidR="00A55B9B" w:rsidRPr="001B611B" w:rsidRDefault="00A55B9B" w:rsidP="00F56597">
      <w:pPr>
        <w:pStyle w:val="SAABullets"/>
      </w:pPr>
      <w:r>
        <w:t xml:space="preserve">drew upon a wide range of subject-based tasks to effectively showcase a range of knowledge and/or skills. For example, </w:t>
      </w:r>
      <w:r w:rsidRPr="001B611B">
        <w:t xml:space="preserve">through research tasks </w:t>
      </w:r>
      <w:r>
        <w:t>from</w:t>
      </w:r>
      <w:r w:rsidRPr="001B611B">
        <w:t xml:space="preserve"> S</w:t>
      </w:r>
      <w:r>
        <w:t xml:space="preserve">cience as a </w:t>
      </w:r>
      <w:r w:rsidRPr="001B611B">
        <w:t>H</w:t>
      </w:r>
      <w:r>
        <w:t xml:space="preserve">uman </w:t>
      </w:r>
      <w:r w:rsidRPr="001B611B">
        <w:t>E</w:t>
      </w:r>
      <w:r>
        <w:t>ndeavour</w:t>
      </w:r>
      <w:r w:rsidRPr="001B611B">
        <w:t xml:space="preserve"> tasks, Contemporary Issues Tasks, or what would have been a major investigation such as a Resource Study in Material Solutions</w:t>
      </w:r>
    </w:p>
    <w:p w14:paraId="7CECF999" w14:textId="77777777" w:rsidR="00A55B9B" w:rsidRPr="001B611B" w:rsidRDefault="00A55B9B" w:rsidP="00F56597">
      <w:pPr>
        <w:pStyle w:val="SAABullets"/>
      </w:pPr>
      <w:r>
        <w:t xml:space="preserve">used </w:t>
      </w:r>
      <w:r w:rsidRPr="001B611B">
        <w:t xml:space="preserve">subject specific terminology and key concepts within the tasks </w:t>
      </w:r>
      <w:proofErr w:type="gramStart"/>
      <w:r w:rsidRPr="001B611B">
        <w:t>submitted</w:t>
      </w:r>
      <w:proofErr w:type="gramEnd"/>
    </w:p>
    <w:p w14:paraId="2A306B41" w14:textId="7D6781C1" w:rsidR="00A55B9B" w:rsidRPr="001B611B" w:rsidRDefault="00A55B9B" w:rsidP="00F56597">
      <w:pPr>
        <w:pStyle w:val="SAABullets"/>
      </w:pPr>
      <w:r>
        <w:t>w</w:t>
      </w:r>
      <w:r w:rsidRPr="001B611B">
        <w:t>ere able to provide descriptions or analysis in non-practical subjects. The work that was submitted for these students had been tailored to represent their highest levels of achievement throughout the year. This could have been through the adjustment of original tasks, or the selection of key tasks that the student performed well in</w:t>
      </w:r>
    </w:p>
    <w:p w14:paraId="1E8F5C14" w14:textId="77777777" w:rsidR="00A55B9B" w:rsidRPr="001B611B" w:rsidRDefault="00A55B9B" w:rsidP="00F56597">
      <w:pPr>
        <w:pStyle w:val="SAABullets"/>
      </w:pPr>
      <w:r w:rsidRPr="001B611B">
        <w:t xml:space="preserve">provided evidence of one or more of the learning requirements addressed from the original SACE </w:t>
      </w:r>
      <w:proofErr w:type="gramStart"/>
      <w:r w:rsidRPr="001B611B">
        <w:t>subject</w:t>
      </w:r>
      <w:proofErr w:type="gramEnd"/>
    </w:p>
    <w:p w14:paraId="7CCC3F55" w14:textId="1847F573" w:rsidR="00A55B9B" w:rsidRPr="001B611B" w:rsidRDefault="00A55B9B" w:rsidP="00F56597">
      <w:pPr>
        <w:pStyle w:val="SAABullets"/>
      </w:pPr>
      <w:r w:rsidRPr="001B611B">
        <w:t>included critical reflection or analysis of performance</w:t>
      </w:r>
      <w:r>
        <w:t>,</w:t>
      </w:r>
      <w:r w:rsidRPr="001B611B">
        <w:t xml:space="preserve"> incorporating peer assessment, feedback sheets or self-assessment</w:t>
      </w:r>
      <w:r w:rsidR="00F56597">
        <w:t>.</w:t>
      </w:r>
    </w:p>
    <w:p w14:paraId="69036CC7" w14:textId="77777777" w:rsidR="00B30663" w:rsidRPr="00B30663" w:rsidRDefault="00B30663" w:rsidP="00F56597">
      <w:pPr>
        <w:pStyle w:val="SAAmoreless"/>
      </w:pPr>
      <w:r w:rsidRPr="00B30663">
        <w:t>The less successful responses commonly:</w:t>
      </w:r>
    </w:p>
    <w:p w14:paraId="6345EFCF" w14:textId="4F516675" w:rsidR="00B30663" w:rsidRPr="00417C6C" w:rsidRDefault="00417C6C" w:rsidP="00F56597">
      <w:pPr>
        <w:pStyle w:val="SAABullets"/>
        <w:rPr>
          <w:color w:val="0070C0"/>
        </w:rPr>
      </w:pPr>
      <w:r>
        <w:t xml:space="preserve">were over-scaffolded, limiting demonstration of deep knowledge or skill </w:t>
      </w:r>
      <w:proofErr w:type="gramStart"/>
      <w:r>
        <w:t>development</w:t>
      </w:r>
      <w:proofErr w:type="gramEnd"/>
    </w:p>
    <w:p w14:paraId="11B4D628" w14:textId="5CFE9DFD" w:rsidR="00CC6612" w:rsidRPr="00CC6612" w:rsidRDefault="00CC6612" w:rsidP="00F56597">
      <w:pPr>
        <w:pStyle w:val="SAABullets"/>
      </w:pPr>
      <w:r>
        <w:t>featured v</w:t>
      </w:r>
      <w:r w:rsidRPr="001B611B">
        <w:t xml:space="preserve">ery basic or </w:t>
      </w:r>
      <w:r>
        <w:t>little</w:t>
      </w:r>
      <w:r w:rsidRPr="001B611B">
        <w:t xml:space="preserve"> primary evidence of </w:t>
      </w:r>
      <w:r>
        <w:t xml:space="preserve">the </w:t>
      </w:r>
      <w:r w:rsidRPr="001B611B">
        <w:t xml:space="preserve">skills and knowledge that the student was </w:t>
      </w:r>
      <w:proofErr w:type="gramStart"/>
      <w:r w:rsidRPr="001B611B">
        <w:t>learning</w:t>
      </w:r>
      <w:proofErr w:type="gramEnd"/>
    </w:p>
    <w:p w14:paraId="1202D74B" w14:textId="1DBA3DBB" w:rsidR="006E1245" w:rsidRPr="001B611B" w:rsidRDefault="006E1245" w:rsidP="00F56597">
      <w:pPr>
        <w:pStyle w:val="SAABullets"/>
      </w:pPr>
      <w:r>
        <w:t>i</w:t>
      </w:r>
      <w:r w:rsidRPr="001B611B">
        <w:t>ncluded tasks with limited context or description</w:t>
      </w:r>
      <w:r>
        <w:t>. This made it</w:t>
      </w:r>
      <w:r w:rsidRPr="001B611B">
        <w:t xml:space="preserve"> difficult to understand what the student was provid</w:t>
      </w:r>
      <w:r>
        <w:t>ing</w:t>
      </w:r>
      <w:r w:rsidRPr="001B611B">
        <w:t xml:space="preserve"> evidence of</w:t>
      </w:r>
    </w:p>
    <w:p w14:paraId="120A146B" w14:textId="77777777" w:rsidR="006E1245" w:rsidRDefault="006E1245" w:rsidP="00F56597">
      <w:pPr>
        <w:pStyle w:val="SAABullets"/>
      </w:pPr>
      <w:r>
        <w:t>i</w:t>
      </w:r>
      <w:r w:rsidRPr="001B611B">
        <w:t xml:space="preserve">ncluded simplistic, short paragraphs in a PowerPoint, alongside a limited description and limited evidence of application of skills by the student in a photograph or </w:t>
      </w:r>
      <w:proofErr w:type="gramStart"/>
      <w:r w:rsidRPr="001B611B">
        <w:t>image</w:t>
      </w:r>
      <w:proofErr w:type="gramEnd"/>
    </w:p>
    <w:p w14:paraId="0D0DB198" w14:textId="2A3B5D43" w:rsidR="00F56597" w:rsidRDefault="008D3461" w:rsidP="00F56597">
      <w:pPr>
        <w:pStyle w:val="SAABullets"/>
      </w:pPr>
      <w:r>
        <w:t xml:space="preserve">included a large task divided into smaller tasks, which reduced the </w:t>
      </w:r>
      <w:proofErr w:type="gramStart"/>
      <w:r>
        <w:t>students</w:t>
      </w:r>
      <w:proofErr w:type="gramEnd"/>
      <w:r>
        <w:t xml:space="preserve"> ability to develop or show evidence of development of skills and knowledge.</w:t>
      </w:r>
    </w:p>
    <w:p w14:paraId="42758F48" w14:textId="77777777" w:rsidR="00F56597" w:rsidRDefault="00F56597">
      <w:pPr>
        <w:numPr>
          <w:ilvl w:val="0"/>
          <w:numId w:val="0"/>
        </w:numPr>
      </w:pPr>
      <w:r>
        <w:br w:type="page"/>
      </w:r>
    </w:p>
    <w:p w14:paraId="6162BC14" w14:textId="27551747" w:rsidR="00B30663" w:rsidRPr="00B30663" w:rsidRDefault="00B30663" w:rsidP="00F56597">
      <w:pPr>
        <w:pStyle w:val="SAAHeading2"/>
      </w:pPr>
      <w:r w:rsidRPr="00B30663">
        <w:lastRenderedPageBreak/>
        <w:t xml:space="preserve">Assessment Type 2: </w:t>
      </w:r>
      <w:r w:rsidR="00322B7B">
        <w:t>Reflection (20%)</w:t>
      </w:r>
    </w:p>
    <w:p w14:paraId="78987444" w14:textId="5302E761" w:rsidR="006F06CA" w:rsidRPr="001B611B" w:rsidRDefault="00F56597" w:rsidP="006F06CA">
      <w:pPr>
        <w:pStyle w:val="SAAbodytext"/>
      </w:pPr>
      <w:r>
        <w:t>S</w:t>
      </w:r>
      <w:r w:rsidR="006F06CA" w:rsidRPr="001B611B">
        <w:t>tudents reflect on the development of knowledge, concepts</w:t>
      </w:r>
      <w:r w:rsidR="006F06CA">
        <w:t xml:space="preserve"> and skills related</w:t>
      </w:r>
      <w:r w:rsidR="006F06CA" w:rsidRPr="001B611B">
        <w:t xml:space="preserve"> to the selected Stage 2 subject</w:t>
      </w:r>
      <w:r w:rsidR="006F06CA">
        <w:t>, as well as th</w:t>
      </w:r>
      <w:r w:rsidR="006F06CA" w:rsidRPr="001B611B">
        <w:t xml:space="preserve">e development of their planning, organisational, problem solving and decision-making skills through their </w:t>
      </w:r>
      <w:r w:rsidR="006F06CA">
        <w:t>AT3: C</w:t>
      </w:r>
      <w:r w:rsidR="006F06CA" w:rsidRPr="001B611B">
        <w:t xml:space="preserve">ommunity </w:t>
      </w:r>
      <w:r w:rsidR="006F06CA">
        <w:t>A</w:t>
      </w:r>
      <w:r w:rsidR="006F06CA" w:rsidRPr="001B611B">
        <w:t xml:space="preserve">pplication </w:t>
      </w:r>
      <w:r w:rsidR="006F06CA">
        <w:t>A</w:t>
      </w:r>
      <w:r w:rsidR="006F06CA" w:rsidRPr="001B611B">
        <w:t>ctivity. Lastly, students consider the development of their selected SACE capability using evidence of actions taken.</w:t>
      </w:r>
    </w:p>
    <w:p w14:paraId="0BB153A3" w14:textId="77777777" w:rsidR="006F06CA" w:rsidRPr="001B611B" w:rsidRDefault="006F06CA" w:rsidP="006F06CA">
      <w:pPr>
        <w:pStyle w:val="SAAbodytext"/>
      </w:pPr>
      <w:r w:rsidRPr="001B611B">
        <w:t>For this assessment type, students provide evidence of their learning in relation to the assessment design criteria</w:t>
      </w:r>
      <w:r>
        <w:t xml:space="preserve"> </w:t>
      </w:r>
      <w:r w:rsidRPr="001B611B">
        <w:t>Reflection and Consideration (RC1, RC2, RC3).</w:t>
      </w:r>
    </w:p>
    <w:p w14:paraId="2CE23C4E" w14:textId="77777777" w:rsidR="006F06CA" w:rsidRPr="001B611B" w:rsidRDefault="006F06CA" w:rsidP="00017DE7">
      <w:pPr>
        <w:spacing w:before="160" w:after="0"/>
      </w:pPr>
      <w:r w:rsidRPr="001B611B">
        <w:t>Teachers can elicit more successful responses by:</w:t>
      </w:r>
    </w:p>
    <w:p w14:paraId="7E3036A0" w14:textId="77777777" w:rsidR="006F06CA" w:rsidRPr="001B611B" w:rsidRDefault="006F06CA" w:rsidP="00017DE7">
      <w:pPr>
        <w:pStyle w:val="SAABullets"/>
      </w:pPr>
      <w:r>
        <w:t>e</w:t>
      </w:r>
      <w:r w:rsidRPr="001B611B">
        <w:t xml:space="preserve">nsuring they are marking against the correct performance </w:t>
      </w:r>
      <w:proofErr w:type="gramStart"/>
      <w:r w:rsidRPr="001B611B">
        <w:t>standards</w:t>
      </w:r>
      <w:proofErr w:type="gramEnd"/>
    </w:p>
    <w:p w14:paraId="1AACA478" w14:textId="77777777" w:rsidR="006F06CA" w:rsidRPr="001B611B" w:rsidRDefault="006F06CA" w:rsidP="00017DE7">
      <w:pPr>
        <w:pStyle w:val="SAABullets"/>
      </w:pPr>
      <w:r>
        <w:t>guiding students to reflect on what they have learnt, and capabilities developed, rather than recount actions taken.</w:t>
      </w:r>
    </w:p>
    <w:p w14:paraId="2789EA2B" w14:textId="77777777" w:rsidR="00B30663" w:rsidRPr="00B30663" w:rsidRDefault="00B30663" w:rsidP="00017DE7">
      <w:pPr>
        <w:pStyle w:val="SAAmoreless"/>
      </w:pPr>
      <w:r w:rsidRPr="00B30663">
        <w:t>The more successful responses commonly:</w:t>
      </w:r>
    </w:p>
    <w:p w14:paraId="5EBD7E52" w14:textId="77777777" w:rsidR="00551971" w:rsidRPr="001B611B" w:rsidRDefault="00551971" w:rsidP="00017DE7">
      <w:pPr>
        <w:pStyle w:val="SAABullets"/>
      </w:pPr>
      <w:r>
        <w:t>b</w:t>
      </w:r>
      <w:r w:rsidRPr="001B611B">
        <w:t xml:space="preserve">roke down the performance standard and responded to each aspect in a specific and targeted </w:t>
      </w:r>
      <w:proofErr w:type="gramStart"/>
      <w:r w:rsidRPr="001B611B">
        <w:t>way</w:t>
      </w:r>
      <w:proofErr w:type="gramEnd"/>
    </w:p>
    <w:p w14:paraId="4C4E7F00" w14:textId="77777777" w:rsidR="00243B10" w:rsidRDefault="00551971" w:rsidP="00017DE7">
      <w:pPr>
        <w:pStyle w:val="SAABullets"/>
      </w:pPr>
      <w:r>
        <w:t>c</w:t>
      </w:r>
      <w:r w:rsidRPr="001B611B">
        <w:t xml:space="preserve">onsidered what they were lacking in regard to understanding and skills, and how they could further develop </w:t>
      </w:r>
      <w:r>
        <w:t xml:space="preserve">such understanding and </w:t>
      </w:r>
      <w:proofErr w:type="gramStart"/>
      <w:r>
        <w:t>skills</w:t>
      </w:r>
      <w:proofErr w:type="gramEnd"/>
    </w:p>
    <w:p w14:paraId="4C93F7CB" w14:textId="244A2F0E" w:rsidR="00B30663" w:rsidRDefault="00243B10" w:rsidP="00017DE7">
      <w:pPr>
        <w:pStyle w:val="SAABullets"/>
      </w:pPr>
      <w:r>
        <w:t>l</w:t>
      </w:r>
      <w:r w:rsidRPr="001B611B">
        <w:t>isted specific issues that they ran into</w:t>
      </w:r>
      <w:r w:rsidR="00116BD6">
        <w:t>,</w:t>
      </w:r>
      <w:r w:rsidRPr="001B611B">
        <w:t xml:space="preserve"> and discussed how they overcame these in order to be </w:t>
      </w:r>
      <w:proofErr w:type="gramStart"/>
      <w:r w:rsidRPr="001B611B">
        <w:t>successful</w:t>
      </w:r>
      <w:proofErr w:type="gramEnd"/>
    </w:p>
    <w:p w14:paraId="37E3BB63" w14:textId="77777777" w:rsidR="009337E3" w:rsidRPr="001B611B" w:rsidRDefault="009337E3" w:rsidP="00017DE7">
      <w:pPr>
        <w:pStyle w:val="SAABullets"/>
      </w:pPr>
      <w:r>
        <w:t>p</w:t>
      </w:r>
      <w:r w:rsidRPr="001B611B">
        <w:t xml:space="preserve">rovided evidence of how the planning, organisation and problem solving that they undertook assisted (or didn’t) their completion of the </w:t>
      </w:r>
      <w:proofErr w:type="gramStart"/>
      <w:r w:rsidRPr="001B611B">
        <w:t>activity</w:t>
      </w:r>
      <w:proofErr w:type="gramEnd"/>
    </w:p>
    <w:p w14:paraId="74F35A83" w14:textId="359F6A45" w:rsidR="00672B7B" w:rsidRDefault="00672B7B" w:rsidP="00017DE7">
      <w:pPr>
        <w:pStyle w:val="SAABullets"/>
      </w:pPr>
      <w:r>
        <w:t>u</w:t>
      </w:r>
      <w:r w:rsidRPr="001B611B">
        <w:t xml:space="preserve">npacked more than one capability in detail and related it to </w:t>
      </w:r>
      <w:r>
        <w:t>the AT3: Community Application Activity</w:t>
      </w:r>
      <w:r w:rsidR="00116BD6">
        <w:t>,</w:t>
      </w:r>
      <w:r w:rsidRPr="001B611B">
        <w:t xml:space="preserve"> and some </w:t>
      </w:r>
      <w:r>
        <w:t>AT1: Folio</w:t>
      </w:r>
      <w:r w:rsidRPr="001B611B">
        <w:t xml:space="preserve"> with excellent communication</w:t>
      </w:r>
      <w:r>
        <w:t xml:space="preserve">. These responses were </w:t>
      </w:r>
      <w:r w:rsidRPr="001B611B">
        <w:t xml:space="preserve">clear, logical and easy to </w:t>
      </w:r>
      <w:proofErr w:type="gramStart"/>
      <w:r w:rsidRPr="001B611B">
        <w:t>understand</w:t>
      </w:r>
      <w:proofErr w:type="gramEnd"/>
    </w:p>
    <w:p w14:paraId="36E43D64" w14:textId="77777777" w:rsidR="00672B7B" w:rsidRPr="001B611B" w:rsidRDefault="00672B7B" w:rsidP="00017DE7">
      <w:pPr>
        <w:pStyle w:val="SAABullets"/>
      </w:pPr>
      <w:r>
        <w:t xml:space="preserve">matched capabilities appropriately to the Community Application Activity </w:t>
      </w:r>
      <w:proofErr w:type="gramStart"/>
      <w:r>
        <w:t>in order to</w:t>
      </w:r>
      <w:proofErr w:type="gramEnd"/>
      <w:r>
        <w:t xml:space="preserve"> make clear connections. Examples include </w:t>
      </w:r>
      <w:r w:rsidRPr="001B611B">
        <w:t>identifying the development of Creative and Critical thinking and Numeracy when designing, measuring, costing, and building a community garden as part of a Community Activity linked to Material Solutions)</w:t>
      </w:r>
    </w:p>
    <w:p w14:paraId="46241F5A" w14:textId="4C725B14" w:rsidR="0085610C" w:rsidRDefault="0085610C" w:rsidP="00017DE7">
      <w:pPr>
        <w:pStyle w:val="SAABullets"/>
      </w:pPr>
      <w:r>
        <w:t>clearly</w:t>
      </w:r>
      <w:r w:rsidRPr="001B611B">
        <w:t xml:space="preserve"> articulate</w:t>
      </w:r>
      <w:r>
        <w:t>d</w:t>
      </w:r>
      <w:r w:rsidRPr="001B611B">
        <w:t xml:space="preserve"> how their knowledge, understanding and skills evolved throughout the course</w:t>
      </w:r>
      <w:r w:rsidR="00116BD6">
        <w:t>,</w:t>
      </w:r>
      <w:r w:rsidRPr="001B611B">
        <w:t xml:space="preserve"> and connected this to their community application </w:t>
      </w:r>
      <w:proofErr w:type="gramStart"/>
      <w:r w:rsidRPr="001B611B">
        <w:t>activity</w:t>
      </w:r>
      <w:proofErr w:type="gramEnd"/>
    </w:p>
    <w:p w14:paraId="72D395EF" w14:textId="5A1CF391" w:rsidR="0085610C" w:rsidRPr="001B611B" w:rsidRDefault="0085610C" w:rsidP="00017DE7">
      <w:pPr>
        <w:pStyle w:val="SAABullets"/>
      </w:pPr>
      <w:r w:rsidRPr="001B611B">
        <w:t>clearly evaluated the development of new knowledge and skills</w:t>
      </w:r>
      <w:r w:rsidR="00116BD6">
        <w:t>,</w:t>
      </w:r>
      <w:r w:rsidRPr="001B611B">
        <w:t xml:space="preserve"> and how they might relate to future pathways</w:t>
      </w:r>
      <w:r w:rsidR="00017DE7">
        <w:t>.</w:t>
      </w:r>
    </w:p>
    <w:p w14:paraId="6CB0E087" w14:textId="3B126AB2" w:rsidR="00B30663" w:rsidRPr="00B30663" w:rsidRDefault="00B30663" w:rsidP="00017DE7">
      <w:pPr>
        <w:pStyle w:val="SAAmoreless"/>
      </w:pPr>
      <w:r w:rsidRPr="00B30663">
        <w:t>The less successful responses commonly:</w:t>
      </w:r>
    </w:p>
    <w:p w14:paraId="5E1343B7" w14:textId="16A418D7" w:rsidR="008A2867" w:rsidRPr="001B611B" w:rsidRDefault="008A2867" w:rsidP="00017DE7">
      <w:pPr>
        <w:pStyle w:val="SAABullets"/>
      </w:pPr>
      <w:r w:rsidRPr="001B611B">
        <w:t xml:space="preserve">recounted or summarised </w:t>
      </w:r>
      <w:r>
        <w:t>only the Community Application Activity</w:t>
      </w:r>
      <w:r w:rsidRPr="001B611B">
        <w:t xml:space="preserve"> without addressing the relevant subject-specific knowledge and skills often focussing on what they did with limited reflection on their </w:t>
      </w:r>
      <w:proofErr w:type="gramStart"/>
      <w:r w:rsidRPr="001B611B">
        <w:t>successes</w:t>
      </w:r>
      <w:proofErr w:type="gramEnd"/>
    </w:p>
    <w:p w14:paraId="24AA9D14" w14:textId="251F9905" w:rsidR="002D4FD9" w:rsidRDefault="002D4FD9" w:rsidP="00017DE7">
      <w:pPr>
        <w:pStyle w:val="SAABullets"/>
      </w:pPr>
      <w:r>
        <w:t>p</w:t>
      </w:r>
      <w:r w:rsidRPr="001B611B">
        <w:t>rovided a recount of what issues they ran into and what they did to solve the problem, with limited evidence of reflection on the appropriateness</w:t>
      </w:r>
      <w:r w:rsidR="00C23C18">
        <w:t>,</w:t>
      </w:r>
      <w:r w:rsidRPr="001B611B">
        <w:t xml:space="preserve"> or success of the </w:t>
      </w:r>
      <w:proofErr w:type="gramStart"/>
      <w:r w:rsidRPr="001B611B">
        <w:t>decisions</w:t>
      </w:r>
      <w:proofErr w:type="gramEnd"/>
    </w:p>
    <w:p w14:paraId="3C9B4FF4" w14:textId="77777777" w:rsidR="00A50265" w:rsidRPr="00013497" w:rsidRDefault="00A50265" w:rsidP="00017DE7">
      <w:pPr>
        <w:pStyle w:val="SAABullets"/>
      </w:pPr>
      <w:r>
        <w:t>featured</w:t>
      </w:r>
      <w:r w:rsidRPr="001B611B">
        <w:t xml:space="preserve"> broad and general statement</w:t>
      </w:r>
      <w:r>
        <w:t>s</w:t>
      </w:r>
      <w:r w:rsidRPr="001B611B">
        <w:t xml:space="preserve"> of </w:t>
      </w:r>
      <w:r>
        <w:t>a</w:t>
      </w:r>
      <w:r w:rsidRPr="001B611B">
        <w:t xml:space="preserve"> capability developed without expanding on how</w:t>
      </w:r>
      <w:r>
        <w:t xml:space="preserve"> it was developed. In such responses, understanding of the capability was superficial, or relied on rewording of the capability description.</w:t>
      </w:r>
    </w:p>
    <w:p w14:paraId="2D571DC8" w14:textId="77777777" w:rsidR="00A50265" w:rsidRPr="001B611B" w:rsidRDefault="00A50265" w:rsidP="00017DE7">
      <w:pPr>
        <w:pStyle w:val="SAABullets"/>
      </w:pPr>
      <w:r>
        <w:t xml:space="preserve">missed the opportunity to demonstrate </w:t>
      </w:r>
      <w:proofErr w:type="gramStart"/>
      <w:r w:rsidRPr="001B611B">
        <w:t>RC3</w:t>
      </w:r>
      <w:proofErr w:type="gramEnd"/>
    </w:p>
    <w:p w14:paraId="18450A22" w14:textId="77777777" w:rsidR="003B16D9" w:rsidRDefault="003B16D9" w:rsidP="00017DE7">
      <w:pPr>
        <w:pStyle w:val="SAABullets"/>
      </w:pPr>
      <w:r>
        <w:t xml:space="preserve">drew from a scaffolded activity, resulting in limited demonstration of </w:t>
      </w:r>
      <w:r w:rsidRPr="00BA3AD9">
        <w:t xml:space="preserve">the role of the individual student in the decision making or </w:t>
      </w:r>
      <w:proofErr w:type="gramStart"/>
      <w:r w:rsidRPr="00BA3AD9">
        <w:t>planning</w:t>
      </w:r>
      <w:proofErr w:type="gramEnd"/>
    </w:p>
    <w:p w14:paraId="2BA27745" w14:textId="483E1D32" w:rsidR="003B16D9" w:rsidRPr="001B611B" w:rsidRDefault="003B16D9" w:rsidP="00017DE7">
      <w:pPr>
        <w:pStyle w:val="SAABullets"/>
      </w:pPr>
      <w:r w:rsidRPr="001B611B">
        <w:t>relied on tightly scaffolded questions</w:t>
      </w:r>
      <w:r>
        <w:t>, limiting opportunity to demonstrate the task requirements</w:t>
      </w:r>
      <w:r w:rsidR="00C23C18">
        <w:t>,</w:t>
      </w:r>
      <w:r>
        <w:t xml:space="preserve"> or assessment design criteria.</w:t>
      </w:r>
    </w:p>
    <w:p w14:paraId="554E6C3D" w14:textId="04644268" w:rsidR="00D138EA" w:rsidRDefault="00D138EA">
      <w:pPr>
        <w:numPr>
          <w:ilvl w:val="0"/>
          <w:numId w:val="0"/>
        </w:numPr>
      </w:pPr>
      <w:r>
        <w:br w:type="page"/>
      </w:r>
    </w:p>
    <w:p w14:paraId="5C4870E8" w14:textId="77777777" w:rsidR="00B30663" w:rsidRPr="00B30663" w:rsidRDefault="00B30663" w:rsidP="00D138EA">
      <w:pPr>
        <w:pStyle w:val="SAAHeading1"/>
      </w:pPr>
      <w:r w:rsidRPr="00B30663">
        <w:lastRenderedPageBreak/>
        <w:t>External Assessment</w:t>
      </w:r>
    </w:p>
    <w:p w14:paraId="62205AB5" w14:textId="77777777" w:rsidR="00B30663" w:rsidRPr="00D138EA" w:rsidRDefault="00B30663" w:rsidP="00D138EA">
      <w:pPr>
        <w:spacing w:before="160" w:after="0"/>
      </w:pPr>
      <w:r w:rsidRPr="00B30663">
        <w:t>Teachers can elicit more successful responses by:</w:t>
      </w:r>
    </w:p>
    <w:p w14:paraId="0E44B736" w14:textId="0DBCA097" w:rsidR="003232EA" w:rsidRPr="00702F86" w:rsidRDefault="00D138EA" w:rsidP="00D138EA">
      <w:pPr>
        <w:pStyle w:val="SAABullets"/>
        <w:rPr>
          <w:color w:val="0070C0"/>
        </w:rPr>
      </w:pPr>
      <w:r>
        <w:t>e</w:t>
      </w:r>
      <w:r w:rsidR="00072769">
        <w:t>ncouraging students to provide evidence in a mode that best</w:t>
      </w:r>
      <w:r w:rsidR="00D34D4F">
        <w:t xml:space="preserve"> shows </w:t>
      </w:r>
      <w:r w:rsidR="00D34D4F">
        <w:rPr>
          <w:i/>
        </w:rPr>
        <w:t>demonstration</w:t>
      </w:r>
      <w:r w:rsidR="00D34D4F">
        <w:t xml:space="preserve"> of skills, knowledge, planning and organisation. </w:t>
      </w:r>
      <w:r w:rsidR="0079380A" w:rsidRPr="0079380A">
        <w:t>Screenshots, photographs, video, planning documents and annotation allow for students to demonstrate their activity and their outcome in a concise and more effective way.</w:t>
      </w:r>
      <w:r w:rsidR="0079380A">
        <w:t xml:space="preserve"> </w:t>
      </w:r>
      <w:r w:rsidR="00D34D4F">
        <w:t xml:space="preserve">When relying on written format, there is limited scope for demonstrating evidence as much of the word count is taken up describing the </w:t>
      </w:r>
      <w:proofErr w:type="gramStart"/>
      <w:r w:rsidR="00D34D4F">
        <w:t>task</w:t>
      </w:r>
      <w:proofErr w:type="gramEnd"/>
    </w:p>
    <w:p w14:paraId="3772CFDB" w14:textId="061137A6" w:rsidR="00702F86" w:rsidRDefault="00D138EA" w:rsidP="00D138EA">
      <w:pPr>
        <w:pStyle w:val="SAABullets"/>
        <w:rPr>
          <w:color w:val="0070C0"/>
        </w:rPr>
      </w:pPr>
      <w:r>
        <w:t>p</w:t>
      </w:r>
      <w:r w:rsidR="00702F86">
        <w:t xml:space="preserve">roviding students the opportunity to plan or negotiate an activity that takes them beyond the classroom, </w:t>
      </w:r>
      <w:r w:rsidR="0080588F">
        <w:t xml:space="preserve">along with elements of independent planning, </w:t>
      </w:r>
      <w:proofErr w:type="gramStart"/>
      <w:r w:rsidR="0080588F">
        <w:t>organisation</w:t>
      </w:r>
      <w:proofErr w:type="gramEnd"/>
      <w:r w:rsidR="0080588F">
        <w:t xml:space="preserve"> and community connection.</w:t>
      </w:r>
    </w:p>
    <w:p w14:paraId="7D3543D7" w14:textId="56CB810D" w:rsidR="00B30663" w:rsidRPr="00B30663" w:rsidRDefault="00B30663" w:rsidP="00A8171B">
      <w:pPr>
        <w:pStyle w:val="SAAHeading2"/>
      </w:pPr>
      <w:r w:rsidRPr="00B30663">
        <w:t xml:space="preserve">Assessment Type 3: </w:t>
      </w:r>
      <w:r w:rsidR="00992CAA" w:rsidRPr="001B611B">
        <w:t>Community Application Activity (30%)</w:t>
      </w:r>
    </w:p>
    <w:p w14:paraId="1E896A12" w14:textId="53B12857" w:rsidR="00566C89" w:rsidRPr="001B611B" w:rsidRDefault="009B024D" w:rsidP="00E576FD">
      <w:pPr>
        <w:pStyle w:val="SAAbodytext"/>
      </w:pPr>
      <w:r w:rsidRPr="001B611B">
        <w:t xml:space="preserve">This assessment is designed by the student. Students connect their community application activity to a community context. They take and apply the knowledge, skills, and understanding of the aspect or area of interest to a community context.  </w:t>
      </w:r>
      <w:r w:rsidR="00566C89">
        <w:t>Students must demonstrate the</w:t>
      </w:r>
      <w:r w:rsidR="00566C89" w:rsidRPr="001B611B">
        <w:t xml:space="preserve"> assessment design criteria </w:t>
      </w:r>
      <w:r w:rsidR="00566C89">
        <w:t>A</w:t>
      </w:r>
      <w:r w:rsidR="00566C89" w:rsidRPr="001B611B">
        <w:t xml:space="preserve">pplication and </w:t>
      </w:r>
      <w:r w:rsidR="00566C89">
        <w:t>C</w:t>
      </w:r>
      <w:r w:rsidR="00566C89" w:rsidRPr="001B611B">
        <w:t>onnection — AC1, AC2 and AC3</w:t>
      </w:r>
      <w:r w:rsidR="00E410EF">
        <w:t>.</w:t>
      </w:r>
    </w:p>
    <w:p w14:paraId="52F26FAF" w14:textId="665F5965" w:rsidR="009B024D" w:rsidRPr="009B024D" w:rsidRDefault="00566C89" w:rsidP="00E576FD">
      <w:pPr>
        <w:pStyle w:val="SAAbodytext"/>
        <w:rPr>
          <w:i/>
        </w:rPr>
      </w:pPr>
      <w:r>
        <w:t>In 2023, the student work in the AT3: Community Application Activity</w:t>
      </w:r>
      <w:r w:rsidR="00A2230F">
        <w:t xml:space="preserve"> had stronger evidence of the assessment design criteria with planning showing more evidence than previous years. </w:t>
      </w:r>
    </w:p>
    <w:p w14:paraId="510FE4FF" w14:textId="2C358C6D" w:rsidR="00B30663" w:rsidRPr="00B30663" w:rsidRDefault="00B30663" w:rsidP="00E576FD">
      <w:pPr>
        <w:pStyle w:val="SAAmoreless"/>
      </w:pPr>
      <w:r w:rsidRPr="00B30663">
        <w:t>The more successful responses commonly:</w:t>
      </w:r>
    </w:p>
    <w:p w14:paraId="176ED6E6" w14:textId="4F28525D" w:rsidR="0057400D" w:rsidRPr="0057400D" w:rsidRDefault="009C5D8D" w:rsidP="00E576FD">
      <w:pPr>
        <w:pStyle w:val="SAABullets"/>
      </w:pPr>
      <w:r>
        <w:t>featured a c</w:t>
      </w:r>
      <w:r w:rsidRPr="001B611B">
        <w:t xml:space="preserve">ommunity application activity </w:t>
      </w:r>
      <w:r>
        <w:t xml:space="preserve">that </w:t>
      </w:r>
      <w:r w:rsidRPr="001B611B">
        <w:t xml:space="preserve">was of personal interest </w:t>
      </w:r>
      <w:r>
        <w:t xml:space="preserve">for the student, </w:t>
      </w:r>
      <w:r w:rsidR="0057400D">
        <w:t>that provided scope for the student to make decisions, plan and organis</w:t>
      </w:r>
      <w:r w:rsidR="00315537">
        <w:t xml:space="preserve">e. Such responses </w:t>
      </w:r>
      <w:r w:rsidR="005C6DFA">
        <w:t xml:space="preserve">used demonstrated evidence of the community project beyond description or statement, such as photographs, flyers, </w:t>
      </w:r>
      <w:r w:rsidR="00DC351D">
        <w:t>etc.</w:t>
      </w:r>
    </w:p>
    <w:p w14:paraId="2EBAE90D" w14:textId="3132F781" w:rsidR="00B30663" w:rsidRDefault="004B3C8D" w:rsidP="00E576FD">
      <w:pPr>
        <w:pStyle w:val="SAABullets"/>
        <w:rPr>
          <w:color w:val="0070C0"/>
        </w:rPr>
      </w:pPr>
      <w:r>
        <w:t xml:space="preserve">articulated </w:t>
      </w:r>
      <w:r w:rsidRPr="001B611B">
        <w:t xml:space="preserve">how the skills developed during the learning activities of a subject were transferable </w:t>
      </w:r>
      <w:r w:rsidR="0051336C">
        <w:t xml:space="preserve">and applicable </w:t>
      </w:r>
      <w:r w:rsidRPr="001B611B">
        <w:t>to the Community Activity</w:t>
      </w:r>
      <w:r w:rsidRPr="00B30663">
        <w:rPr>
          <w:color w:val="0070C0"/>
        </w:rPr>
        <w:t xml:space="preserve"> </w:t>
      </w:r>
    </w:p>
    <w:p w14:paraId="50C255C6" w14:textId="77777777" w:rsidR="002F6676" w:rsidRPr="001B611B" w:rsidRDefault="002F6676" w:rsidP="00E576FD">
      <w:pPr>
        <w:pStyle w:val="SAABullets"/>
      </w:pPr>
      <w:r w:rsidRPr="001B611B">
        <w:t xml:space="preserve">demonstrated comprehensive and systematic planning and organisation by utilising tables, images and timelines to show the actions </w:t>
      </w:r>
      <w:proofErr w:type="gramStart"/>
      <w:r w:rsidRPr="001B611B">
        <w:t>taken</w:t>
      </w:r>
      <w:proofErr w:type="gramEnd"/>
    </w:p>
    <w:p w14:paraId="04F54770" w14:textId="55D93B25" w:rsidR="002F6676" w:rsidRDefault="00D767C8" w:rsidP="00E576FD">
      <w:pPr>
        <w:pStyle w:val="SAABullets"/>
      </w:pPr>
      <w:r w:rsidRPr="00D767C8">
        <w:t xml:space="preserve">discussed the development of their selected capability or capabilities during their community application activity with examples of how it </w:t>
      </w:r>
      <w:proofErr w:type="gramStart"/>
      <w:r w:rsidRPr="00D767C8">
        <w:t>evolved</w:t>
      </w:r>
      <w:proofErr w:type="gramEnd"/>
    </w:p>
    <w:p w14:paraId="71E1AD0F" w14:textId="4B3F0B6E" w:rsidR="005C40F8" w:rsidRDefault="005C40F8" w:rsidP="00E576FD">
      <w:pPr>
        <w:pStyle w:val="SAABullets"/>
      </w:pPr>
      <w:r w:rsidRPr="005C40F8">
        <w:t>explicitly articulate</w:t>
      </w:r>
      <w:r>
        <w:t>d</w:t>
      </w:r>
      <w:r w:rsidRPr="005C40F8">
        <w:t xml:space="preserve"> the benefits the</w:t>
      </w:r>
      <w:r>
        <w:t xml:space="preserve"> student</w:t>
      </w:r>
      <w:r w:rsidRPr="005C40F8">
        <w:t xml:space="preserve"> personally gained from their community application activity and the wider </w:t>
      </w:r>
      <w:proofErr w:type="gramStart"/>
      <w:r w:rsidRPr="005C40F8">
        <w:t>community</w:t>
      </w:r>
      <w:proofErr w:type="gramEnd"/>
    </w:p>
    <w:p w14:paraId="26F88CA7" w14:textId="7D77F5BF" w:rsidR="00B9418F" w:rsidRDefault="00B9418F" w:rsidP="00E576FD">
      <w:pPr>
        <w:pStyle w:val="SAABullets"/>
      </w:pPr>
      <w:r>
        <w:t>made connections between the activity and its benefits to the community</w:t>
      </w:r>
      <w:r w:rsidR="00A1184D">
        <w:t xml:space="preserve"> (e</w:t>
      </w:r>
      <w:r w:rsidR="00E576FD">
        <w:t>.</w:t>
      </w:r>
      <w:r w:rsidR="00A1184D">
        <w:t>g</w:t>
      </w:r>
      <w:r w:rsidR="00E576FD">
        <w:t>.</w:t>
      </w:r>
      <w:r w:rsidR="00A1184D">
        <w:t xml:space="preserve"> how this activity could bring additional tourism, supporting younger students understand a concept)</w:t>
      </w:r>
    </w:p>
    <w:p w14:paraId="41500BDF" w14:textId="61EB8E86" w:rsidR="005F40F3" w:rsidRPr="005C40F8" w:rsidRDefault="005F40F3" w:rsidP="00E576FD">
      <w:pPr>
        <w:pStyle w:val="SAABullets"/>
      </w:pPr>
      <w:r>
        <w:t>featured strong community involvement</w:t>
      </w:r>
      <w:r w:rsidR="00BF79DF">
        <w:t xml:space="preserve"> and connection. This was demonstrated in ways such as</w:t>
      </w:r>
      <w:r w:rsidR="0082177C">
        <w:t xml:space="preserve"> clear identification of community members in planning documents or correspondence.</w:t>
      </w:r>
    </w:p>
    <w:p w14:paraId="538B6E7D" w14:textId="77777777" w:rsidR="00B30663" w:rsidRPr="00B30663" w:rsidRDefault="00B30663" w:rsidP="00E576FD">
      <w:pPr>
        <w:pStyle w:val="SAAmoreless"/>
      </w:pPr>
      <w:r w:rsidRPr="00B30663">
        <w:t>The less successful responses commonly:</w:t>
      </w:r>
    </w:p>
    <w:p w14:paraId="202F9D0D" w14:textId="27DA65A3" w:rsidR="00B30628" w:rsidRPr="00180D59" w:rsidRDefault="00B30628" w:rsidP="00E576FD">
      <w:pPr>
        <w:pStyle w:val="SAABullets"/>
      </w:pPr>
      <w:r>
        <w:t xml:space="preserve">relied solely on a pre-existing or prescribed task within the classroom, limiting demonstration of </w:t>
      </w:r>
      <w:r w:rsidRPr="001B611B">
        <w:t>evidence of planning</w:t>
      </w:r>
      <w:r w:rsidR="00C23C18">
        <w:t>,</w:t>
      </w:r>
      <w:r w:rsidRPr="001B611B">
        <w:t xml:space="preserve"> or connection</w:t>
      </w:r>
      <w:r w:rsidR="00F956BE">
        <w:t xml:space="preserve"> to </w:t>
      </w:r>
      <w:proofErr w:type="gramStart"/>
      <w:r w:rsidR="00F956BE">
        <w:t>community</w:t>
      </w:r>
      <w:proofErr w:type="gramEnd"/>
    </w:p>
    <w:p w14:paraId="2644D16F" w14:textId="0079F8E2" w:rsidR="00A610CC" w:rsidRDefault="00A610CC" w:rsidP="00E576FD">
      <w:pPr>
        <w:pStyle w:val="SAABullets"/>
      </w:pPr>
      <w:r>
        <w:t>p</w:t>
      </w:r>
      <w:r w:rsidRPr="001B611B">
        <w:t xml:space="preserve">rovided </w:t>
      </w:r>
      <w:r>
        <w:t>little</w:t>
      </w:r>
      <w:r w:rsidRPr="001B611B">
        <w:t xml:space="preserve"> indication of the role of the individual student in the decision making</w:t>
      </w:r>
      <w:r w:rsidR="00C23C18">
        <w:t>,</w:t>
      </w:r>
      <w:r w:rsidRPr="001B611B">
        <w:t xml:space="preserve"> or planning </w:t>
      </w:r>
      <w:r w:rsidR="0066534D">
        <w:t>in a</w:t>
      </w:r>
      <w:r>
        <w:t xml:space="preserve"> collaborative </w:t>
      </w:r>
      <w:proofErr w:type="gramStart"/>
      <w:r w:rsidRPr="001B611B">
        <w:t>activity</w:t>
      </w:r>
      <w:proofErr w:type="gramEnd"/>
    </w:p>
    <w:p w14:paraId="42607982" w14:textId="11F2F2D7" w:rsidR="00EF57A5" w:rsidRDefault="00EF57A5" w:rsidP="00E576FD">
      <w:pPr>
        <w:pStyle w:val="SAABullets"/>
      </w:pPr>
      <w:r>
        <w:t xml:space="preserve">relied on an over-scaffolded task or activity, limiting demonstration of the assessment design criteria, specifically </w:t>
      </w:r>
      <w:r w:rsidR="001E5E7A">
        <w:t>AC2 and AC3</w:t>
      </w:r>
    </w:p>
    <w:p w14:paraId="6CC4238F" w14:textId="653E877B" w:rsidR="00510425" w:rsidRDefault="002800B1" w:rsidP="00E576FD">
      <w:pPr>
        <w:pStyle w:val="SAABullets"/>
      </w:pPr>
      <w:r>
        <w:t>s</w:t>
      </w:r>
      <w:r w:rsidR="00DC5439">
        <w:t>ubmitted an</w:t>
      </w:r>
      <w:r w:rsidR="00510425">
        <w:t xml:space="preserve"> assessment task from another SACE subject </w:t>
      </w:r>
      <w:r w:rsidR="00DC5439">
        <w:t xml:space="preserve">with no tailoring and </w:t>
      </w:r>
      <w:r w:rsidR="00510425">
        <w:t>without considering of the assessment design criteri</w:t>
      </w:r>
      <w:r w:rsidR="00DC5439">
        <w:t xml:space="preserve">a of Community Connections. Such responses </w:t>
      </w:r>
      <w:r w:rsidR="002B4C7C">
        <w:t xml:space="preserve">showed </w:t>
      </w:r>
      <w:r w:rsidR="007D45EF">
        <w:t>demonstration of AC1, but reduced opportunity to address AC2 and AC3</w:t>
      </w:r>
    </w:p>
    <w:p w14:paraId="6F0BC722" w14:textId="229C561B" w:rsidR="00E576FD" w:rsidRDefault="002800B1" w:rsidP="00E576FD">
      <w:pPr>
        <w:pStyle w:val="SAABullets"/>
      </w:pPr>
      <w:r>
        <w:t>r</w:t>
      </w:r>
      <w:r w:rsidR="00391690">
        <w:t>elied on a report format, recounting</w:t>
      </w:r>
      <w:r w:rsidR="00410717">
        <w:t xml:space="preserve"> details of the activity without demonstrating evidence of the activity, </w:t>
      </w:r>
      <w:r w:rsidR="00766DF9">
        <w:t xml:space="preserve">limiting demonstration of the </w:t>
      </w:r>
      <w:proofErr w:type="gramStart"/>
      <w:r w:rsidR="00766DF9">
        <w:t>criteria</w:t>
      </w:r>
      <w:proofErr w:type="gramEnd"/>
    </w:p>
    <w:p w14:paraId="36A04A0A" w14:textId="77777777" w:rsidR="00E576FD" w:rsidRDefault="00E576FD">
      <w:pPr>
        <w:numPr>
          <w:ilvl w:val="0"/>
          <w:numId w:val="0"/>
        </w:numPr>
      </w:pPr>
      <w:r>
        <w:br w:type="page"/>
      </w:r>
    </w:p>
    <w:p w14:paraId="42FC1A1B" w14:textId="69A96533" w:rsidR="003D139A" w:rsidRDefault="002800B1" w:rsidP="00E576FD">
      <w:pPr>
        <w:pStyle w:val="SAABullets"/>
      </w:pPr>
      <w:r>
        <w:lastRenderedPageBreak/>
        <w:t>d</w:t>
      </w:r>
      <w:r w:rsidR="003D139A">
        <w:t xml:space="preserve">id not include any discussion of capability development, therefore reducing opportunity to address </w:t>
      </w:r>
      <w:proofErr w:type="gramStart"/>
      <w:r w:rsidR="003D139A">
        <w:t>AC3</w:t>
      </w:r>
      <w:proofErr w:type="gramEnd"/>
    </w:p>
    <w:p w14:paraId="28C4DE53" w14:textId="01E8B608" w:rsidR="0066534D" w:rsidRDefault="002800B1" w:rsidP="00E576FD">
      <w:pPr>
        <w:pStyle w:val="SAABullets"/>
      </w:pPr>
      <w:r>
        <w:t>g</w:t>
      </w:r>
      <w:r w:rsidR="00193CA9">
        <w:t>ave</w:t>
      </w:r>
      <w:r w:rsidR="00CE392D" w:rsidRPr="00CE392D">
        <w:t xml:space="preserve"> general statements of how the community benefits from their community application activity but does not expand or provide </w:t>
      </w:r>
      <w:proofErr w:type="gramStart"/>
      <w:r w:rsidR="00CE392D" w:rsidRPr="00CE392D">
        <w:t>examples</w:t>
      </w:r>
      <w:proofErr w:type="gramEnd"/>
    </w:p>
    <w:p w14:paraId="0EE93C60" w14:textId="19C8199A" w:rsidR="00B30663" w:rsidRPr="00E576FD" w:rsidRDefault="002800B1" w:rsidP="00E576FD">
      <w:pPr>
        <w:pStyle w:val="SAABullets"/>
        <w:rPr>
          <w:color w:val="000000" w:themeColor="text1"/>
        </w:rPr>
      </w:pPr>
      <w:r>
        <w:t>p</w:t>
      </w:r>
      <w:r w:rsidR="001944DE">
        <w:t xml:space="preserve">resented a reflection of the </w:t>
      </w:r>
      <w:r w:rsidR="003C4179">
        <w:t xml:space="preserve">general </w:t>
      </w:r>
      <w:r w:rsidR="001944DE">
        <w:t xml:space="preserve">learning gained that was more appropriate to </w:t>
      </w:r>
      <w:r w:rsidR="000D5DB7">
        <w:t xml:space="preserve">demonstrate in AT2: Reflection. </w:t>
      </w:r>
    </w:p>
    <w:p w14:paraId="3ED8D3DD" w14:textId="46C97E3F" w:rsidR="00640314" w:rsidRPr="00DC7738" w:rsidRDefault="00640314" w:rsidP="00DC7738">
      <w:pPr>
        <w:numPr>
          <w:ilvl w:val="0"/>
          <w:numId w:val="0"/>
        </w:numPr>
      </w:pPr>
    </w:p>
    <w:sectPr w:rsidR="00640314" w:rsidRPr="00DC7738" w:rsidSect="00E410EF">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5D47D" w14:textId="77777777" w:rsidR="00746902" w:rsidRPr="000D4EDE" w:rsidRDefault="00746902" w:rsidP="000D4EDE">
      <w:r>
        <w:separator/>
      </w:r>
    </w:p>
  </w:endnote>
  <w:endnote w:type="continuationSeparator" w:id="0">
    <w:p w14:paraId="64E15F9B" w14:textId="77777777" w:rsidR="00746902" w:rsidRPr="000D4EDE" w:rsidRDefault="00746902"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278CFF32" w:rsidR="005A77A8" w:rsidRPr="00D371B8" w:rsidRDefault="005A77A8" w:rsidP="005A77A8">
    <w:pPr>
      <w:pStyle w:val="FootnoteText"/>
      <w:tabs>
        <w:tab w:val="right" w:pos="9070"/>
      </w:tabs>
    </w:pPr>
    <w:r w:rsidRPr="005A77A8">
      <w:t>Stag</w:t>
    </w:r>
    <w:r w:rsidRPr="00D371B8">
      <w:t xml:space="preserve">e 2 </w:t>
    </w:r>
    <w:r w:rsidR="00017DE7">
      <w:t xml:space="preserve">Community Connections </w:t>
    </w:r>
    <w:r w:rsidRPr="00D371B8">
      <w:t>– 202</w:t>
    </w:r>
    <w:r w:rsidR="00A42462" w:rsidRPr="00D371B8">
      <w:t>3</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fldSimple w:instr=" NUMPAGES  ">
      <w:r w:rsidRPr="00D371B8">
        <w:rPr>
          <w:sz w:val="24"/>
          <w:szCs w:val="24"/>
        </w:rPr>
        <w:t>3</w:t>
      </w:r>
    </w:fldSimple>
  </w:p>
  <w:p w14:paraId="63CD73FD" w14:textId="3918809A" w:rsidR="005A77A8" w:rsidRPr="00D371B8" w:rsidRDefault="005A77A8" w:rsidP="005A77A8">
    <w:pPr>
      <w:pStyle w:val="FootnoteText"/>
    </w:pPr>
    <w:r w:rsidRPr="00D371B8">
      <w:t>Ref</w:t>
    </w:r>
    <w:r w:rsidR="00705724">
      <w:t>: A1249907</w:t>
    </w:r>
    <w:r w:rsidRPr="00D371B8">
      <w:t xml:space="preserve"> © SACE Board of South Australia 202</w:t>
    </w:r>
    <w:r w:rsidR="00A42462" w:rsidRPr="00D371B8">
      <w:t>3</w:t>
    </w:r>
  </w:p>
  <w:p w14:paraId="73F66EDF" w14:textId="77777777" w:rsidR="00CA6EB8" w:rsidRPr="00D371B8" w:rsidRDefault="00CA6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FD998" w14:textId="77777777" w:rsidR="00746902" w:rsidRPr="000D4EDE" w:rsidRDefault="00746902" w:rsidP="000D4EDE">
      <w:r>
        <w:separator/>
      </w:r>
    </w:p>
  </w:footnote>
  <w:footnote w:type="continuationSeparator" w:id="0">
    <w:p w14:paraId="150C21E0" w14:textId="77777777" w:rsidR="00746902" w:rsidRPr="000D4EDE" w:rsidRDefault="00746902"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4511C5C"/>
    <w:multiLevelType w:val="multilevel"/>
    <w:tmpl w:val="7040A724"/>
    <w:lvl w:ilvl="0">
      <w:start w:val="1"/>
      <w:numFmt w:val="bullet"/>
      <w:lvlText w:val=""/>
      <w:lvlJc w:val="left"/>
      <w:pPr>
        <w:ind w:left="357" w:hanging="357"/>
      </w:pPr>
      <w:rPr>
        <w:rFonts w:ascii="Symbol" w:hAnsi="Symbol" w:hint="default"/>
        <w:color w:val="000000" w:themeColor="text1"/>
        <w:sz w:val="16"/>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6" w15:restartNumberingAfterBreak="0">
    <w:nsid w:val="15FA48C1"/>
    <w:multiLevelType w:val="multilevel"/>
    <w:tmpl w:val="3BB28A5A"/>
    <w:numStyleLink w:val="BulletList"/>
  </w:abstractNum>
  <w:abstractNum w:abstractNumId="17"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0B757D"/>
    <w:multiLevelType w:val="hybridMultilevel"/>
    <w:tmpl w:val="EA98900C"/>
    <w:lvl w:ilvl="0" w:tplc="BEF2E84C">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2"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5"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0445F4"/>
    <w:multiLevelType w:val="multilevel"/>
    <w:tmpl w:val="31C0D910"/>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181875"/>
    <w:multiLevelType w:val="hybridMultilevel"/>
    <w:tmpl w:val="0D1A2430"/>
    <w:lvl w:ilvl="0" w:tplc="DC369FBE">
      <w:start w:val="1"/>
      <w:numFmt w:val="bullet"/>
      <w:lvlText w:val=""/>
      <w:lvlJc w:val="left"/>
      <w:pPr>
        <w:ind w:left="360" w:hanging="360"/>
      </w:pPr>
      <w:rPr>
        <w:rFonts w:ascii="Symbol" w:hAnsi="Symbol" w:hint="default"/>
        <w:position w:val="3"/>
        <w:sz w:val="12"/>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DDE4EE4"/>
    <w:multiLevelType w:val="multilevel"/>
    <w:tmpl w:val="31C0D910"/>
    <w:numStyleLink w:val="Lists"/>
  </w:abstractNum>
  <w:abstractNum w:abstractNumId="36"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9"/>
  </w:num>
  <w:num w:numId="2" w16cid:durableId="836002122">
    <w:abstractNumId w:val="20"/>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0"/>
  </w:num>
  <w:num w:numId="11" w16cid:durableId="18779650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7"/>
  </w:num>
  <w:num w:numId="15" w16cid:durableId="1603565247">
    <w:abstractNumId w:val="38"/>
  </w:num>
  <w:num w:numId="16" w16cid:durableId="1617251401">
    <w:abstractNumId w:val="39"/>
  </w:num>
  <w:num w:numId="17" w16cid:durableId="1574656666">
    <w:abstractNumId w:val="6"/>
  </w:num>
  <w:num w:numId="18" w16cid:durableId="1760366838">
    <w:abstractNumId w:val="5"/>
  </w:num>
  <w:num w:numId="19" w16cid:durableId="1211501206">
    <w:abstractNumId w:val="1"/>
  </w:num>
  <w:num w:numId="20" w16cid:durableId="2119443736">
    <w:abstractNumId w:val="28"/>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7"/>
  </w:num>
  <w:num w:numId="26" w16cid:durableId="907424399">
    <w:abstractNumId w:val="17"/>
  </w:num>
  <w:num w:numId="27" w16cid:durableId="1074158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6"/>
  </w:num>
  <w:num w:numId="29" w16cid:durableId="21318518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5"/>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6"/>
  </w:num>
  <w:num w:numId="34" w16cid:durableId="1707675797">
    <w:abstractNumId w:val="22"/>
  </w:num>
  <w:num w:numId="35" w16cid:durableId="255796473">
    <w:abstractNumId w:val="25"/>
  </w:num>
  <w:num w:numId="36" w16cid:durableId="1464887363">
    <w:abstractNumId w:val="31"/>
  </w:num>
  <w:num w:numId="37" w16cid:durableId="53359496">
    <w:abstractNumId w:val="21"/>
  </w:num>
  <w:num w:numId="38" w16cid:durableId="989676128">
    <w:abstractNumId w:val="24"/>
  </w:num>
  <w:num w:numId="39" w16cid:durableId="17012724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29"/>
  </w:num>
  <w:num w:numId="42" w16cid:durableId="1178693016">
    <w:abstractNumId w:val="10"/>
  </w:num>
  <w:num w:numId="43" w16cid:durableId="1884713255">
    <w:abstractNumId w:val="32"/>
  </w:num>
  <w:num w:numId="44" w16cid:durableId="1413509865">
    <w:abstractNumId w:val="16"/>
  </w:num>
  <w:num w:numId="45" w16cid:durableId="1248728684">
    <w:abstractNumId w:val="33"/>
  </w:num>
  <w:num w:numId="46" w16cid:durableId="1021054170">
    <w:abstractNumId w:val="23"/>
  </w:num>
  <w:num w:numId="47" w16cid:durableId="1514681533">
    <w:abstractNumId w:val="18"/>
  </w:num>
  <w:num w:numId="48" w16cid:durableId="452216520">
    <w:abstractNumId w:val="15"/>
  </w:num>
  <w:num w:numId="49" w16cid:durableId="184373458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17DE7"/>
    <w:rsid w:val="00021F36"/>
    <w:rsid w:val="00034A19"/>
    <w:rsid w:val="00036F9E"/>
    <w:rsid w:val="000413B3"/>
    <w:rsid w:val="00043F19"/>
    <w:rsid w:val="00057B71"/>
    <w:rsid w:val="00067C37"/>
    <w:rsid w:val="0007202C"/>
    <w:rsid w:val="000723F1"/>
    <w:rsid w:val="00072769"/>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D5DB7"/>
    <w:rsid w:val="000E2460"/>
    <w:rsid w:val="000E43AC"/>
    <w:rsid w:val="000F703E"/>
    <w:rsid w:val="001050E4"/>
    <w:rsid w:val="001066AD"/>
    <w:rsid w:val="00116BD6"/>
    <w:rsid w:val="00123576"/>
    <w:rsid w:val="00124B21"/>
    <w:rsid w:val="001327B8"/>
    <w:rsid w:val="0013471B"/>
    <w:rsid w:val="001352D4"/>
    <w:rsid w:val="00157C98"/>
    <w:rsid w:val="00160377"/>
    <w:rsid w:val="00164A1E"/>
    <w:rsid w:val="001653B6"/>
    <w:rsid w:val="00174B0F"/>
    <w:rsid w:val="0018235E"/>
    <w:rsid w:val="00193CA9"/>
    <w:rsid w:val="001944DE"/>
    <w:rsid w:val="001A11CE"/>
    <w:rsid w:val="001A664F"/>
    <w:rsid w:val="001B2DB7"/>
    <w:rsid w:val="001B3FFD"/>
    <w:rsid w:val="001C1E92"/>
    <w:rsid w:val="001C3F3E"/>
    <w:rsid w:val="001D0C02"/>
    <w:rsid w:val="001D121E"/>
    <w:rsid w:val="001E0F51"/>
    <w:rsid w:val="001E55BF"/>
    <w:rsid w:val="001E5E7A"/>
    <w:rsid w:val="001F4BF9"/>
    <w:rsid w:val="001F6E1A"/>
    <w:rsid w:val="001F7277"/>
    <w:rsid w:val="001F780A"/>
    <w:rsid w:val="001F7917"/>
    <w:rsid w:val="00200613"/>
    <w:rsid w:val="00220550"/>
    <w:rsid w:val="002220E2"/>
    <w:rsid w:val="00225B3B"/>
    <w:rsid w:val="002301A2"/>
    <w:rsid w:val="00236C2D"/>
    <w:rsid w:val="002374B7"/>
    <w:rsid w:val="00240126"/>
    <w:rsid w:val="0024304D"/>
    <w:rsid w:val="0024336B"/>
    <w:rsid w:val="002439E1"/>
    <w:rsid w:val="00243B10"/>
    <w:rsid w:val="00244826"/>
    <w:rsid w:val="002460E1"/>
    <w:rsid w:val="00247ACA"/>
    <w:rsid w:val="00252E6A"/>
    <w:rsid w:val="0025782A"/>
    <w:rsid w:val="002632DD"/>
    <w:rsid w:val="002661A6"/>
    <w:rsid w:val="00266C23"/>
    <w:rsid w:val="002800B1"/>
    <w:rsid w:val="00282910"/>
    <w:rsid w:val="00285600"/>
    <w:rsid w:val="00286EAD"/>
    <w:rsid w:val="0029389B"/>
    <w:rsid w:val="00296F7F"/>
    <w:rsid w:val="002A1894"/>
    <w:rsid w:val="002A2188"/>
    <w:rsid w:val="002A36F2"/>
    <w:rsid w:val="002A7D14"/>
    <w:rsid w:val="002B0913"/>
    <w:rsid w:val="002B28E4"/>
    <w:rsid w:val="002B4C7C"/>
    <w:rsid w:val="002B7504"/>
    <w:rsid w:val="002C0D97"/>
    <w:rsid w:val="002C186C"/>
    <w:rsid w:val="002C66D1"/>
    <w:rsid w:val="002C7065"/>
    <w:rsid w:val="002C7F4A"/>
    <w:rsid w:val="002D2804"/>
    <w:rsid w:val="002D4B6C"/>
    <w:rsid w:val="002D4FD9"/>
    <w:rsid w:val="002D5274"/>
    <w:rsid w:val="002F0C2C"/>
    <w:rsid w:val="002F6676"/>
    <w:rsid w:val="00300655"/>
    <w:rsid w:val="00303D18"/>
    <w:rsid w:val="00307ADD"/>
    <w:rsid w:val="00312A66"/>
    <w:rsid w:val="003130CA"/>
    <w:rsid w:val="00315537"/>
    <w:rsid w:val="003175B0"/>
    <w:rsid w:val="00322B20"/>
    <w:rsid w:val="00322B7B"/>
    <w:rsid w:val="003232EA"/>
    <w:rsid w:val="0034386D"/>
    <w:rsid w:val="003517AE"/>
    <w:rsid w:val="003633D1"/>
    <w:rsid w:val="00371F54"/>
    <w:rsid w:val="00374727"/>
    <w:rsid w:val="00375C2B"/>
    <w:rsid w:val="0037770C"/>
    <w:rsid w:val="00377C8B"/>
    <w:rsid w:val="0038268A"/>
    <w:rsid w:val="00383A95"/>
    <w:rsid w:val="00385CA0"/>
    <w:rsid w:val="00391690"/>
    <w:rsid w:val="003A23DC"/>
    <w:rsid w:val="003A2733"/>
    <w:rsid w:val="003A3021"/>
    <w:rsid w:val="003A627E"/>
    <w:rsid w:val="003A79EE"/>
    <w:rsid w:val="003B16D9"/>
    <w:rsid w:val="003B3395"/>
    <w:rsid w:val="003B6E16"/>
    <w:rsid w:val="003C180A"/>
    <w:rsid w:val="003C1E25"/>
    <w:rsid w:val="003C4179"/>
    <w:rsid w:val="003D1294"/>
    <w:rsid w:val="003D139A"/>
    <w:rsid w:val="003D160A"/>
    <w:rsid w:val="003D27CB"/>
    <w:rsid w:val="003D329D"/>
    <w:rsid w:val="003E6BF6"/>
    <w:rsid w:val="003F0F0D"/>
    <w:rsid w:val="003F14FD"/>
    <w:rsid w:val="003F4B55"/>
    <w:rsid w:val="0040173E"/>
    <w:rsid w:val="00410717"/>
    <w:rsid w:val="00411E5A"/>
    <w:rsid w:val="00417C6C"/>
    <w:rsid w:val="00435339"/>
    <w:rsid w:val="0044447D"/>
    <w:rsid w:val="00461869"/>
    <w:rsid w:val="00463FA8"/>
    <w:rsid w:val="00464277"/>
    <w:rsid w:val="00467BFA"/>
    <w:rsid w:val="00472CBC"/>
    <w:rsid w:val="004754C6"/>
    <w:rsid w:val="00493DAA"/>
    <w:rsid w:val="0049428C"/>
    <w:rsid w:val="00494335"/>
    <w:rsid w:val="00495A4C"/>
    <w:rsid w:val="004967A1"/>
    <w:rsid w:val="004A2CFC"/>
    <w:rsid w:val="004B3C8D"/>
    <w:rsid w:val="004B584E"/>
    <w:rsid w:val="004C1106"/>
    <w:rsid w:val="004C1634"/>
    <w:rsid w:val="004C6D4B"/>
    <w:rsid w:val="004E2269"/>
    <w:rsid w:val="004F2E59"/>
    <w:rsid w:val="004F3339"/>
    <w:rsid w:val="004F72A2"/>
    <w:rsid w:val="00500FC7"/>
    <w:rsid w:val="005026D4"/>
    <w:rsid w:val="00503A51"/>
    <w:rsid w:val="005074F7"/>
    <w:rsid w:val="0051007F"/>
    <w:rsid w:val="00510425"/>
    <w:rsid w:val="00512309"/>
    <w:rsid w:val="0051336C"/>
    <w:rsid w:val="00521D3D"/>
    <w:rsid w:val="00533379"/>
    <w:rsid w:val="00542522"/>
    <w:rsid w:val="0054526E"/>
    <w:rsid w:val="005476B5"/>
    <w:rsid w:val="00551971"/>
    <w:rsid w:val="005541D2"/>
    <w:rsid w:val="005602DA"/>
    <w:rsid w:val="00566C89"/>
    <w:rsid w:val="00573327"/>
    <w:rsid w:val="0057400D"/>
    <w:rsid w:val="00596C74"/>
    <w:rsid w:val="005A3F63"/>
    <w:rsid w:val="005A59D0"/>
    <w:rsid w:val="005A77A8"/>
    <w:rsid w:val="005A7D28"/>
    <w:rsid w:val="005B073E"/>
    <w:rsid w:val="005B227F"/>
    <w:rsid w:val="005B31F4"/>
    <w:rsid w:val="005B69C8"/>
    <w:rsid w:val="005B7737"/>
    <w:rsid w:val="005B7801"/>
    <w:rsid w:val="005C38C6"/>
    <w:rsid w:val="005C40F8"/>
    <w:rsid w:val="005C5891"/>
    <w:rsid w:val="005C6DFA"/>
    <w:rsid w:val="005D5FAE"/>
    <w:rsid w:val="005E07D0"/>
    <w:rsid w:val="005F29B7"/>
    <w:rsid w:val="005F40F3"/>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574E0"/>
    <w:rsid w:val="00661578"/>
    <w:rsid w:val="0066534D"/>
    <w:rsid w:val="0066674D"/>
    <w:rsid w:val="00666A78"/>
    <w:rsid w:val="00672B7B"/>
    <w:rsid w:val="00676C12"/>
    <w:rsid w:val="00681892"/>
    <w:rsid w:val="0069375D"/>
    <w:rsid w:val="0069407C"/>
    <w:rsid w:val="0069574E"/>
    <w:rsid w:val="0069786C"/>
    <w:rsid w:val="006A17C7"/>
    <w:rsid w:val="006A1921"/>
    <w:rsid w:val="006A2303"/>
    <w:rsid w:val="006A74F2"/>
    <w:rsid w:val="006E1245"/>
    <w:rsid w:val="006F06CA"/>
    <w:rsid w:val="006F145A"/>
    <w:rsid w:val="006F27CB"/>
    <w:rsid w:val="006F359B"/>
    <w:rsid w:val="006F5865"/>
    <w:rsid w:val="006F74B8"/>
    <w:rsid w:val="00700805"/>
    <w:rsid w:val="00701EC6"/>
    <w:rsid w:val="00702F86"/>
    <w:rsid w:val="00705724"/>
    <w:rsid w:val="00706179"/>
    <w:rsid w:val="00714869"/>
    <w:rsid w:val="00714F78"/>
    <w:rsid w:val="007170F7"/>
    <w:rsid w:val="007253B8"/>
    <w:rsid w:val="00725949"/>
    <w:rsid w:val="00736E7D"/>
    <w:rsid w:val="00746902"/>
    <w:rsid w:val="007509A6"/>
    <w:rsid w:val="00753F83"/>
    <w:rsid w:val="007541B0"/>
    <w:rsid w:val="0075469B"/>
    <w:rsid w:val="00755163"/>
    <w:rsid w:val="00756AAB"/>
    <w:rsid w:val="00757F63"/>
    <w:rsid w:val="007645AE"/>
    <w:rsid w:val="00764992"/>
    <w:rsid w:val="00766DF9"/>
    <w:rsid w:val="00770491"/>
    <w:rsid w:val="00775AA0"/>
    <w:rsid w:val="007770FA"/>
    <w:rsid w:val="007859C4"/>
    <w:rsid w:val="007860F1"/>
    <w:rsid w:val="00791738"/>
    <w:rsid w:val="00791780"/>
    <w:rsid w:val="00792BFF"/>
    <w:rsid w:val="0079380A"/>
    <w:rsid w:val="007A0EB7"/>
    <w:rsid w:val="007A136D"/>
    <w:rsid w:val="007C08B1"/>
    <w:rsid w:val="007C2CC2"/>
    <w:rsid w:val="007C38BD"/>
    <w:rsid w:val="007C3DA5"/>
    <w:rsid w:val="007C79AA"/>
    <w:rsid w:val="007D2E34"/>
    <w:rsid w:val="007D31DA"/>
    <w:rsid w:val="007D45EF"/>
    <w:rsid w:val="007D72C5"/>
    <w:rsid w:val="007E525D"/>
    <w:rsid w:val="007E688F"/>
    <w:rsid w:val="007E7AA0"/>
    <w:rsid w:val="007F0323"/>
    <w:rsid w:val="007F379E"/>
    <w:rsid w:val="007F471C"/>
    <w:rsid w:val="007F5E4B"/>
    <w:rsid w:val="00800C90"/>
    <w:rsid w:val="0080588F"/>
    <w:rsid w:val="008064ED"/>
    <w:rsid w:val="008125F8"/>
    <w:rsid w:val="00816654"/>
    <w:rsid w:val="0082177C"/>
    <w:rsid w:val="00823002"/>
    <w:rsid w:val="00844B1D"/>
    <w:rsid w:val="00844F5C"/>
    <w:rsid w:val="00845843"/>
    <w:rsid w:val="00846D34"/>
    <w:rsid w:val="00854447"/>
    <w:rsid w:val="0085610C"/>
    <w:rsid w:val="008637EC"/>
    <w:rsid w:val="008709B9"/>
    <w:rsid w:val="00870BC6"/>
    <w:rsid w:val="0088036D"/>
    <w:rsid w:val="00881155"/>
    <w:rsid w:val="00882892"/>
    <w:rsid w:val="00885A14"/>
    <w:rsid w:val="0088689B"/>
    <w:rsid w:val="00890FA0"/>
    <w:rsid w:val="008947BF"/>
    <w:rsid w:val="00895C87"/>
    <w:rsid w:val="008A214D"/>
    <w:rsid w:val="008A2867"/>
    <w:rsid w:val="008A5B5C"/>
    <w:rsid w:val="008A72D2"/>
    <w:rsid w:val="008A74A3"/>
    <w:rsid w:val="008B6868"/>
    <w:rsid w:val="008B6D24"/>
    <w:rsid w:val="008C4BDB"/>
    <w:rsid w:val="008C6A43"/>
    <w:rsid w:val="008C715C"/>
    <w:rsid w:val="008D080C"/>
    <w:rsid w:val="008D278A"/>
    <w:rsid w:val="008D344C"/>
    <w:rsid w:val="008D3461"/>
    <w:rsid w:val="008D46BD"/>
    <w:rsid w:val="008D6437"/>
    <w:rsid w:val="008D6EDF"/>
    <w:rsid w:val="008E3EF5"/>
    <w:rsid w:val="008F19E6"/>
    <w:rsid w:val="008F33B5"/>
    <w:rsid w:val="00906799"/>
    <w:rsid w:val="0090758E"/>
    <w:rsid w:val="00915194"/>
    <w:rsid w:val="00922193"/>
    <w:rsid w:val="00922F04"/>
    <w:rsid w:val="00924152"/>
    <w:rsid w:val="0093194D"/>
    <w:rsid w:val="00933254"/>
    <w:rsid w:val="009337E3"/>
    <w:rsid w:val="00934C3F"/>
    <w:rsid w:val="009417AE"/>
    <w:rsid w:val="00945B3F"/>
    <w:rsid w:val="00950DCB"/>
    <w:rsid w:val="00952D4C"/>
    <w:rsid w:val="009558DF"/>
    <w:rsid w:val="00960246"/>
    <w:rsid w:val="009720E1"/>
    <w:rsid w:val="00974F0E"/>
    <w:rsid w:val="00975CD7"/>
    <w:rsid w:val="00985E70"/>
    <w:rsid w:val="00992CAA"/>
    <w:rsid w:val="00994189"/>
    <w:rsid w:val="009979F4"/>
    <w:rsid w:val="009A1226"/>
    <w:rsid w:val="009A45B2"/>
    <w:rsid w:val="009A5585"/>
    <w:rsid w:val="009A59D5"/>
    <w:rsid w:val="009B024D"/>
    <w:rsid w:val="009C2705"/>
    <w:rsid w:val="009C4ABD"/>
    <w:rsid w:val="009C5D8D"/>
    <w:rsid w:val="009C5FDF"/>
    <w:rsid w:val="009D2DDD"/>
    <w:rsid w:val="009F22A4"/>
    <w:rsid w:val="00A10DA6"/>
    <w:rsid w:val="00A1184D"/>
    <w:rsid w:val="00A151E9"/>
    <w:rsid w:val="00A15DBB"/>
    <w:rsid w:val="00A2230F"/>
    <w:rsid w:val="00A259F2"/>
    <w:rsid w:val="00A33802"/>
    <w:rsid w:val="00A37162"/>
    <w:rsid w:val="00A37E51"/>
    <w:rsid w:val="00A42462"/>
    <w:rsid w:val="00A453B3"/>
    <w:rsid w:val="00A50265"/>
    <w:rsid w:val="00A53690"/>
    <w:rsid w:val="00A55B9B"/>
    <w:rsid w:val="00A60ED8"/>
    <w:rsid w:val="00A610CC"/>
    <w:rsid w:val="00A62D31"/>
    <w:rsid w:val="00A63380"/>
    <w:rsid w:val="00A8171B"/>
    <w:rsid w:val="00A865C7"/>
    <w:rsid w:val="00A97E3B"/>
    <w:rsid w:val="00AA20A1"/>
    <w:rsid w:val="00AA41F2"/>
    <w:rsid w:val="00AB039E"/>
    <w:rsid w:val="00AB4206"/>
    <w:rsid w:val="00AC6C84"/>
    <w:rsid w:val="00AC7E54"/>
    <w:rsid w:val="00AE6A4E"/>
    <w:rsid w:val="00AE7B98"/>
    <w:rsid w:val="00AF129F"/>
    <w:rsid w:val="00AF307F"/>
    <w:rsid w:val="00AF46FD"/>
    <w:rsid w:val="00B12DC9"/>
    <w:rsid w:val="00B13F84"/>
    <w:rsid w:val="00B14604"/>
    <w:rsid w:val="00B15ABA"/>
    <w:rsid w:val="00B202B6"/>
    <w:rsid w:val="00B21076"/>
    <w:rsid w:val="00B22ABA"/>
    <w:rsid w:val="00B30628"/>
    <w:rsid w:val="00B30663"/>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9418F"/>
    <w:rsid w:val="00BA2713"/>
    <w:rsid w:val="00BA2941"/>
    <w:rsid w:val="00BA4C61"/>
    <w:rsid w:val="00BA5769"/>
    <w:rsid w:val="00BA627A"/>
    <w:rsid w:val="00BB22FA"/>
    <w:rsid w:val="00BD12A1"/>
    <w:rsid w:val="00BD7B83"/>
    <w:rsid w:val="00BF17C6"/>
    <w:rsid w:val="00BF4E46"/>
    <w:rsid w:val="00BF79DF"/>
    <w:rsid w:val="00C00FDA"/>
    <w:rsid w:val="00C02EB9"/>
    <w:rsid w:val="00C04E4B"/>
    <w:rsid w:val="00C05687"/>
    <w:rsid w:val="00C1183B"/>
    <w:rsid w:val="00C11B56"/>
    <w:rsid w:val="00C16045"/>
    <w:rsid w:val="00C21E27"/>
    <w:rsid w:val="00C228F9"/>
    <w:rsid w:val="00C23C18"/>
    <w:rsid w:val="00C247F8"/>
    <w:rsid w:val="00C25E54"/>
    <w:rsid w:val="00C337DF"/>
    <w:rsid w:val="00C3521C"/>
    <w:rsid w:val="00C371C4"/>
    <w:rsid w:val="00C56426"/>
    <w:rsid w:val="00C61099"/>
    <w:rsid w:val="00C62BF5"/>
    <w:rsid w:val="00C636DA"/>
    <w:rsid w:val="00C658A2"/>
    <w:rsid w:val="00C66ED9"/>
    <w:rsid w:val="00C67E22"/>
    <w:rsid w:val="00C72271"/>
    <w:rsid w:val="00C770AD"/>
    <w:rsid w:val="00C81356"/>
    <w:rsid w:val="00C87DA0"/>
    <w:rsid w:val="00CA5510"/>
    <w:rsid w:val="00CA6EB8"/>
    <w:rsid w:val="00CA6FF9"/>
    <w:rsid w:val="00CB4238"/>
    <w:rsid w:val="00CB5938"/>
    <w:rsid w:val="00CC1A64"/>
    <w:rsid w:val="00CC333D"/>
    <w:rsid w:val="00CC34EB"/>
    <w:rsid w:val="00CC6612"/>
    <w:rsid w:val="00CC66EA"/>
    <w:rsid w:val="00CD3C17"/>
    <w:rsid w:val="00CE1F9C"/>
    <w:rsid w:val="00CE2E48"/>
    <w:rsid w:val="00CE392D"/>
    <w:rsid w:val="00CF6672"/>
    <w:rsid w:val="00D021F7"/>
    <w:rsid w:val="00D069C7"/>
    <w:rsid w:val="00D078A2"/>
    <w:rsid w:val="00D138EA"/>
    <w:rsid w:val="00D21123"/>
    <w:rsid w:val="00D26BB7"/>
    <w:rsid w:val="00D34D4F"/>
    <w:rsid w:val="00D367EB"/>
    <w:rsid w:val="00D371B8"/>
    <w:rsid w:val="00D45731"/>
    <w:rsid w:val="00D45954"/>
    <w:rsid w:val="00D461C2"/>
    <w:rsid w:val="00D61AAE"/>
    <w:rsid w:val="00D64CB8"/>
    <w:rsid w:val="00D72FD8"/>
    <w:rsid w:val="00D741AA"/>
    <w:rsid w:val="00D767C8"/>
    <w:rsid w:val="00D948F2"/>
    <w:rsid w:val="00D9697A"/>
    <w:rsid w:val="00DA2394"/>
    <w:rsid w:val="00DA4C48"/>
    <w:rsid w:val="00DA635B"/>
    <w:rsid w:val="00DA727D"/>
    <w:rsid w:val="00DB3C4C"/>
    <w:rsid w:val="00DB53A7"/>
    <w:rsid w:val="00DC14D0"/>
    <w:rsid w:val="00DC344D"/>
    <w:rsid w:val="00DC351D"/>
    <w:rsid w:val="00DC5439"/>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410EF"/>
    <w:rsid w:val="00E51672"/>
    <w:rsid w:val="00E55EE5"/>
    <w:rsid w:val="00E576FD"/>
    <w:rsid w:val="00E625B3"/>
    <w:rsid w:val="00E64743"/>
    <w:rsid w:val="00E7257D"/>
    <w:rsid w:val="00E728CB"/>
    <w:rsid w:val="00E7336F"/>
    <w:rsid w:val="00E7485C"/>
    <w:rsid w:val="00E76262"/>
    <w:rsid w:val="00E84A6B"/>
    <w:rsid w:val="00E92385"/>
    <w:rsid w:val="00E96DEA"/>
    <w:rsid w:val="00EA1585"/>
    <w:rsid w:val="00EA376A"/>
    <w:rsid w:val="00EA48AE"/>
    <w:rsid w:val="00EA7420"/>
    <w:rsid w:val="00EB09E2"/>
    <w:rsid w:val="00EB74A5"/>
    <w:rsid w:val="00EC1F55"/>
    <w:rsid w:val="00EC3C21"/>
    <w:rsid w:val="00EC7E88"/>
    <w:rsid w:val="00ED492E"/>
    <w:rsid w:val="00EE0126"/>
    <w:rsid w:val="00EF2A15"/>
    <w:rsid w:val="00EF57A5"/>
    <w:rsid w:val="00EF5BFD"/>
    <w:rsid w:val="00F01C6F"/>
    <w:rsid w:val="00F043B1"/>
    <w:rsid w:val="00F06EE2"/>
    <w:rsid w:val="00F074DC"/>
    <w:rsid w:val="00F24F8F"/>
    <w:rsid w:val="00F307E0"/>
    <w:rsid w:val="00F31D9D"/>
    <w:rsid w:val="00F34D63"/>
    <w:rsid w:val="00F56597"/>
    <w:rsid w:val="00F57F7A"/>
    <w:rsid w:val="00F62D33"/>
    <w:rsid w:val="00F62DC4"/>
    <w:rsid w:val="00F64BC9"/>
    <w:rsid w:val="00F6570B"/>
    <w:rsid w:val="00F65F6C"/>
    <w:rsid w:val="00F67615"/>
    <w:rsid w:val="00F67F68"/>
    <w:rsid w:val="00F76C98"/>
    <w:rsid w:val="00F804CD"/>
    <w:rsid w:val="00F80750"/>
    <w:rsid w:val="00F85F59"/>
    <w:rsid w:val="00F86717"/>
    <w:rsid w:val="00F86DD4"/>
    <w:rsid w:val="00F86F25"/>
    <w:rsid w:val="00F956BE"/>
    <w:rsid w:val="00F96804"/>
    <w:rsid w:val="00FA3CEC"/>
    <w:rsid w:val="00FB4CF2"/>
    <w:rsid w:val="00FB62E4"/>
    <w:rsid w:val="00FC3B48"/>
    <w:rsid w:val="00FC4845"/>
    <w:rsid w:val="00FC6B03"/>
    <w:rsid w:val="00FD06D5"/>
    <w:rsid w:val="00FD34E9"/>
    <w:rsid w:val="00FE419E"/>
    <w:rsid w:val="00FF2484"/>
    <w:rsid w:val="00FF6A0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
    <w:name w:val="SAA body text"/>
    <w:next w:val="Normal"/>
    <w:qFormat/>
    <w:rsid w:val="00375C2B"/>
    <w:pPr>
      <w:spacing w:before="120" w:after="0"/>
    </w:pPr>
    <w:rPr>
      <w:color w:val="auto"/>
    </w:rPr>
  </w:style>
  <w:style w:type="paragraph" w:customStyle="1" w:styleId="SAABullets">
    <w:name w:val="SAA Bullets"/>
    <w:basedOn w:val="Normal"/>
    <w:link w:val="SAABulletsChar"/>
    <w:qFormat/>
    <w:rsid w:val="00EA376A"/>
    <w:pPr>
      <w:numPr>
        <w:numId w:val="47"/>
      </w:numPr>
      <w:spacing w:before="120" w:after="0"/>
      <w:ind w:left="340" w:hanging="340"/>
    </w:pPr>
  </w:style>
  <w:style w:type="paragraph" w:customStyle="1" w:styleId="SAAbodytext8mmabove">
    <w:name w:val="SAA body text (8mm above)"/>
    <w:next w:val="Normal"/>
    <w:qFormat/>
    <w:rsid w:val="006F06CA"/>
    <w:pPr>
      <w:spacing w:before="160" w:after="0"/>
    </w:pPr>
    <w:rPr>
      <w:color w:val="auto"/>
    </w:rPr>
  </w:style>
  <w:style w:type="paragraph" w:customStyle="1" w:styleId="SAAHeading1">
    <w:name w:val="SAA Heading 1"/>
    <w:basedOn w:val="Heading1"/>
    <w:link w:val="SAAHeading1Char"/>
    <w:qFormat/>
    <w:rsid w:val="00C337DF"/>
    <w:pPr>
      <w:spacing w:before="360" w:after="120"/>
    </w:pPr>
  </w:style>
  <w:style w:type="paragraph" w:customStyle="1" w:styleId="SAAHeading4">
    <w:name w:val="SAA Heading 4"/>
    <w:basedOn w:val="ContentBold"/>
    <w:link w:val="SAAHeading4Char"/>
    <w:qFormat/>
    <w:rsid w:val="00C337DF"/>
    <w:pPr>
      <w:spacing w:before="240"/>
    </w:pPr>
  </w:style>
  <w:style w:type="character" w:customStyle="1" w:styleId="SAAHeading1Char">
    <w:name w:val="SAA Heading 1 Char"/>
    <w:basedOn w:val="Heading1Char"/>
    <w:link w:val="SAAHeading1"/>
    <w:rsid w:val="00C337DF"/>
    <w:rPr>
      <w:rFonts w:eastAsiaTheme="majorEastAsia" w:cstheme="majorBidi"/>
      <w:bCs/>
      <w:color w:val="000000" w:themeColor="text1"/>
      <w:sz w:val="32"/>
      <w:szCs w:val="28"/>
    </w:rPr>
  </w:style>
  <w:style w:type="paragraph" w:customStyle="1" w:styleId="SAAmoreless">
    <w:name w:val="SAA more less"/>
    <w:basedOn w:val="Normal"/>
    <w:link w:val="SAAmorelessChar"/>
    <w:qFormat/>
    <w:rsid w:val="00F56597"/>
    <w:pPr>
      <w:spacing w:before="160" w:after="0"/>
    </w:pPr>
    <w:rPr>
      <w:i/>
    </w:rPr>
  </w:style>
  <w:style w:type="character" w:customStyle="1" w:styleId="SAAHeading4Char">
    <w:name w:val="SAA Heading 4 Char"/>
    <w:basedOn w:val="ContentBoldChar"/>
    <w:link w:val="SAAHeading4"/>
    <w:rsid w:val="00C337DF"/>
    <w:rPr>
      <w:rFonts w:ascii="Roboto Medium" w:hAnsi="Roboto Medium"/>
    </w:rPr>
  </w:style>
  <w:style w:type="character" w:customStyle="1" w:styleId="SAABulletsChar">
    <w:name w:val="SAA Bullets Char"/>
    <w:basedOn w:val="DefaultParagraphFont"/>
    <w:link w:val="SAABullets"/>
    <w:rsid w:val="00EA376A"/>
  </w:style>
  <w:style w:type="paragraph" w:customStyle="1" w:styleId="SAAHeading2">
    <w:name w:val="SAA Heading 2"/>
    <w:basedOn w:val="Heading2NoNumber"/>
    <w:link w:val="SAAHeading2Char"/>
    <w:qFormat/>
    <w:rsid w:val="00F56597"/>
    <w:pPr>
      <w:spacing w:before="240"/>
    </w:pPr>
  </w:style>
  <w:style w:type="character" w:customStyle="1" w:styleId="SAAmorelessChar">
    <w:name w:val="SAA more less Char"/>
    <w:basedOn w:val="DefaultParagraphFont"/>
    <w:link w:val="SAAmoreless"/>
    <w:rsid w:val="00F56597"/>
    <w:rPr>
      <w:i/>
    </w:rPr>
  </w:style>
  <w:style w:type="character" w:customStyle="1" w:styleId="Heading2NoNumberChar">
    <w:name w:val="Heading 2 No Number Char"/>
    <w:basedOn w:val="Heading2Char"/>
    <w:link w:val="Heading2NoNumber"/>
    <w:uiPriority w:val="9"/>
    <w:rsid w:val="00F56597"/>
    <w:rPr>
      <w:rFonts w:ascii="Roboto Medium" w:eastAsiaTheme="majorEastAsia" w:hAnsi="Roboto Medium" w:cstheme="majorBidi"/>
      <w:bCs/>
      <w:color w:val="000000" w:themeColor="text1"/>
      <w:sz w:val="24"/>
      <w:szCs w:val="26"/>
    </w:rPr>
  </w:style>
  <w:style w:type="character" w:customStyle="1" w:styleId="SAAHeading2Char">
    <w:name w:val="SAA Heading 2 Char"/>
    <w:basedOn w:val="Heading2NoNumberChar"/>
    <w:link w:val="SAAHeading2"/>
    <w:rsid w:val="00F56597"/>
    <w:rPr>
      <w:rFonts w:ascii="Roboto Medium" w:eastAsiaTheme="majorEastAsia" w:hAnsi="Roboto Medium" w:cstheme="majorBidi"/>
      <w:bCs/>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a86fbb7df9274907"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A1249907</value>
    </field>
    <field name="Objective-Title">
      <value order="0">2023 Community Connections Subject Assessment Advice</value>
    </field>
    <field name="Objective-Description">
      <value order="0"/>
    </field>
    <field name="Objective-CreationStamp">
      <value order="0">2024-01-08T21:37:35Z</value>
    </field>
    <field name="Objective-IsApproved">
      <value order="0">false</value>
    </field>
    <field name="Objective-IsPublished">
      <value order="0">true</value>
    </field>
    <field name="Objective-DatePublished">
      <value order="0">2024-01-08T22:30:30Z</value>
    </field>
    <field name="Objective-ModificationStamp">
      <value order="0">2024-01-08T22:30:49Z</value>
    </field>
    <field name="Objective-Owner">
      <value order="0">Haylie Carr</value>
    </field>
    <field name="Objective-Path">
      <value order="0">Objective Global Folder:Quality Assurance Cycle:Stage 2 - 4. Improving:Subject Assessment Advice:2023 Subject Assessment Advice:Uploaded to website</value>
    </field>
    <field name="Objective-Parent">
      <value order="0">Uploaded to website</value>
    </field>
    <field name="Objective-State">
      <value order="0">Published</value>
    </field>
    <field name="Objective-VersionId">
      <value order="0">vA1969878</value>
    </field>
    <field name="Objective-Version">
      <value order="0">2.0</value>
    </field>
    <field name="Objective-VersionNumber">
      <value order="0">2</value>
    </field>
    <field name="Objective-VersionComment">
      <value order="0"/>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336</TotalTime>
  <Pages>5</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119</cp:revision>
  <cp:lastPrinted>2014-02-02T12:10:00Z</cp:lastPrinted>
  <dcterms:created xsi:type="dcterms:W3CDTF">2023-11-08T22:07:00Z</dcterms:created>
  <dcterms:modified xsi:type="dcterms:W3CDTF">2024-01-08T22:30:00Z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A1249907</vt:lpwstr>
  </op:property>
  <op:property fmtid="{D5CDD505-2E9C-101B-9397-08002B2CF9AE}" pid="14" name="Objective-Title">
    <vt:lpwstr>2023 Community Connections Subject Assessment Advice</vt:lpwstr>
  </op:property>
  <op:property fmtid="{D5CDD505-2E9C-101B-9397-08002B2CF9AE}" pid="15" name="Objective-Description">
    <vt:lpwstr/>
  </op:property>
  <op:property fmtid="{D5CDD505-2E9C-101B-9397-08002B2CF9AE}" pid="16" name="Objective-CreationStamp">
    <vt:filetime>2024-01-08T21:37:35Z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2024-01-08T22:30:30Z</vt:filetime>
  </op:property>
  <op:property fmtid="{D5CDD505-2E9C-101B-9397-08002B2CF9AE}" pid="20" name="Objective-ModificationStamp">
    <vt:filetime>2024-01-08T22:30:49Z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Advice:2023 Subject Assessment Advice:Uploaded to website</vt:lpwstr>
  </op:property>
  <op:property fmtid="{D5CDD505-2E9C-101B-9397-08002B2CF9AE}" pid="23" name="Objective-Parent">
    <vt:lpwstr>Uploaded to website</vt:lpwstr>
  </op:property>
  <op:property fmtid="{D5CDD505-2E9C-101B-9397-08002B2CF9AE}" pid="24" name="Objective-State">
    <vt:lpwstr>Published</vt:lpwstr>
  </op:property>
  <op:property fmtid="{D5CDD505-2E9C-101B-9397-08002B2CF9AE}" pid="25" name="Objective-VersionId">
    <vt:lpwstr>vA1969878</vt:lpwstr>
  </op:property>
  <op:property fmtid="{D5CDD505-2E9C-101B-9397-08002B2CF9AE}" pid="26" name="Objective-Version">
    <vt:lpwstr>2.0</vt:lpwstr>
  </op:property>
  <op:property fmtid="{D5CDD505-2E9C-101B-9397-08002B2CF9AE}" pid="27" name="Objective-VersionNumber">
    <vt:r8>2</vt:r8>
  </op:property>
  <op:property fmtid="{D5CDD505-2E9C-101B-9397-08002B2CF9AE}" pid="28" name="Objective-VersionComment">
    <vt:lpwstr/>
  </op:property>
  <op:property fmtid="{D5CDD505-2E9C-101B-9397-08002B2CF9AE}" pid="29" name="Objective-FileNumber">
    <vt:lpwstr>qA20070</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