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4416F847" w:rsidR="00C61445" w:rsidRPr="00C61445" w:rsidRDefault="00C61445" w:rsidP="00C61445">
      <w:pPr>
        <w:pStyle w:val="SAASubjectMainHeading"/>
      </w:pPr>
      <w:r w:rsidRPr="00C61445">
        <w:t>202</w:t>
      </w:r>
      <w:r w:rsidR="00703C91">
        <w:t>1</w:t>
      </w:r>
      <w:r w:rsidRPr="00C61445">
        <w:t xml:space="preserve"> </w:t>
      </w:r>
      <w:r w:rsidR="00B72DC6">
        <w:t xml:space="preserve">Indonesian </w:t>
      </w:r>
      <w:r w:rsidR="003A4479">
        <w:t>C</w:t>
      </w:r>
      <w:r w:rsidR="00B72DC6">
        <w:t>ontinuers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11CC3D06" w:rsidR="00C61445" w:rsidRPr="00C61445" w:rsidRDefault="00C61445" w:rsidP="00C61445">
      <w:pPr>
        <w:pStyle w:val="SAAHeading2afterH1"/>
      </w:pPr>
      <w:r w:rsidRPr="00C61445">
        <w:t xml:space="preserve">Assessment Type 1: </w:t>
      </w:r>
      <w:r w:rsidR="00B72DC6">
        <w:t>Folio</w:t>
      </w:r>
    </w:p>
    <w:p w14:paraId="77446D11" w14:textId="77777777" w:rsidR="00B72DC6" w:rsidRDefault="00B72DC6" w:rsidP="00B72DC6">
      <w:pPr>
        <w:pStyle w:val="SAAHeading3afterH2"/>
      </w:pPr>
      <w:r>
        <w:t>Interaction</w:t>
      </w:r>
    </w:p>
    <w:p w14:paraId="17191E86" w14:textId="77777777" w:rsidR="00B72DC6" w:rsidRDefault="00B72DC6" w:rsidP="00B72DC6">
      <w:pPr>
        <w:pStyle w:val="SAAbodytextThemorelesssuccessful"/>
      </w:pPr>
      <w:r>
        <w:t>The more successful responses commonly:</w:t>
      </w:r>
    </w:p>
    <w:p w14:paraId="39B4C7C8" w14:textId="3313BE58" w:rsidR="00B72DC6" w:rsidRDefault="00B72DC6" w:rsidP="00B72DC6">
      <w:pPr>
        <w:pStyle w:val="SAAbullets"/>
      </w:pPr>
      <w:r>
        <w:t>were provided with opportunities which enabled them to show the ability to respond to unrehearsed questions about a topic that were not just based on oral exam questions</w:t>
      </w:r>
    </w:p>
    <w:p w14:paraId="676119F9" w14:textId="789093AC" w:rsidR="00B72DC6" w:rsidRDefault="00B72DC6" w:rsidP="00B72DC6">
      <w:pPr>
        <w:pStyle w:val="SAAbullets"/>
      </w:pPr>
      <w:r>
        <w:t>used a range of cohesive devices to ideas which aided fluency</w:t>
      </w:r>
    </w:p>
    <w:p w14:paraId="132E48E4" w14:textId="0FBF81D2" w:rsidR="00B72DC6" w:rsidRDefault="00B72DC6" w:rsidP="00B72DC6">
      <w:pPr>
        <w:pStyle w:val="SAAbullets"/>
      </w:pPr>
      <w:r>
        <w:t>were able to create well-structured answers, demonstrating a range of linguistic features</w:t>
      </w:r>
    </w:p>
    <w:p w14:paraId="71AF07BA" w14:textId="44E46C36" w:rsidR="00B72DC6" w:rsidRDefault="00B72DC6" w:rsidP="00B72DC6">
      <w:pPr>
        <w:pStyle w:val="SAAbullets"/>
      </w:pPr>
      <w:r>
        <w:t>were able to self-</w:t>
      </w:r>
      <w:r w:rsidR="00894525">
        <w:t xml:space="preserve">correct </w:t>
      </w:r>
      <w:r>
        <w:t>without breaking</w:t>
      </w:r>
      <w:r w:rsidR="00894525">
        <w:t xml:space="preserve"> the</w:t>
      </w:r>
      <w:r>
        <w:t xml:space="preserve"> flow of the task.</w:t>
      </w:r>
    </w:p>
    <w:p w14:paraId="62C84D8C" w14:textId="77777777" w:rsidR="00B72DC6" w:rsidRDefault="00B72DC6" w:rsidP="00B72DC6">
      <w:pPr>
        <w:pStyle w:val="SAAbodytextThemorelesssuccessful"/>
      </w:pPr>
      <w:r>
        <w:t>The less successful responses commonly:</w:t>
      </w:r>
    </w:p>
    <w:p w14:paraId="3953F21D" w14:textId="675574CA" w:rsidR="00B72DC6" w:rsidRDefault="00B72DC6" w:rsidP="00B72DC6">
      <w:pPr>
        <w:pStyle w:val="SAAbullets"/>
      </w:pPr>
      <w:r>
        <w:t>provided short, simple answers without elaboration</w:t>
      </w:r>
    </w:p>
    <w:p w14:paraId="647C1ED8" w14:textId="44377976" w:rsidR="00B72DC6" w:rsidRDefault="00B72DC6" w:rsidP="00B72DC6">
      <w:pPr>
        <w:pStyle w:val="SAAbullets"/>
      </w:pPr>
      <w:r>
        <w:t>demonstrated inaccuracies in pronunciation</w:t>
      </w:r>
    </w:p>
    <w:p w14:paraId="08B83C48" w14:textId="784AD360" w:rsidR="00B72DC6" w:rsidRDefault="00894525" w:rsidP="00B72DC6">
      <w:pPr>
        <w:pStyle w:val="SAAbullets"/>
      </w:pPr>
      <w:r>
        <w:t xml:space="preserve">featured </w:t>
      </w:r>
      <w:r w:rsidR="00B72DC6">
        <w:t>intonation</w:t>
      </w:r>
      <w:r>
        <w:t>, that</w:t>
      </w:r>
      <w:r w:rsidR="00B72DC6">
        <w:t xml:space="preserve"> indicated the student did not fully understand what they were saying</w:t>
      </w:r>
    </w:p>
    <w:p w14:paraId="1EED5AA5" w14:textId="595A6AB5" w:rsidR="00B72DC6" w:rsidRDefault="00B72DC6" w:rsidP="00B72DC6">
      <w:pPr>
        <w:pStyle w:val="SAAbullets"/>
      </w:pPr>
      <w:r>
        <w:t>were unable to provide answers to follow-up questions or were not given the opportunity to do this</w:t>
      </w:r>
    </w:p>
    <w:p w14:paraId="12BB202B" w14:textId="6789EE94" w:rsidR="00B72DC6" w:rsidRDefault="00B72DC6" w:rsidP="00B72DC6">
      <w:pPr>
        <w:pStyle w:val="SAAHeading3"/>
      </w:pPr>
      <w:r>
        <w:t>Text Production</w:t>
      </w:r>
    </w:p>
    <w:p w14:paraId="2FCDDC40" w14:textId="77777777" w:rsidR="00B72DC6" w:rsidRDefault="00B72DC6" w:rsidP="00B72DC6">
      <w:pPr>
        <w:pStyle w:val="SAAbodytextThemorelesssuccessful"/>
      </w:pPr>
      <w:r>
        <w:t>The more successful responses commonly:</w:t>
      </w:r>
    </w:p>
    <w:p w14:paraId="078759CC" w14:textId="2214D067" w:rsidR="00B72DC6" w:rsidRDefault="00B72DC6" w:rsidP="00B72DC6">
      <w:pPr>
        <w:pStyle w:val="SAAbullets"/>
      </w:pPr>
      <w:r>
        <w:t>used a variety of grammar functions with confidence, including passive voice when appropriate</w:t>
      </w:r>
    </w:p>
    <w:p w14:paraId="6E8C92B7" w14:textId="67D656B3" w:rsidR="00B72DC6" w:rsidRDefault="00B72DC6" w:rsidP="00B72DC6">
      <w:pPr>
        <w:pStyle w:val="SAAbullets"/>
      </w:pPr>
      <w:r>
        <w:t>adhered to conventions of text type and used a tone and language appropriate to the task</w:t>
      </w:r>
    </w:p>
    <w:p w14:paraId="21E56BBF" w14:textId="37A00BC3" w:rsidR="00B72DC6" w:rsidRDefault="00B72DC6" w:rsidP="00B72DC6">
      <w:pPr>
        <w:pStyle w:val="SAAbullets"/>
      </w:pPr>
      <w:r>
        <w:t>showed breadth and depth in their language use</w:t>
      </w:r>
    </w:p>
    <w:p w14:paraId="575EF14E" w14:textId="435280C1" w:rsidR="00B72DC6" w:rsidRDefault="00B72DC6" w:rsidP="00B72DC6">
      <w:pPr>
        <w:pStyle w:val="SAAbullets"/>
      </w:pPr>
      <w:r>
        <w:t>used a wide range of cohesive devices to connect ideas, creating interest and flow.</w:t>
      </w:r>
    </w:p>
    <w:p w14:paraId="466A3A76" w14:textId="77777777" w:rsidR="00B72DC6" w:rsidRPr="00A73DC4" w:rsidRDefault="00B72DC6" w:rsidP="00B72DC6">
      <w:pPr>
        <w:pStyle w:val="SAAbodytext"/>
      </w:pPr>
    </w:p>
    <w:p w14:paraId="7451A51E" w14:textId="77777777" w:rsidR="00B72DC6" w:rsidRPr="00A73DC4" w:rsidRDefault="00B72DC6" w:rsidP="00B72DC6">
      <w:pPr>
        <w:pStyle w:val="SAAbodytext"/>
        <w:sectPr w:rsidR="00B72DC6"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FC03C19" w14:textId="77777777" w:rsidR="00B72DC6" w:rsidRDefault="00B72DC6" w:rsidP="00B72DC6">
      <w:pPr>
        <w:pStyle w:val="SAAbodytextThemorelesssuccessful"/>
      </w:pPr>
      <w:r>
        <w:lastRenderedPageBreak/>
        <w:t>The less successful responses commonly:</w:t>
      </w:r>
    </w:p>
    <w:p w14:paraId="1836E7EB" w14:textId="76A335F5" w:rsidR="00B72DC6" w:rsidRDefault="00B72DC6" w:rsidP="00B72DC6">
      <w:pPr>
        <w:pStyle w:val="SAAbullets"/>
      </w:pPr>
      <w:r>
        <w:t>demonstrated a lack of understanding of how affixes and prefixes impact a base word</w:t>
      </w:r>
    </w:p>
    <w:p w14:paraId="0D6BE5BC" w14:textId="2500DD09" w:rsidR="00B72DC6" w:rsidRDefault="00B72DC6" w:rsidP="00B72DC6">
      <w:pPr>
        <w:pStyle w:val="SAAbullets"/>
      </w:pPr>
      <w:r>
        <w:t>expressed simple ideas which were not always logical in flow and sequence</w:t>
      </w:r>
    </w:p>
    <w:p w14:paraId="7F591C15" w14:textId="35671B81" w:rsidR="00B72DC6" w:rsidRDefault="00B72DC6" w:rsidP="00B72DC6">
      <w:pPr>
        <w:pStyle w:val="SAAbullets"/>
      </w:pPr>
      <w:r>
        <w:t>used a limited range cohesive devises and repetitive language</w:t>
      </w:r>
    </w:p>
    <w:p w14:paraId="18975A13" w14:textId="04564B2E" w:rsidR="00B72DC6" w:rsidRDefault="00B72DC6" w:rsidP="00B72DC6">
      <w:pPr>
        <w:pStyle w:val="SAAbullets"/>
      </w:pPr>
      <w:r>
        <w:t>used phrases translated directly from English which did not express the intended meaning in Indonesian.</w:t>
      </w:r>
    </w:p>
    <w:p w14:paraId="01675BE7" w14:textId="77777777" w:rsidR="00B72DC6" w:rsidRDefault="00B72DC6" w:rsidP="00B72DC6">
      <w:pPr>
        <w:pStyle w:val="SAAHeading3"/>
      </w:pPr>
      <w:r>
        <w:t>Text Analysis</w:t>
      </w:r>
    </w:p>
    <w:p w14:paraId="753D6DF4" w14:textId="77777777" w:rsidR="00B72DC6" w:rsidRDefault="00B72DC6" w:rsidP="00B72DC6">
      <w:pPr>
        <w:pStyle w:val="SAAbodytext"/>
      </w:pPr>
      <w:r>
        <w:t>Teachers are strongly encouraged to select texts which allow students to demonstrate all aspects of the ‘Interpretation and Reflection’ performance standards.</w:t>
      </w:r>
    </w:p>
    <w:p w14:paraId="50B01CF5" w14:textId="77777777" w:rsidR="00B72DC6" w:rsidRDefault="00B72DC6" w:rsidP="00B72DC6">
      <w:pPr>
        <w:pStyle w:val="SAAbodytextThemorelesssuccessful"/>
      </w:pPr>
      <w:r>
        <w:t>The more successful responses commonly:</w:t>
      </w:r>
    </w:p>
    <w:p w14:paraId="0F53B700" w14:textId="76D19F21" w:rsidR="00B72DC6" w:rsidRDefault="00B72DC6" w:rsidP="00B72DC6">
      <w:pPr>
        <w:pStyle w:val="SAAbullets"/>
      </w:pPr>
      <w:r>
        <w:t>used well-chosen evidence from the text to support their answers</w:t>
      </w:r>
    </w:p>
    <w:p w14:paraId="19A0463B" w14:textId="0223CB76" w:rsidR="00B72DC6" w:rsidRDefault="00B72DC6" w:rsidP="00B72DC6">
      <w:pPr>
        <w:pStyle w:val="SAAbullets"/>
      </w:pPr>
      <w:r>
        <w:t>identified and explained concepts, perspectives and ideas represented in the text(s) clearly and insightfully</w:t>
      </w:r>
    </w:p>
    <w:p w14:paraId="34B306FF" w14:textId="65788B42" w:rsidR="00B72DC6" w:rsidRDefault="00B72DC6" w:rsidP="00B72DC6">
      <w:pPr>
        <w:pStyle w:val="SAAbullets"/>
      </w:pPr>
      <w:r>
        <w:t>articulated connections between own values, beliefs and ideas and those explored in the texts</w:t>
      </w:r>
    </w:p>
    <w:p w14:paraId="53203C01" w14:textId="5E100E85" w:rsidR="00B72DC6" w:rsidRDefault="00B72DC6" w:rsidP="00B72DC6">
      <w:pPr>
        <w:pStyle w:val="SAAbullets"/>
      </w:pPr>
      <w:r>
        <w:t>were able to clearly explain the functions of linguistic features in the text(s)</w:t>
      </w:r>
    </w:p>
    <w:p w14:paraId="16AAC443" w14:textId="2D67472D" w:rsidR="00B72DC6" w:rsidRDefault="00B72DC6" w:rsidP="00B72DC6">
      <w:pPr>
        <w:pStyle w:val="SAAbullets"/>
      </w:pPr>
      <w:r>
        <w:t>demonstrated an understanding of purpose, audience and message of the text(s) studied.</w:t>
      </w:r>
    </w:p>
    <w:p w14:paraId="30380646" w14:textId="77777777" w:rsidR="00B72DC6" w:rsidRDefault="00B72DC6" w:rsidP="00B72DC6">
      <w:pPr>
        <w:pStyle w:val="SAAbodytextThemorelesssuccessful"/>
      </w:pPr>
      <w:r>
        <w:t>The less successful responses commonly:</w:t>
      </w:r>
    </w:p>
    <w:p w14:paraId="70556D4A" w14:textId="01DD15F0" w:rsidR="00B72DC6" w:rsidRDefault="00B72DC6" w:rsidP="00B72DC6">
      <w:pPr>
        <w:pStyle w:val="SAAbullets"/>
      </w:pPr>
      <w:r>
        <w:t>were unable to demonstrate a connection between students’ own culture and beliefs and those represented in the text(s)</w:t>
      </w:r>
    </w:p>
    <w:p w14:paraId="184EA320" w14:textId="40E32C3F" w:rsidR="00B72DC6" w:rsidRDefault="00B72DC6" w:rsidP="00B72DC6">
      <w:pPr>
        <w:pStyle w:val="SAAbullets"/>
      </w:pPr>
      <w:r>
        <w:t>gave limited responses to questions involving identification and analysis of linguistic and cultural features</w:t>
      </w:r>
    </w:p>
    <w:p w14:paraId="1BD4C431" w14:textId="04A5F8B0" w:rsidR="00B72DC6" w:rsidRDefault="00B72DC6" w:rsidP="00B72DC6">
      <w:pPr>
        <w:pStyle w:val="SAAbullets"/>
      </w:pPr>
      <w:r>
        <w:t>lacked elaboration and examples from the text to justify their response.</w:t>
      </w:r>
    </w:p>
    <w:p w14:paraId="4C773CCE" w14:textId="77777777" w:rsidR="00B72DC6" w:rsidRDefault="00B72DC6" w:rsidP="00B72DC6">
      <w:pPr>
        <w:pStyle w:val="SAAHeading2"/>
      </w:pPr>
      <w:r>
        <w:t>Assessment Type 2: In-depth Study</w:t>
      </w:r>
    </w:p>
    <w:p w14:paraId="15647CBC" w14:textId="77777777" w:rsidR="00B72DC6" w:rsidRDefault="00B72DC6" w:rsidP="00B72DC6">
      <w:pPr>
        <w:pStyle w:val="SAAbodytext"/>
      </w:pPr>
      <w:r>
        <w:t>Teachers are encouraged to design tasks which differ in context, audience and purpose, allowing students to demonstrate a range of language skills and resources.</w:t>
      </w:r>
    </w:p>
    <w:p w14:paraId="4B12003A" w14:textId="77777777" w:rsidR="00B72DC6" w:rsidRDefault="00B72DC6" w:rsidP="00B72DC6">
      <w:pPr>
        <w:pStyle w:val="SAAbodytextThemorelesssuccessful"/>
      </w:pPr>
      <w:r>
        <w:t>The more successful responses commonly:</w:t>
      </w:r>
    </w:p>
    <w:p w14:paraId="0C9F994D" w14:textId="213F632D" w:rsidR="00B72DC6" w:rsidRDefault="00B72DC6" w:rsidP="00B72DC6">
      <w:pPr>
        <w:pStyle w:val="SAAbullets"/>
      </w:pPr>
      <w:r>
        <w:t>showed evidence of preparation and planning that went beyond a bibliography and included some notes, a plan, useful word list etc.</w:t>
      </w:r>
    </w:p>
    <w:p w14:paraId="61C8C57C" w14:textId="3394B19E" w:rsidR="00B72DC6" w:rsidRDefault="00B72DC6" w:rsidP="00B72DC6">
      <w:pPr>
        <w:pStyle w:val="SAAbullets"/>
      </w:pPr>
      <w:r>
        <w:t xml:space="preserve">demonstrated depth and breadth of information relating to their topic and used different information in each of the </w:t>
      </w:r>
      <w:r w:rsidR="00894525">
        <w:t>three</w:t>
      </w:r>
      <w:r>
        <w:t xml:space="preserve"> tasks to show this</w:t>
      </w:r>
    </w:p>
    <w:p w14:paraId="6E4D0DD2" w14:textId="574A3154" w:rsidR="00B72DC6" w:rsidRDefault="00B72DC6" w:rsidP="00B72DC6">
      <w:pPr>
        <w:pStyle w:val="SAAbullets"/>
      </w:pPr>
      <w:r>
        <w:t>used a wide range of sources in both Indonesian and English</w:t>
      </w:r>
    </w:p>
    <w:p w14:paraId="1D182116" w14:textId="37CBBB1E" w:rsidR="00B72DC6" w:rsidRDefault="00B72DC6" w:rsidP="00B72DC6">
      <w:pPr>
        <w:pStyle w:val="SAAbullets"/>
      </w:pPr>
      <w:r>
        <w:t>shared specific insights from specific texts studied</w:t>
      </w:r>
    </w:p>
    <w:p w14:paraId="41B9FCC5" w14:textId="1AF547CE" w:rsidR="00B72DC6" w:rsidRDefault="00B72DC6" w:rsidP="00B72DC6">
      <w:pPr>
        <w:pStyle w:val="SAAbullets"/>
      </w:pPr>
      <w:r>
        <w:t>discussed the issue or topic studied with depth and analysis</w:t>
      </w:r>
    </w:p>
    <w:p w14:paraId="1722D8C0" w14:textId="0DE8310F" w:rsidR="00B72DC6" w:rsidRDefault="00B72DC6" w:rsidP="00B72DC6">
      <w:pPr>
        <w:pStyle w:val="SAAbullets"/>
      </w:pPr>
      <w:r>
        <w:t>showed critical reflection on their learning throughout their In-depth Study</w:t>
      </w:r>
    </w:p>
    <w:p w14:paraId="2EE206A8" w14:textId="2E3210AB" w:rsidR="00B72DC6" w:rsidRDefault="00B72DC6" w:rsidP="00B72DC6">
      <w:pPr>
        <w:pStyle w:val="SAAbullets"/>
      </w:pPr>
      <w:r>
        <w:t>used a range of language within their topic</w:t>
      </w:r>
    </w:p>
    <w:p w14:paraId="30262AC2" w14:textId="4F7FA751" w:rsidR="00B72DC6" w:rsidRDefault="00B72DC6" w:rsidP="00B72DC6">
      <w:pPr>
        <w:pStyle w:val="SAAbullets"/>
      </w:pPr>
      <w:r>
        <w:t>demonstrated smooth transition of ideas through the use of sophisticated and varied cohesive devices.</w:t>
      </w:r>
    </w:p>
    <w:p w14:paraId="43431225" w14:textId="77777777" w:rsidR="00B72DC6" w:rsidRDefault="00B72DC6" w:rsidP="00B72DC6">
      <w:pPr>
        <w:pStyle w:val="SAAbodytextThemorelesssuccessful"/>
      </w:pPr>
      <w:r>
        <w:t>The less successful responses commonly:</w:t>
      </w:r>
    </w:p>
    <w:p w14:paraId="7F1BDBB8" w14:textId="7DA97C8F" w:rsidR="00B72DC6" w:rsidRDefault="00B72DC6" w:rsidP="00B72DC6">
      <w:pPr>
        <w:pStyle w:val="SAAbullets"/>
      </w:pPr>
      <w:r>
        <w:t>showed limited reference to texts used and how they reflected culture or understanding</w:t>
      </w:r>
    </w:p>
    <w:p w14:paraId="6AC93094" w14:textId="4C49B710" w:rsidR="00B72DC6" w:rsidRDefault="00B72DC6" w:rsidP="00B72DC6">
      <w:pPr>
        <w:pStyle w:val="SAAbullets"/>
      </w:pPr>
      <w:r>
        <w:t>provided limited evidence of preparation and planning</w:t>
      </w:r>
    </w:p>
    <w:p w14:paraId="43599F04" w14:textId="38CE19F6" w:rsidR="00B72DC6" w:rsidRDefault="00B72DC6" w:rsidP="00B72DC6">
      <w:pPr>
        <w:pStyle w:val="SAAbullets"/>
      </w:pPr>
      <w:r>
        <w:t>used mainly sources in English that they struggled to translate</w:t>
      </w:r>
      <w:r w:rsidR="00894525">
        <w:t xml:space="preserve"> </w:t>
      </w:r>
      <w:r>
        <w:t>appropriately into Indonesian</w:t>
      </w:r>
    </w:p>
    <w:p w14:paraId="60364307" w14:textId="2B33F747" w:rsidR="00B72DC6" w:rsidRDefault="00B72DC6" w:rsidP="00B72DC6">
      <w:pPr>
        <w:pStyle w:val="SAAbullets"/>
      </w:pPr>
      <w:r>
        <w:t>provided a simple recount of the process, rather than the reflection</w:t>
      </w:r>
    </w:p>
    <w:p w14:paraId="1CB656EF" w14:textId="4FBA6525" w:rsidR="00B72DC6" w:rsidRDefault="00B72DC6" w:rsidP="00B72DC6">
      <w:pPr>
        <w:pStyle w:val="SAAbullets"/>
      </w:pPr>
      <w:r>
        <w:t>relied too heavily on cue cards/off screen scripts which affected intonation</w:t>
      </w:r>
    </w:p>
    <w:p w14:paraId="1A31DE2D" w14:textId="1C23A88A" w:rsidR="00B72DC6" w:rsidRDefault="00B72DC6" w:rsidP="00555A66">
      <w:pPr>
        <w:pStyle w:val="SAAbullets"/>
        <w:spacing w:line="230" w:lineRule="exact"/>
      </w:pPr>
      <w:r>
        <w:lastRenderedPageBreak/>
        <w:t>used language which followed structures from English</w:t>
      </w:r>
    </w:p>
    <w:p w14:paraId="0625258A" w14:textId="19BC6463" w:rsidR="00B72DC6" w:rsidRDefault="00B72DC6" w:rsidP="00555A66">
      <w:pPr>
        <w:pStyle w:val="SAAbullets"/>
        <w:spacing w:line="230" w:lineRule="exact"/>
      </w:pPr>
      <w:r>
        <w:t>confused active/passive and nouns/verbs, changing the intended meaning</w:t>
      </w:r>
    </w:p>
    <w:p w14:paraId="5A1DD3A8" w14:textId="207163E6" w:rsidR="00B72DC6" w:rsidRDefault="00B72DC6" w:rsidP="00555A66">
      <w:pPr>
        <w:pStyle w:val="SAAbullets"/>
        <w:spacing w:line="230" w:lineRule="exact"/>
      </w:pPr>
      <w:r>
        <w:t>did not refer to the texts studied in their reflection</w:t>
      </w:r>
    </w:p>
    <w:p w14:paraId="454DBA88" w14:textId="6D7C532C" w:rsidR="00B72DC6" w:rsidRDefault="00B72DC6" w:rsidP="00555A66">
      <w:pPr>
        <w:pStyle w:val="SAAbullets"/>
        <w:spacing w:line="230" w:lineRule="exact"/>
      </w:pPr>
      <w:r>
        <w:t>used English, where Indonesian resources are available e.g. game, website.</w:t>
      </w:r>
    </w:p>
    <w:p w14:paraId="7A0C9B7C" w14:textId="77777777" w:rsidR="00B72DC6" w:rsidRDefault="00B72DC6" w:rsidP="00555A66">
      <w:pPr>
        <w:pStyle w:val="SAAHeading1"/>
        <w:spacing w:line="230" w:lineRule="exact"/>
      </w:pPr>
      <w:r>
        <w:t>External Assessment</w:t>
      </w:r>
    </w:p>
    <w:p w14:paraId="014DEE17" w14:textId="4721B897" w:rsidR="00B72DC6" w:rsidRDefault="00B72DC6" w:rsidP="00555A66">
      <w:pPr>
        <w:pStyle w:val="SAAHeading2afterH1"/>
        <w:spacing w:line="230" w:lineRule="exact"/>
      </w:pPr>
      <w:r>
        <w:t xml:space="preserve">Assessment Type </w:t>
      </w:r>
      <w:r w:rsidR="00894525">
        <w:t>3</w:t>
      </w:r>
      <w:r>
        <w:t>: Examination</w:t>
      </w:r>
    </w:p>
    <w:p w14:paraId="3FE2FA92" w14:textId="77777777" w:rsidR="00894525" w:rsidRPr="00894525" w:rsidRDefault="00894525" w:rsidP="00555A66">
      <w:pPr>
        <w:pStyle w:val="SAAbodytext"/>
        <w:spacing w:line="230" w:lineRule="exact"/>
      </w:pPr>
      <w:r w:rsidRPr="00894525">
        <w:t>The exam consists of two assessments, an oral examination, and a written examination.</w:t>
      </w:r>
    </w:p>
    <w:p w14:paraId="50B5CB39" w14:textId="62F03AE2" w:rsidR="00B72DC6" w:rsidRDefault="00B72DC6" w:rsidP="00E4254C">
      <w:pPr>
        <w:pStyle w:val="SAAHeading3"/>
      </w:pPr>
      <w:r>
        <w:t>Oral Examination</w:t>
      </w:r>
    </w:p>
    <w:p w14:paraId="55D70F3C" w14:textId="77777777" w:rsidR="00894525" w:rsidRPr="00894525" w:rsidRDefault="00894525" w:rsidP="00E4254C">
      <w:pPr>
        <w:pStyle w:val="SAAHeading3afterH2"/>
      </w:pPr>
      <w:r w:rsidRPr="00894525">
        <w:t>Section 1: Conversation</w:t>
      </w:r>
    </w:p>
    <w:p w14:paraId="2A0CBB84" w14:textId="77777777" w:rsidR="00B72DC6" w:rsidRDefault="00B72DC6" w:rsidP="00555A66">
      <w:pPr>
        <w:pStyle w:val="SAAbodytext"/>
        <w:spacing w:line="230" w:lineRule="exact"/>
      </w:pPr>
      <w:r>
        <w:t xml:space="preserve">While the level of accuracy and depth of responses varied, the examiners were pleased which the way in which students could communicate information on familiar topics and this was often the stronger of the two sections for students. </w:t>
      </w:r>
    </w:p>
    <w:p w14:paraId="45827704" w14:textId="0269DD35" w:rsidR="00B72DC6" w:rsidRDefault="00B72DC6" w:rsidP="00555A66">
      <w:pPr>
        <w:pStyle w:val="SAAbodytext"/>
        <w:spacing w:line="230" w:lineRule="exact"/>
      </w:pPr>
      <w:r>
        <w:t>Generally, students used language and terms of address appropriate for a formal situation.</w:t>
      </w:r>
    </w:p>
    <w:p w14:paraId="391CB9E8" w14:textId="5670EAD9" w:rsidR="00B72DC6" w:rsidRDefault="00B72DC6" w:rsidP="00555A66">
      <w:pPr>
        <w:pStyle w:val="SAAHeading4"/>
        <w:spacing w:line="230" w:lineRule="exact"/>
      </w:pPr>
      <w:r>
        <w:t>Ideas</w:t>
      </w:r>
    </w:p>
    <w:p w14:paraId="1E14D0E0" w14:textId="77777777" w:rsidR="00B72DC6" w:rsidRDefault="00B72DC6" w:rsidP="00555A66">
      <w:pPr>
        <w:pStyle w:val="SAAbodytextThemorelesssuccessful"/>
        <w:spacing w:line="230" w:lineRule="exact"/>
      </w:pPr>
      <w:r>
        <w:t>More successful responses commonly;</w:t>
      </w:r>
    </w:p>
    <w:p w14:paraId="1F9DE1D1" w14:textId="76A6CBEA" w:rsidR="00B72DC6" w:rsidRDefault="00B72DC6" w:rsidP="00555A66">
      <w:pPr>
        <w:pStyle w:val="SAAbullets"/>
        <w:spacing w:line="230" w:lineRule="exact"/>
      </w:pPr>
      <w:r>
        <w:t>were able to respond quickly and fluently</w:t>
      </w:r>
    </w:p>
    <w:p w14:paraId="06ECCA7F" w14:textId="6414CB17" w:rsidR="00B72DC6" w:rsidRDefault="00B72DC6" w:rsidP="00555A66">
      <w:pPr>
        <w:pStyle w:val="SAAbullets"/>
        <w:spacing w:line="230" w:lineRule="exact"/>
      </w:pPr>
      <w:r>
        <w:t>provided interesting details that went beyond listing names and ages</w:t>
      </w:r>
    </w:p>
    <w:p w14:paraId="45212D1F" w14:textId="4CDB0771" w:rsidR="00B72DC6" w:rsidRDefault="00B754ED" w:rsidP="00555A66">
      <w:pPr>
        <w:pStyle w:val="SAAbullets"/>
        <w:spacing w:line="230" w:lineRule="exact"/>
      </w:pPr>
      <w:r>
        <w:t>w</w:t>
      </w:r>
      <w:r w:rsidR="00B72DC6">
        <w:t>ere able to answer questions even when they varied from those on the list of suggested questions provided by SACE</w:t>
      </w:r>
    </w:p>
    <w:p w14:paraId="24CCE6F0" w14:textId="5B18A622" w:rsidR="00B72DC6" w:rsidRDefault="00B754ED" w:rsidP="00555A66">
      <w:pPr>
        <w:pStyle w:val="SAAbullets"/>
        <w:spacing w:line="230" w:lineRule="exact"/>
      </w:pPr>
      <w:r>
        <w:t>d</w:t>
      </w:r>
      <w:r w:rsidR="00B72DC6">
        <w:t>id not appear to have rote learnt answers and conversed with the examiners at a more natural level</w:t>
      </w:r>
    </w:p>
    <w:p w14:paraId="63C45582" w14:textId="32F28CF5" w:rsidR="00B72DC6" w:rsidRDefault="00B754ED" w:rsidP="00555A66">
      <w:pPr>
        <w:pStyle w:val="SAAbullets"/>
        <w:spacing w:line="230" w:lineRule="exact"/>
      </w:pPr>
      <w:r>
        <w:t>w</w:t>
      </w:r>
      <w:r w:rsidR="00B72DC6">
        <w:t>ere able to adapt responses to different situations and answer follow up questions easily</w:t>
      </w:r>
    </w:p>
    <w:p w14:paraId="7E1151A3" w14:textId="2A92D0C8" w:rsidR="00B72DC6" w:rsidRDefault="00B754ED" w:rsidP="00555A66">
      <w:pPr>
        <w:pStyle w:val="SAAbullets"/>
        <w:spacing w:line="230" w:lineRule="exact"/>
      </w:pPr>
      <w:r>
        <w:t>u</w:t>
      </w:r>
      <w:r w:rsidR="00B72DC6">
        <w:t>sed language to compare and contrast their ideas</w:t>
      </w:r>
    </w:p>
    <w:p w14:paraId="7975CC41" w14:textId="6F662E96" w:rsidR="00B72DC6" w:rsidRDefault="00B754ED" w:rsidP="00555A66">
      <w:pPr>
        <w:pStyle w:val="SAAbullets"/>
        <w:spacing w:line="230" w:lineRule="exact"/>
      </w:pPr>
      <w:r>
        <w:t>c</w:t>
      </w:r>
      <w:r w:rsidR="00B72DC6">
        <w:t>ould justify their ideas when required</w:t>
      </w:r>
    </w:p>
    <w:p w14:paraId="3729C523" w14:textId="7037FDCC" w:rsidR="00B72DC6" w:rsidRDefault="00B72DC6" w:rsidP="00555A66">
      <w:pPr>
        <w:pStyle w:val="SAAbodytextThemorelesssuccessful"/>
        <w:spacing w:line="230" w:lineRule="exact"/>
      </w:pPr>
      <w:r>
        <w:t>Less successful responses commonly</w:t>
      </w:r>
      <w:r w:rsidR="00B754ED">
        <w:t>:</w:t>
      </w:r>
    </w:p>
    <w:p w14:paraId="587C9C5E" w14:textId="0098AAEA" w:rsidR="00B72DC6" w:rsidRDefault="00B754ED" w:rsidP="00555A66">
      <w:pPr>
        <w:pStyle w:val="SAAbullets"/>
        <w:spacing w:line="230" w:lineRule="exact"/>
      </w:pPr>
      <w:r>
        <w:t>w</w:t>
      </w:r>
      <w:r w:rsidR="00B72DC6">
        <w:t>ere not able to answer questions if phrased slightly differently to those on support materials</w:t>
      </w:r>
    </w:p>
    <w:p w14:paraId="3F879505" w14:textId="1150FABE" w:rsidR="00B72DC6" w:rsidRDefault="00B754ED" w:rsidP="00555A66">
      <w:pPr>
        <w:pStyle w:val="SAAbullets"/>
        <w:spacing w:line="230" w:lineRule="exact"/>
      </w:pPr>
      <w:r>
        <w:t>g</w:t>
      </w:r>
      <w:r w:rsidR="00B72DC6">
        <w:t>ave one word or simple sentence responses</w:t>
      </w:r>
    </w:p>
    <w:p w14:paraId="4F6CB69C" w14:textId="1C07FA9C" w:rsidR="00B72DC6" w:rsidRDefault="00B754ED" w:rsidP="00555A66">
      <w:pPr>
        <w:pStyle w:val="SAAbullets"/>
        <w:spacing w:line="230" w:lineRule="exact"/>
      </w:pPr>
      <w:r>
        <w:t>r</w:t>
      </w:r>
      <w:r w:rsidR="00B72DC6">
        <w:t>elied on listing information about themselves instead of focusing on unique or interesting parts of their life.</w:t>
      </w:r>
    </w:p>
    <w:p w14:paraId="407ECCAF" w14:textId="3F5E2339" w:rsidR="00B72DC6" w:rsidRDefault="00B754ED" w:rsidP="00555A66">
      <w:pPr>
        <w:pStyle w:val="SAAHeading4"/>
        <w:spacing w:line="230" w:lineRule="exact"/>
      </w:pPr>
      <w:r>
        <w:t>Expression</w:t>
      </w:r>
    </w:p>
    <w:p w14:paraId="5B7F35EE" w14:textId="67B06697" w:rsidR="00B72DC6" w:rsidRDefault="00B72DC6" w:rsidP="00555A66">
      <w:pPr>
        <w:pStyle w:val="SAAbodytextThemorelesssuccessful"/>
        <w:spacing w:line="230" w:lineRule="exact"/>
      </w:pPr>
      <w:r>
        <w:t>More successful responses commonly</w:t>
      </w:r>
      <w:r w:rsidR="00E4254C">
        <w:t>:</w:t>
      </w:r>
    </w:p>
    <w:p w14:paraId="3A44DBEE" w14:textId="455BF193" w:rsidR="00B72DC6" w:rsidRDefault="00B754ED" w:rsidP="00555A66">
      <w:pPr>
        <w:pStyle w:val="SAAbullets"/>
        <w:spacing w:line="230" w:lineRule="exact"/>
      </w:pPr>
      <w:r>
        <w:t>g</w:t>
      </w:r>
      <w:r w:rsidR="00B72DC6">
        <w:t>ave responses with a high level of grammatical accuracy</w:t>
      </w:r>
    </w:p>
    <w:p w14:paraId="7EB60596" w14:textId="6FC4E283" w:rsidR="00B72DC6" w:rsidRDefault="00B754ED" w:rsidP="00555A66">
      <w:pPr>
        <w:pStyle w:val="SAAbullets"/>
        <w:spacing w:line="230" w:lineRule="exact"/>
      </w:pPr>
      <w:r>
        <w:t>s</w:t>
      </w:r>
      <w:r w:rsidR="00B72DC6">
        <w:t>howed a range vocabulary and sentence structures</w:t>
      </w:r>
    </w:p>
    <w:p w14:paraId="28013A50" w14:textId="2B31D1ED" w:rsidR="00B72DC6" w:rsidRDefault="00B754ED" w:rsidP="00555A66">
      <w:pPr>
        <w:pStyle w:val="SAAbullets"/>
        <w:spacing w:line="230" w:lineRule="exact"/>
      </w:pPr>
      <w:r>
        <w:t>c</w:t>
      </w:r>
      <w:r w:rsidR="00B72DC6">
        <w:t>ould use more than one communication strategy</w:t>
      </w:r>
    </w:p>
    <w:p w14:paraId="5226DB6A" w14:textId="39967518" w:rsidR="00B72DC6" w:rsidRDefault="00B754ED" w:rsidP="00555A66">
      <w:pPr>
        <w:pStyle w:val="SAAbullets"/>
        <w:spacing w:line="230" w:lineRule="exact"/>
      </w:pPr>
      <w:r>
        <w:t>s</w:t>
      </w:r>
      <w:r w:rsidR="00B72DC6">
        <w:t>howed the ability to use more than one or two cohesive devices to link ideas together</w:t>
      </w:r>
      <w:r>
        <w:t>.</w:t>
      </w:r>
    </w:p>
    <w:p w14:paraId="37BC4EDF" w14:textId="7B3C9797" w:rsidR="00B72DC6" w:rsidRDefault="00B72DC6" w:rsidP="00555A66">
      <w:pPr>
        <w:pStyle w:val="SAAbodytextThemorelesssuccessful"/>
        <w:spacing w:line="230" w:lineRule="exact"/>
      </w:pPr>
      <w:r>
        <w:t>Less successful responses commonly</w:t>
      </w:r>
      <w:r w:rsidR="00E4254C">
        <w:t>:</w:t>
      </w:r>
    </w:p>
    <w:p w14:paraId="4E2A80ED" w14:textId="6EE59D19" w:rsidR="00B72DC6" w:rsidRDefault="00B754ED" w:rsidP="00555A66">
      <w:pPr>
        <w:pStyle w:val="SAAbullets"/>
        <w:spacing w:line="230" w:lineRule="exact"/>
      </w:pPr>
      <w:r>
        <w:t>e</w:t>
      </w:r>
      <w:r w:rsidR="00B72DC6">
        <w:t>xhibited hesitancy and had a limited ability to draw on alternative vocabulary when questions deviated from what students had expected or had practiced</w:t>
      </w:r>
    </w:p>
    <w:p w14:paraId="4FA0DB9D" w14:textId="7C155AC3" w:rsidR="00B72DC6" w:rsidRDefault="00B754ED" w:rsidP="00555A66">
      <w:pPr>
        <w:pStyle w:val="SAAbullets"/>
        <w:spacing w:line="230" w:lineRule="exact"/>
      </w:pPr>
      <w:r>
        <w:t>m</w:t>
      </w:r>
      <w:r w:rsidR="00B72DC6">
        <w:t>ade frequent errors with basic word order which were often based on direct English translations</w:t>
      </w:r>
    </w:p>
    <w:p w14:paraId="6915F5DE" w14:textId="26F892BA" w:rsidR="00B72DC6" w:rsidRDefault="00B754ED" w:rsidP="00555A66">
      <w:pPr>
        <w:pStyle w:val="SAAbullets"/>
        <w:spacing w:line="230" w:lineRule="exact"/>
      </w:pPr>
      <w:r>
        <w:t>m</w:t>
      </w:r>
      <w:r w:rsidR="00B72DC6">
        <w:t xml:space="preserve">ade errors with high frequency words such as </w:t>
      </w:r>
      <w:r w:rsidR="00B72DC6" w:rsidRPr="00B754ED">
        <w:rPr>
          <w:rFonts w:ascii="Times New Roman" w:hAnsi="Times New Roman" w:cs="Times New Roman"/>
          <w:i/>
          <w:sz w:val="21"/>
          <w:szCs w:val="21"/>
        </w:rPr>
        <w:t>tidak</w:t>
      </w:r>
      <w:r w:rsidR="00B72DC6">
        <w:t xml:space="preserve"> when should have used </w:t>
      </w:r>
      <w:r w:rsidR="00B72DC6" w:rsidRPr="00B754ED">
        <w:rPr>
          <w:rFonts w:ascii="Times New Roman" w:hAnsi="Times New Roman" w:cs="Times New Roman"/>
          <w:i/>
          <w:sz w:val="21"/>
          <w:szCs w:val="21"/>
        </w:rPr>
        <w:t>belum</w:t>
      </w:r>
    </w:p>
    <w:p w14:paraId="0A862BB4" w14:textId="56A1EDB8" w:rsidR="00B72DC6" w:rsidRDefault="00B754ED" w:rsidP="00555A66">
      <w:pPr>
        <w:pStyle w:val="SAAbullets"/>
        <w:spacing w:line="230" w:lineRule="exact"/>
      </w:pPr>
      <w:r>
        <w:t>u</w:t>
      </w:r>
      <w:r w:rsidR="00B72DC6">
        <w:t xml:space="preserve">sed </w:t>
      </w:r>
      <w:r w:rsidR="00B72DC6" w:rsidRPr="00B754ED">
        <w:rPr>
          <w:rFonts w:ascii="Times New Roman" w:hAnsi="Times New Roman" w:cs="Times New Roman"/>
          <w:i/>
          <w:sz w:val="21"/>
          <w:szCs w:val="21"/>
        </w:rPr>
        <w:t>adalah</w:t>
      </w:r>
      <w:r w:rsidR="00B72DC6">
        <w:t xml:space="preserve"> as a substitute for the English ‘is</w:t>
      </w:r>
      <w:r>
        <w:t>’.</w:t>
      </w:r>
    </w:p>
    <w:p w14:paraId="58475B00" w14:textId="60CB1F8C" w:rsidR="00B72DC6" w:rsidRDefault="00B754ED" w:rsidP="00B72DC6">
      <w:pPr>
        <w:pStyle w:val="SAAHeading4"/>
      </w:pPr>
      <w:r>
        <w:lastRenderedPageBreak/>
        <w:t>Discussion</w:t>
      </w:r>
    </w:p>
    <w:p w14:paraId="447AFB32" w14:textId="6B861B71" w:rsidR="00B72DC6" w:rsidRDefault="00B72DC6" w:rsidP="00B72DC6">
      <w:pPr>
        <w:pStyle w:val="SAAbodytext"/>
      </w:pPr>
      <w:r>
        <w:t>Students were generally well prepared to introduce their topic of research. Examiners did, however, comment that not all students were able to expand on their ideas past this.</w:t>
      </w:r>
    </w:p>
    <w:p w14:paraId="3D039218" w14:textId="77777777" w:rsidR="00B72DC6" w:rsidRDefault="00B72DC6" w:rsidP="00B72DC6">
      <w:pPr>
        <w:pStyle w:val="SAAbodytext"/>
      </w:pPr>
      <w:r>
        <w:t>Students should be reminded of the importance of the summary sheet which is submitted to the examiners. This is used to support them to achieve their best so it is very important they fill this out in a way which will enable examiners to support them.  For example, dot points should be short and address only what students are confident to talk about. A reminder that dot points must be in English and long sentences are not encouraged as these are time consuming for the examiner to read in an exam situation.</w:t>
      </w:r>
    </w:p>
    <w:p w14:paraId="4D086FE5" w14:textId="78E9FDF2" w:rsidR="00B72DC6" w:rsidRDefault="00B72DC6" w:rsidP="00B72DC6">
      <w:pPr>
        <w:pStyle w:val="SAAbodytext"/>
      </w:pPr>
      <w:r>
        <w:t>Some interesting topics chosen this year included</w:t>
      </w:r>
      <w:r w:rsidR="00B754ED">
        <w:t>:</w:t>
      </w:r>
    </w:p>
    <w:p w14:paraId="57B9817A" w14:textId="14902AC9" w:rsidR="00B72DC6" w:rsidRDefault="00B72DC6" w:rsidP="00B72DC6">
      <w:pPr>
        <w:pStyle w:val="SAAbullets"/>
      </w:pPr>
      <w:r>
        <w:t>Football violence in Indonesia</w:t>
      </w:r>
      <w:r w:rsidR="00B754ED">
        <w:t>.</w:t>
      </w:r>
    </w:p>
    <w:p w14:paraId="02A904A2" w14:textId="6B0044A0" w:rsidR="00B72DC6" w:rsidRDefault="00B72DC6" w:rsidP="00B72DC6">
      <w:pPr>
        <w:pStyle w:val="SAAbullets"/>
      </w:pPr>
      <w:r>
        <w:t>Stolen Generation of Timor</w:t>
      </w:r>
      <w:r w:rsidR="00B754ED">
        <w:t>.</w:t>
      </w:r>
    </w:p>
    <w:p w14:paraId="29237021" w14:textId="2204D4AD" w:rsidR="00B72DC6" w:rsidRDefault="00B72DC6" w:rsidP="00B72DC6">
      <w:pPr>
        <w:pStyle w:val="SAAbullets"/>
      </w:pPr>
      <w:r>
        <w:t>Trafficking of women and girls</w:t>
      </w:r>
    </w:p>
    <w:p w14:paraId="4F915B16" w14:textId="2F860094" w:rsidR="00B72DC6" w:rsidRDefault="00B72DC6" w:rsidP="00B72DC6">
      <w:pPr>
        <w:pStyle w:val="SAAbullets"/>
      </w:pPr>
      <w:r>
        <w:t>Impact of COVID on tourism in Bali</w:t>
      </w:r>
      <w:r w:rsidR="00B754ED">
        <w:t>.</w:t>
      </w:r>
    </w:p>
    <w:p w14:paraId="16603535" w14:textId="0987D52F" w:rsidR="00B72DC6" w:rsidRDefault="00B72DC6" w:rsidP="00B72DC6">
      <w:pPr>
        <w:pStyle w:val="SAAbullets"/>
      </w:pPr>
      <w:r>
        <w:t>Impact of Sharia law on females in Aceh</w:t>
      </w:r>
    </w:p>
    <w:p w14:paraId="29AA5A91" w14:textId="009B4285" w:rsidR="00B72DC6" w:rsidRDefault="00B754ED" w:rsidP="00B72DC6">
      <w:pPr>
        <w:pStyle w:val="SAAHeading4"/>
      </w:pPr>
      <w:r>
        <w:t>Ideas</w:t>
      </w:r>
    </w:p>
    <w:p w14:paraId="07613CC7" w14:textId="29638C51" w:rsidR="00B72DC6" w:rsidRDefault="00B72DC6" w:rsidP="00B72DC6">
      <w:pPr>
        <w:pStyle w:val="SAAbodytextThemorelesssuccessful"/>
      </w:pPr>
      <w:r>
        <w:t>More successful responses commonly</w:t>
      </w:r>
      <w:r w:rsidR="00B754ED">
        <w:t>:</w:t>
      </w:r>
    </w:p>
    <w:p w14:paraId="38655870" w14:textId="026C03E3" w:rsidR="00B72DC6" w:rsidRDefault="00B754ED" w:rsidP="00B72DC6">
      <w:pPr>
        <w:pStyle w:val="SAAbullets"/>
      </w:pPr>
      <w:r>
        <w:t>c</w:t>
      </w:r>
      <w:r w:rsidR="00B72DC6">
        <w:t>ould support and justify opinions with several examples elicited from their research</w:t>
      </w:r>
    </w:p>
    <w:p w14:paraId="22FE98BB" w14:textId="35FE4C37" w:rsidR="00B72DC6" w:rsidRDefault="00B754ED" w:rsidP="00B72DC6">
      <w:pPr>
        <w:pStyle w:val="SAAbullets"/>
      </w:pPr>
      <w:r>
        <w:t>c</w:t>
      </w:r>
      <w:r w:rsidR="00B72DC6">
        <w:t>ould give evidence of having used Indonesian language sources, not just ones in English</w:t>
      </w:r>
    </w:p>
    <w:p w14:paraId="1C3601D2" w14:textId="2FCAF725" w:rsidR="00B72DC6" w:rsidRDefault="00B754ED" w:rsidP="00B72DC6">
      <w:pPr>
        <w:pStyle w:val="SAAbullets"/>
      </w:pPr>
      <w:r>
        <w:t>c</w:t>
      </w:r>
      <w:r w:rsidR="00B72DC6">
        <w:t>ould give specific examples of what they had learnt from a source</w:t>
      </w:r>
    </w:p>
    <w:p w14:paraId="5EF09E7E" w14:textId="034716E5" w:rsidR="00B72DC6" w:rsidRDefault="00B754ED" w:rsidP="00B72DC6">
      <w:pPr>
        <w:pStyle w:val="SAAbullets"/>
      </w:pPr>
      <w:r>
        <w:t>w</w:t>
      </w:r>
      <w:r w:rsidR="00B72DC6">
        <w:t>ere able to talk about the issue from a variety of perspectives, including their own</w:t>
      </w:r>
      <w:r>
        <w:t>.</w:t>
      </w:r>
    </w:p>
    <w:p w14:paraId="4FFD335F" w14:textId="6C461E49" w:rsidR="00B72DC6" w:rsidRDefault="00B72DC6" w:rsidP="00B72DC6">
      <w:pPr>
        <w:pStyle w:val="SAAbodytextThemorelesssuccessful"/>
      </w:pPr>
      <w:r>
        <w:t>Less successful responses commonly</w:t>
      </w:r>
      <w:r w:rsidR="00B754ED">
        <w:t>:</w:t>
      </w:r>
    </w:p>
    <w:p w14:paraId="3FA8970F" w14:textId="6B8585F2" w:rsidR="00B72DC6" w:rsidRDefault="00B754ED" w:rsidP="00B72DC6">
      <w:pPr>
        <w:pStyle w:val="SAAbullets"/>
      </w:pPr>
      <w:r>
        <w:t>c</w:t>
      </w:r>
      <w:r w:rsidR="00B72DC6">
        <w:t>ould not respond to questions asked about the dot points they provided</w:t>
      </w:r>
    </w:p>
    <w:p w14:paraId="41B7E23B" w14:textId="2565B31E" w:rsidR="00B72DC6" w:rsidRDefault="00B754ED" w:rsidP="00B72DC6">
      <w:pPr>
        <w:pStyle w:val="SAAbullets"/>
      </w:pPr>
      <w:r>
        <w:t>w</w:t>
      </w:r>
      <w:r w:rsidR="00B72DC6">
        <w:t>ere not able to explain what they had learnt beyond brief overview statements</w:t>
      </w:r>
    </w:p>
    <w:p w14:paraId="466ECBB9" w14:textId="095D0986" w:rsidR="00B72DC6" w:rsidRDefault="00B754ED" w:rsidP="00B72DC6">
      <w:pPr>
        <w:pStyle w:val="SAAbullets"/>
      </w:pPr>
      <w:r>
        <w:t>c</w:t>
      </w:r>
      <w:r w:rsidR="00B72DC6">
        <w:t>ould not show evidence of learning beyond general knowledge on the topic and could not support ideas with evidence or examples</w:t>
      </w:r>
    </w:p>
    <w:p w14:paraId="238A4D54" w14:textId="7A3E0BC0" w:rsidR="00B72DC6" w:rsidRDefault="00B754ED" w:rsidP="00B72DC6">
      <w:pPr>
        <w:pStyle w:val="SAAbullets"/>
      </w:pPr>
      <w:r>
        <w:t>s</w:t>
      </w:r>
      <w:r w:rsidR="00B72DC6">
        <w:t>truggled to understand or respond to questions which would allow then to show reflection on their topic</w:t>
      </w:r>
      <w:r>
        <w:t>.</w:t>
      </w:r>
    </w:p>
    <w:p w14:paraId="2BA1C52F" w14:textId="45461C51" w:rsidR="00B72DC6" w:rsidRDefault="00B754ED" w:rsidP="00B72DC6">
      <w:pPr>
        <w:pStyle w:val="SAAHeading4"/>
      </w:pPr>
      <w:r>
        <w:t>Expression</w:t>
      </w:r>
    </w:p>
    <w:p w14:paraId="7816790F" w14:textId="317F9DC0" w:rsidR="00B72DC6" w:rsidRDefault="00B72DC6" w:rsidP="00B72DC6">
      <w:pPr>
        <w:pStyle w:val="SAAbodytextThemorelesssuccessful"/>
      </w:pPr>
      <w:r>
        <w:t>In more successful responses commonly</w:t>
      </w:r>
      <w:r w:rsidR="00B754ED">
        <w:t>:</w:t>
      </w:r>
    </w:p>
    <w:p w14:paraId="112F1E40" w14:textId="7E6D9DA9" w:rsidR="00B72DC6" w:rsidRDefault="00B754ED" w:rsidP="00B72DC6">
      <w:pPr>
        <w:pStyle w:val="SAAbullets"/>
      </w:pPr>
      <w:r>
        <w:t>h</w:t>
      </w:r>
      <w:r w:rsidR="00B72DC6">
        <w:t>ad a broad vocabulary base due to exposure to a variety of languag</w:t>
      </w:r>
      <w:r>
        <w:t>e</w:t>
      </w:r>
    </w:p>
    <w:p w14:paraId="57A84302" w14:textId="3CEDCC0A" w:rsidR="00B72DC6" w:rsidRDefault="00B754ED" w:rsidP="00B72DC6">
      <w:pPr>
        <w:pStyle w:val="SAAbullets"/>
      </w:pPr>
      <w:r>
        <w:t>u</w:t>
      </w:r>
      <w:r w:rsidR="00B72DC6">
        <w:t>sed linking expressions and comparative language effectively</w:t>
      </w:r>
    </w:p>
    <w:p w14:paraId="6D1F81AF" w14:textId="5F8E7D9F" w:rsidR="00B72DC6" w:rsidRDefault="00B754ED" w:rsidP="00B72DC6">
      <w:pPr>
        <w:pStyle w:val="SAAbullets"/>
      </w:pPr>
      <w:r>
        <w:t>c</w:t>
      </w:r>
      <w:r w:rsidR="00B72DC6">
        <w:t>ould use passive voice effectively</w:t>
      </w:r>
      <w:r>
        <w:t>.</w:t>
      </w:r>
    </w:p>
    <w:p w14:paraId="6CBF0E3B" w14:textId="5B81F6D9" w:rsidR="00B72DC6" w:rsidRDefault="00B72DC6" w:rsidP="00B72DC6">
      <w:pPr>
        <w:pStyle w:val="SAAbodytextThemorelesssuccessful"/>
      </w:pPr>
      <w:r>
        <w:t>Less successful responses commonly</w:t>
      </w:r>
      <w:r w:rsidR="00B754ED">
        <w:t>:</w:t>
      </w:r>
    </w:p>
    <w:p w14:paraId="7891F0C8" w14:textId="3D4363C3" w:rsidR="00B72DC6" w:rsidRDefault="00B754ED" w:rsidP="00B72DC6">
      <w:pPr>
        <w:pStyle w:val="SAAbullets"/>
      </w:pPr>
      <w:r>
        <w:t>m</w:t>
      </w:r>
      <w:r w:rsidR="00B72DC6">
        <w:t xml:space="preserve">ispronounced words to the extent that it impeded meaning. Commonly mispronounced words included </w:t>
      </w:r>
      <w:r w:rsidR="00B72DC6" w:rsidRPr="00B754ED">
        <w:rPr>
          <w:rFonts w:ascii="Times New Roman" w:hAnsi="Times New Roman" w:cs="Times New Roman"/>
          <w:i/>
          <w:sz w:val="21"/>
          <w:szCs w:val="21"/>
        </w:rPr>
        <w:t>sukar</w:t>
      </w:r>
      <w:r w:rsidR="00B72DC6">
        <w:t xml:space="preserve"> and </w:t>
      </w:r>
      <w:r w:rsidR="00B72DC6" w:rsidRPr="00B754ED">
        <w:rPr>
          <w:rFonts w:ascii="Times New Roman" w:hAnsi="Times New Roman" w:cs="Times New Roman"/>
          <w:i/>
          <w:sz w:val="21"/>
          <w:szCs w:val="21"/>
        </w:rPr>
        <w:t>suka</w:t>
      </w:r>
    </w:p>
    <w:p w14:paraId="11CF1288" w14:textId="391A5754" w:rsidR="00B72DC6" w:rsidRDefault="00B754ED" w:rsidP="00B72DC6">
      <w:pPr>
        <w:pStyle w:val="SAAbullets"/>
      </w:pPr>
      <w:r>
        <w:t>s</w:t>
      </w:r>
      <w:r w:rsidR="00B72DC6">
        <w:t>entence structure indicated a direct translation from English which often impeded meaning</w:t>
      </w:r>
    </w:p>
    <w:p w14:paraId="5006B835" w14:textId="41AE8742" w:rsidR="00B72DC6" w:rsidRDefault="00B754ED" w:rsidP="00B72DC6">
      <w:pPr>
        <w:pStyle w:val="SAAbullets"/>
      </w:pPr>
      <w:r>
        <w:t>r</w:t>
      </w:r>
      <w:r w:rsidR="00B72DC6">
        <w:t>egularly misused passive sentence structures</w:t>
      </w:r>
    </w:p>
    <w:p w14:paraId="2CD5AA10" w14:textId="52CEF3A4" w:rsidR="00B72DC6" w:rsidRDefault="00B754ED" w:rsidP="00B72DC6">
      <w:pPr>
        <w:pStyle w:val="SAAbullets"/>
      </w:pPr>
      <w:r>
        <w:t>o</w:t>
      </w:r>
      <w:r w:rsidR="00B72DC6">
        <w:t>mitted words which affected meaning of their overall sentence</w:t>
      </w:r>
      <w:r>
        <w:t>.</w:t>
      </w:r>
    </w:p>
    <w:p w14:paraId="32F363C5" w14:textId="77777777" w:rsidR="00B754ED" w:rsidRDefault="00B754ED">
      <w:pPr>
        <w:spacing w:after="160" w:line="259" w:lineRule="auto"/>
        <w:rPr>
          <w:rFonts w:ascii="Roboto Medium" w:hAnsi="Roboto Medium"/>
          <w:sz w:val="20"/>
        </w:rPr>
      </w:pPr>
      <w:r>
        <w:br w:type="page"/>
      </w:r>
    </w:p>
    <w:p w14:paraId="7976CA8C" w14:textId="05449421" w:rsidR="00B72DC6" w:rsidRDefault="00B754ED" w:rsidP="00B72DC6">
      <w:pPr>
        <w:pStyle w:val="SAAHeading4"/>
      </w:pPr>
      <w:r>
        <w:lastRenderedPageBreak/>
        <w:t>Interpretation and Reflection</w:t>
      </w:r>
    </w:p>
    <w:p w14:paraId="5D454DED" w14:textId="51B0C69E" w:rsidR="00B72DC6" w:rsidRDefault="00B72DC6" w:rsidP="00B72DC6">
      <w:pPr>
        <w:pStyle w:val="SAAbodytextThemorelesssuccessful"/>
      </w:pPr>
      <w:r>
        <w:t>More successful responses commonly</w:t>
      </w:r>
      <w:r w:rsidR="00B754ED">
        <w:t>:</w:t>
      </w:r>
    </w:p>
    <w:p w14:paraId="46CB5AAF" w14:textId="31E747A1" w:rsidR="00B72DC6" w:rsidRDefault="00B754ED" w:rsidP="00B72DC6">
      <w:pPr>
        <w:pStyle w:val="SAAbullets"/>
      </w:pPr>
      <w:r>
        <w:t>w</w:t>
      </w:r>
      <w:r w:rsidR="00B72DC6">
        <w:t>ere able to reflect on their learning by showing they had thought about what it would be like to be affected by the issue they studied</w:t>
      </w:r>
    </w:p>
    <w:p w14:paraId="0262C066" w14:textId="16536C88" w:rsidR="00B72DC6" w:rsidRDefault="00B754ED" w:rsidP="00B72DC6">
      <w:pPr>
        <w:pStyle w:val="SAAbullets"/>
      </w:pPr>
      <w:r>
        <w:t>w</w:t>
      </w:r>
      <w:r w:rsidR="00B72DC6">
        <w:t>ere able to talk about their sources and give examples of what they learnt from them</w:t>
      </w:r>
    </w:p>
    <w:p w14:paraId="217BADD9" w14:textId="1849516F" w:rsidR="00B72DC6" w:rsidRDefault="00B754ED" w:rsidP="00B72DC6">
      <w:pPr>
        <w:pStyle w:val="SAAbullets"/>
      </w:pPr>
      <w:r>
        <w:t>w</w:t>
      </w:r>
      <w:r w:rsidR="00B72DC6">
        <w:t>ere able to reflect on why certain sources were particularly useful</w:t>
      </w:r>
      <w:r>
        <w:t>.</w:t>
      </w:r>
    </w:p>
    <w:p w14:paraId="20C9186E" w14:textId="431C59CE" w:rsidR="00B72DC6" w:rsidRDefault="00B72DC6" w:rsidP="00B72DC6">
      <w:pPr>
        <w:pStyle w:val="SAAbodytextThemorelesssuccessful"/>
      </w:pPr>
      <w:r>
        <w:t>Less successful responses commonly</w:t>
      </w:r>
      <w:r w:rsidR="00B754ED">
        <w:t>:</w:t>
      </w:r>
    </w:p>
    <w:p w14:paraId="5DBB0016" w14:textId="73B2D79A" w:rsidR="00B72DC6" w:rsidRDefault="00B754ED" w:rsidP="00B72DC6">
      <w:pPr>
        <w:pStyle w:val="SAAbullets"/>
      </w:pPr>
      <w:r>
        <w:t>i</w:t>
      </w:r>
      <w:r w:rsidR="00B72DC6">
        <w:t>n discussion of sources were not able to go beyond listing sources used</w:t>
      </w:r>
    </w:p>
    <w:p w14:paraId="69FF3ACF" w14:textId="3F5B7368" w:rsidR="00B72DC6" w:rsidRDefault="00B754ED" w:rsidP="00B72DC6">
      <w:pPr>
        <w:pStyle w:val="SAAbullets"/>
      </w:pPr>
      <w:r>
        <w:t>t</w:t>
      </w:r>
      <w:r w:rsidR="00B72DC6">
        <w:t>ended to stick to facts and could not give personal opinions or link ideas together</w:t>
      </w:r>
    </w:p>
    <w:p w14:paraId="7F8009D6" w14:textId="19964CBD" w:rsidR="00B72DC6" w:rsidRDefault="00B754ED" w:rsidP="00B72DC6">
      <w:pPr>
        <w:pStyle w:val="SAAbullets"/>
      </w:pPr>
      <w:r>
        <w:t>l</w:t>
      </w:r>
      <w:r w:rsidR="00B72DC6">
        <w:t>acked thoughtful reflections</w:t>
      </w:r>
      <w:r>
        <w:t>.</w:t>
      </w:r>
    </w:p>
    <w:p w14:paraId="03BE199D" w14:textId="21F650B6" w:rsidR="00B72DC6" w:rsidRDefault="00B754ED" w:rsidP="00B754ED">
      <w:pPr>
        <w:pStyle w:val="SAAHeading3"/>
      </w:pPr>
      <w:r>
        <w:t>Written</w:t>
      </w:r>
    </w:p>
    <w:p w14:paraId="2EE953DC" w14:textId="59214867" w:rsidR="00B72DC6" w:rsidRDefault="00B754ED" w:rsidP="00B754ED">
      <w:pPr>
        <w:pStyle w:val="SAAHeading3afterH2"/>
      </w:pPr>
      <w:r>
        <w:t>Section</w:t>
      </w:r>
      <w:r w:rsidR="00B72DC6">
        <w:t xml:space="preserve"> 1: Listening and Responding</w:t>
      </w:r>
    </w:p>
    <w:p w14:paraId="4842DEC3" w14:textId="13C41884" w:rsidR="00B72DC6" w:rsidRDefault="00B72DC6" w:rsidP="00B72DC6">
      <w:pPr>
        <w:pStyle w:val="SAAHeading4"/>
      </w:pPr>
      <w:r>
        <w:t>Text 1</w:t>
      </w:r>
      <w:r w:rsidR="00B754ED" w:rsidRPr="00B754ED">
        <w:rPr>
          <w:rFonts w:ascii="Roboto Light" w:hAnsi="Roboto Light"/>
        </w:rPr>
        <w:t xml:space="preserve"> Advertisement</w:t>
      </w:r>
    </w:p>
    <w:p w14:paraId="4868AF63" w14:textId="64ED34B3" w:rsidR="00B72DC6" w:rsidRDefault="00B72DC6" w:rsidP="00B72DC6">
      <w:pPr>
        <w:pStyle w:val="SAAQuestion12etc"/>
      </w:pPr>
      <w:r>
        <w:t>Question 1</w:t>
      </w:r>
    </w:p>
    <w:p w14:paraId="731D4CEB" w14:textId="7BCAE75E" w:rsidR="00B72DC6" w:rsidRDefault="00B72DC6" w:rsidP="00B72DC6">
      <w:pPr>
        <w:pStyle w:val="SAAaxxx"/>
      </w:pPr>
      <w:r>
        <w:t>(a)</w:t>
      </w:r>
      <w:r>
        <w:tab/>
        <w:t>Students were mostly successful in being able to identify four techniques used to encourage the listener to buy glasses. It was pleasing to see that most students identified the use rhetorical questions: ‘Do you often get headaches when you’re studying, reading, or spending hours at the computer screen?’ While many students did not specify the specific function of TER-, they were still able to identify that</w:t>
      </w:r>
      <w:r w:rsidR="00B754ED">
        <w:t xml:space="preserve"> </w:t>
      </w:r>
      <w:r>
        <w:t>‘</w:t>
      </w:r>
      <w:r w:rsidR="00B754ED">
        <w:t>t</w:t>
      </w:r>
      <w:r>
        <w:t>he best prices, the best quality with the largest choice’ was a technique to encourage listeners to buy the product.</w:t>
      </w:r>
    </w:p>
    <w:p w14:paraId="461CB90C" w14:textId="321B0566" w:rsidR="00B72DC6" w:rsidRDefault="00B72DC6" w:rsidP="00B72DC6">
      <w:pPr>
        <w:pStyle w:val="SAAbodytextUNDERbxxx"/>
      </w:pPr>
      <w:r>
        <w:t>While few students identified that it would appeal to students who wish to do better, almost all students were still able to find the four techniques required for success in this question.</w:t>
      </w:r>
    </w:p>
    <w:p w14:paraId="66FBA4DE" w14:textId="31DB5C6E" w:rsidR="00B72DC6" w:rsidRDefault="00B72DC6" w:rsidP="00B72DC6">
      <w:pPr>
        <w:pStyle w:val="SAAHeading4"/>
      </w:pPr>
      <w:r>
        <w:t xml:space="preserve">Text 2 </w:t>
      </w:r>
      <w:r w:rsidR="00B754ED" w:rsidRPr="00B754ED">
        <w:rPr>
          <w:rFonts w:ascii="Roboto Light" w:hAnsi="Roboto Light"/>
        </w:rPr>
        <w:t>Conversation</w:t>
      </w:r>
    </w:p>
    <w:p w14:paraId="5EF0B795" w14:textId="05DCF3B5" w:rsidR="00B72DC6" w:rsidRDefault="00B72DC6" w:rsidP="00B72DC6">
      <w:pPr>
        <w:pStyle w:val="SAAQuestion12etc"/>
      </w:pPr>
      <w:r>
        <w:t>Question 2</w:t>
      </w:r>
    </w:p>
    <w:p w14:paraId="53BFAE49" w14:textId="087E0C26" w:rsidR="00B72DC6" w:rsidRDefault="00B72DC6" w:rsidP="00B72DC6">
      <w:pPr>
        <w:pStyle w:val="SAAaxxx"/>
      </w:pPr>
      <w:r>
        <w:t>(a)</w:t>
      </w:r>
      <w:r>
        <w:tab/>
        <w:t>The majority of students could correctly identify that the two speakers are friends and provide at least one piece of evidence to support this. This was usually that they used the informal version of you and I (‘Kamu’ and ‘aku’). More successful students also were able to identify that they teased each other: ‘on social media again hey?’, which indicates familiarity, or statements such as ‘You are always talking about him’ which shows that they know each other well.</w:t>
      </w:r>
    </w:p>
    <w:p w14:paraId="7B8E1A95" w14:textId="77777777" w:rsidR="00B72DC6" w:rsidRDefault="00B72DC6" w:rsidP="00B72DC6">
      <w:pPr>
        <w:pStyle w:val="SAAaxxx"/>
      </w:pPr>
      <w:r>
        <w:t>(b)</w:t>
      </w:r>
      <w:r>
        <w:tab/>
        <w:t>Most students were able to provide one valid example from the text to explain how the lives of Indonesian children could be improved with education. More successful students picked up on sanitation and housing as well.</w:t>
      </w:r>
    </w:p>
    <w:p w14:paraId="037F86D8" w14:textId="7BB7F0A1" w:rsidR="00B72DC6" w:rsidRDefault="00B72DC6" w:rsidP="00B754ED">
      <w:pPr>
        <w:pStyle w:val="SAAaxxx"/>
      </w:pPr>
      <w:r>
        <w:t>(c)</w:t>
      </w:r>
      <w:r>
        <w:tab/>
        <w:t>Most students correctly identified two ways in which Gus’s opinion of Harry Sutono changes</w:t>
      </w:r>
      <w:r w:rsidR="00B754ED">
        <w:t xml:space="preserve">. </w:t>
      </w:r>
      <w:r>
        <w:t>They could identify that he was initially sceptical but that by the end of conversation he admits that he is too cynical.</w:t>
      </w:r>
    </w:p>
    <w:p w14:paraId="6D3821DA" w14:textId="77777777" w:rsidR="00B754ED" w:rsidRDefault="00B754ED" w:rsidP="00B72DC6">
      <w:pPr>
        <w:pStyle w:val="SAAHeading3"/>
      </w:pPr>
      <w:r>
        <w:t>Section</w:t>
      </w:r>
      <w:r w:rsidR="00B72DC6">
        <w:t xml:space="preserve"> 2: Reading and Responding</w:t>
      </w:r>
    </w:p>
    <w:p w14:paraId="1E6D536F" w14:textId="4399A871" w:rsidR="00B72DC6" w:rsidRDefault="00B72DC6" w:rsidP="00B754ED">
      <w:pPr>
        <w:pStyle w:val="SAAHeading4"/>
        <w:spacing w:before="120"/>
      </w:pPr>
      <w:r>
        <w:t>Part A</w:t>
      </w:r>
    </w:p>
    <w:p w14:paraId="6326874A" w14:textId="312E2917" w:rsidR="00B72DC6" w:rsidRDefault="00B72DC6" w:rsidP="00B72DC6">
      <w:pPr>
        <w:pStyle w:val="SAAQuestion12etc"/>
      </w:pPr>
      <w:r>
        <w:t xml:space="preserve">Text 4 </w:t>
      </w:r>
      <w:r w:rsidR="00B754ED">
        <w:rPr>
          <w:rFonts w:ascii="Roboto Light" w:hAnsi="Roboto Light"/>
        </w:rPr>
        <w:t>Article about historical ties with Australians and Indonesians</w:t>
      </w:r>
    </w:p>
    <w:p w14:paraId="5821040A" w14:textId="77777777" w:rsidR="00B72DC6" w:rsidRDefault="00B72DC6" w:rsidP="00B72DC6">
      <w:pPr>
        <w:pStyle w:val="SAAQuestion12etc"/>
      </w:pPr>
      <w:r>
        <w:t>Question 6</w:t>
      </w:r>
    </w:p>
    <w:p w14:paraId="05A4CB87" w14:textId="57C49279" w:rsidR="00B72DC6" w:rsidRDefault="00B72DC6" w:rsidP="00B72DC6">
      <w:pPr>
        <w:pStyle w:val="SAAaxxx"/>
      </w:pPr>
      <w:r>
        <w:t>(a)</w:t>
      </w:r>
      <w:r w:rsidR="00B754ED">
        <w:tab/>
      </w:r>
      <w:r>
        <w:t>The majority of students could identify two things that media reports focus on, being meetings between political leaders and issues that arise as a result of cultural differences</w:t>
      </w:r>
    </w:p>
    <w:p w14:paraId="1E20AFFE" w14:textId="3932D9BD" w:rsidR="00B72DC6" w:rsidRDefault="00B72DC6" w:rsidP="00B72DC6">
      <w:pPr>
        <w:pStyle w:val="SAAaxxx"/>
      </w:pPr>
      <w:r>
        <w:t>(b)</w:t>
      </w:r>
      <w:r w:rsidR="00B754ED">
        <w:tab/>
      </w:r>
      <w:r>
        <w:t xml:space="preserve">While most students identified one of the three factors that helped to create a strong relationship between people from Makassar and Northern Australia was trade, only the stronger students also identified winds allowed travel and that the time between the change in seasons allowed people to spend time together </w:t>
      </w:r>
      <w:r>
        <w:lastRenderedPageBreak/>
        <w:t>and learn about each other’s culture, art, and language. A common error in this question was to focus on evidence of the relationship today rather than what made the relationship strong in the past.</w:t>
      </w:r>
    </w:p>
    <w:p w14:paraId="670C74B8" w14:textId="7DB10461" w:rsidR="00B72DC6" w:rsidRDefault="00B72DC6" w:rsidP="00B72DC6">
      <w:pPr>
        <w:pStyle w:val="SAAaxxx"/>
      </w:pPr>
      <w:r>
        <w:t>(c)</w:t>
      </w:r>
      <w:r w:rsidR="00B754ED">
        <w:tab/>
      </w:r>
      <w:r>
        <w:t>Most students were able to describe two ways which showed how the relationship is still important today by mentioning, shared ancestry, similarities in language and evidence of trees planted in northern Australia by the Makassan people</w:t>
      </w:r>
    </w:p>
    <w:p w14:paraId="63E6A1B1" w14:textId="69688F66" w:rsidR="00B72DC6" w:rsidRDefault="00B72DC6" w:rsidP="00B72DC6">
      <w:pPr>
        <w:pStyle w:val="SAAaxxx"/>
      </w:pPr>
      <w:r>
        <w:t>(d)</w:t>
      </w:r>
      <w:r w:rsidR="00B754ED">
        <w:tab/>
      </w:r>
      <w:r>
        <w:t>While most students correctly identified that this historical relationship should inspire us to build better relationships by learning about each other’s culture, art, and language, the more successful were also able to identify another lesson that can be learnt from this historical trade relationship is that good relationships are built on mutual respect and understanding by both parties</w:t>
      </w:r>
      <w:r w:rsidR="00B754ED">
        <w:t>.</w:t>
      </w:r>
    </w:p>
    <w:p w14:paraId="24AE3E75" w14:textId="2AE07EC5" w:rsidR="00B72DC6" w:rsidRDefault="00B754ED" w:rsidP="00B754ED">
      <w:pPr>
        <w:pStyle w:val="SAAHeading4"/>
      </w:pPr>
      <w:r>
        <w:t>P</w:t>
      </w:r>
      <w:r w:rsidR="00B72DC6">
        <w:t>art B</w:t>
      </w:r>
    </w:p>
    <w:p w14:paraId="4B9EE50C" w14:textId="5989FDA1" w:rsidR="00B72DC6" w:rsidRDefault="00B72DC6" w:rsidP="00B72DC6">
      <w:pPr>
        <w:pStyle w:val="SAAbodytext"/>
      </w:pPr>
      <w:r>
        <w:t>The majority of students were able to successfully respond to this text in some capacity. The text required students to compose an email to express their interest in an online advert for a new house mate and convincing the writer to choose them. Most students met the text type conventions of an email and addressed the criteria required in the advert with some success.</w:t>
      </w:r>
    </w:p>
    <w:p w14:paraId="29C5CF55" w14:textId="7D3018C3" w:rsidR="00B72DC6" w:rsidRDefault="00B72DC6" w:rsidP="00B72DC6">
      <w:pPr>
        <w:pStyle w:val="SAAbodytextThemorelesssuccessful"/>
      </w:pPr>
      <w:r>
        <w:t>More successful responses commonly</w:t>
      </w:r>
      <w:r w:rsidR="003A4479">
        <w:t>:</w:t>
      </w:r>
    </w:p>
    <w:p w14:paraId="24AFBEC8" w14:textId="5F8A51E0" w:rsidR="00B72DC6" w:rsidRDefault="003A4479" w:rsidP="00B72DC6">
      <w:pPr>
        <w:pStyle w:val="SAAbullets"/>
      </w:pPr>
      <w:r>
        <w:t>u</w:t>
      </w:r>
      <w:r w:rsidR="00B72DC6">
        <w:t>sed persuasive language and ‘sold’ themselves as a great housemate</w:t>
      </w:r>
    </w:p>
    <w:p w14:paraId="0536BC67" w14:textId="5A9CD565" w:rsidR="00B72DC6" w:rsidRDefault="003A4479" w:rsidP="00B72DC6">
      <w:pPr>
        <w:pStyle w:val="SAAbullets"/>
      </w:pPr>
      <w:r>
        <w:t>a</w:t>
      </w:r>
      <w:r w:rsidR="00B72DC6">
        <w:t>ddressed and added extra information to the required criteria rather than just listing their attributes</w:t>
      </w:r>
    </w:p>
    <w:p w14:paraId="1FE6624F" w14:textId="68F163D3" w:rsidR="00B72DC6" w:rsidRDefault="003A4479" w:rsidP="00B72DC6">
      <w:pPr>
        <w:pStyle w:val="SAAbullets"/>
      </w:pPr>
      <w:r>
        <w:t>r</w:t>
      </w:r>
      <w:r w:rsidR="00B72DC6">
        <w:t xml:space="preserve">esponses were logical and </w:t>
      </w:r>
      <w:r>
        <w:t>c</w:t>
      </w:r>
      <w:r w:rsidR="00B72DC6">
        <w:t>oherent in structure and sequence</w:t>
      </w:r>
    </w:p>
    <w:p w14:paraId="64562E97" w14:textId="03C74B50" w:rsidR="00B72DC6" w:rsidRDefault="003A4479" w:rsidP="00B72DC6">
      <w:pPr>
        <w:pStyle w:val="SAAbullets"/>
      </w:pPr>
      <w:r>
        <w:t>d</w:t>
      </w:r>
      <w:r w:rsidR="00B72DC6">
        <w:t>emonstrated a breadth of information about their suitability</w:t>
      </w:r>
    </w:p>
    <w:p w14:paraId="5946320B" w14:textId="209485B0" w:rsidR="00B72DC6" w:rsidRDefault="003A4479" w:rsidP="00B72DC6">
      <w:pPr>
        <w:pStyle w:val="SAAbullets"/>
      </w:pPr>
      <w:r>
        <w:t>s</w:t>
      </w:r>
      <w:r w:rsidR="00B72DC6">
        <w:t>howed a commitment to remaining focused on the topic, addressing the context, purpose and audience</w:t>
      </w:r>
    </w:p>
    <w:p w14:paraId="74FAAC01" w14:textId="7C2FD251" w:rsidR="00B72DC6" w:rsidRDefault="003A4479" w:rsidP="00B72DC6">
      <w:pPr>
        <w:pStyle w:val="SAAbullets"/>
      </w:pPr>
      <w:r>
        <w:t>u</w:t>
      </w:r>
      <w:r w:rsidR="00B72DC6">
        <w:t>sed a range of language and language structures used with a high degree of success, including passive constructions (where appropriate) and cohesive devices</w:t>
      </w:r>
    </w:p>
    <w:p w14:paraId="4FA5A4AA" w14:textId="08194A13" w:rsidR="00B72DC6" w:rsidRDefault="003A4479" w:rsidP="00B72DC6">
      <w:pPr>
        <w:pStyle w:val="SAAbullets"/>
      </w:pPr>
      <w:r>
        <w:t>g</w:t>
      </w:r>
      <w:r w:rsidR="00B72DC6">
        <w:t>ave specific examples of how they could add value to the household in terms of skills or household items</w:t>
      </w:r>
    </w:p>
    <w:p w14:paraId="20AAE2CE" w14:textId="78D0E6C2" w:rsidR="00B72DC6" w:rsidRDefault="003A4479" w:rsidP="00B72DC6">
      <w:pPr>
        <w:pStyle w:val="SAAbullets"/>
      </w:pPr>
      <w:r>
        <w:t>u</w:t>
      </w:r>
      <w:r w:rsidR="00B72DC6">
        <w:t>sed language appropriate to an email to someone of a similar age who they had never met</w:t>
      </w:r>
    </w:p>
    <w:p w14:paraId="56CBB288" w14:textId="708F29C7" w:rsidR="00B72DC6" w:rsidRDefault="00B72DC6" w:rsidP="00B72DC6">
      <w:pPr>
        <w:pStyle w:val="SAAbodytextThemorelesssuccessful"/>
      </w:pPr>
      <w:r>
        <w:t>Less successful responses commonly</w:t>
      </w:r>
      <w:r w:rsidR="003A4479">
        <w:t>:</w:t>
      </w:r>
    </w:p>
    <w:p w14:paraId="5F8CE000" w14:textId="4BA90577" w:rsidR="00B72DC6" w:rsidRDefault="003A4479" w:rsidP="00B72DC6">
      <w:pPr>
        <w:pStyle w:val="SAAbullets"/>
      </w:pPr>
      <w:r>
        <w:t>s</w:t>
      </w:r>
      <w:r w:rsidR="00B72DC6">
        <w:t>howed an over-reliance on dictionary use which resulted in expressions which were often the result of English influencing structures</w:t>
      </w:r>
    </w:p>
    <w:p w14:paraId="3A7A3C9D" w14:textId="23F89E50" w:rsidR="00B72DC6" w:rsidRDefault="003A4479" w:rsidP="00B72DC6">
      <w:pPr>
        <w:pStyle w:val="SAAbullets"/>
      </w:pPr>
      <w:r>
        <w:t>m</w:t>
      </w:r>
      <w:r w:rsidR="00B72DC6">
        <w:t>ade some attempts to expand upon the information in the stimulus text, however, this occasionally highlighted students’ misunderstanding and/or misinterpretation of the stimulus text</w:t>
      </w:r>
    </w:p>
    <w:p w14:paraId="7E7419FD" w14:textId="7EE36975" w:rsidR="00B72DC6" w:rsidRDefault="003A4479" w:rsidP="00B72DC6">
      <w:pPr>
        <w:pStyle w:val="SAAbullets"/>
      </w:pPr>
      <w:r>
        <w:t>i</w:t>
      </w:r>
      <w:r w:rsidR="00B72DC6">
        <w:t>deas did not flow and addressed this more as a ‘question/answer’ task</w:t>
      </w:r>
    </w:p>
    <w:p w14:paraId="4715FFA3" w14:textId="6C05A225" w:rsidR="00B72DC6" w:rsidRDefault="003A4479" w:rsidP="00B72DC6">
      <w:pPr>
        <w:pStyle w:val="SAAbullets"/>
      </w:pPr>
      <w:r>
        <w:t>d</w:t>
      </w:r>
      <w:r w:rsidR="00B72DC6">
        <w:t>id not show evidence of conventions of an email.</w:t>
      </w:r>
    </w:p>
    <w:p w14:paraId="4F07E89E" w14:textId="3072FA69" w:rsidR="00B72DC6" w:rsidRDefault="00B72DC6" w:rsidP="00B72DC6">
      <w:pPr>
        <w:pStyle w:val="SAAHeading4"/>
      </w:pPr>
      <w:r>
        <w:t>Written</w:t>
      </w:r>
    </w:p>
    <w:p w14:paraId="7D73E45D" w14:textId="336062FC" w:rsidR="00B72DC6" w:rsidRDefault="00B72DC6" w:rsidP="00B72DC6">
      <w:pPr>
        <w:pStyle w:val="SAAbodytext"/>
      </w:pPr>
      <w:r>
        <w:t>Students had a choice of 3 questions.</w:t>
      </w:r>
    </w:p>
    <w:p w14:paraId="620CC45C" w14:textId="186435B9" w:rsidR="00B72DC6" w:rsidRDefault="00B72DC6" w:rsidP="00B72DC6">
      <w:pPr>
        <w:pStyle w:val="SAAQuestion12etc"/>
      </w:pPr>
      <w:r>
        <w:t>Question 5</w:t>
      </w:r>
    </w:p>
    <w:p w14:paraId="1ED5F1F0" w14:textId="694F9226" w:rsidR="00B72DC6" w:rsidRDefault="003A4479" w:rsidP="003A4479">
      <w:pPr>
        <w:pStyle w:val="SAAHeading5"/>
      </w:pPr>
      <w:r>
        <w:t>Option</w:t>
      </w:r>
      <w:r w:rsidR="00B72DC6">
        <w:t xml:space="preserve"> 1</w:t>
      </w:r>
      <w:r>
        <w:t>.</w:t>
      </w:r>
      <w:r w:rsidR="00B72DC6">
        <w:t xml:space="preserve"> Write the text of the conversation you have with your friend/s in which you persuade them to accept your point of view about a movie</w:t>
      </w:r>
      <w:r>
        <w:t>(</w:t>
      </w:r>
      <w:r w:rsidR="00B72DC6">
        <w:t>s</w:t>
      </w:r>
      <w:r>
        <w:t>)</w:t>
      </w:r>
      <w:r w:rsidR="00B72DC6">
        <w:t>.</w:t>
      </w:r>
    </w:p>
    <w:p w14:paraId="10AF48FA" w14:textId="42A28EED" w:rsidR="00B72DC6" w:rsidRDefault="00B72DC6" w:rsidP="00B72DC6">
      <w:pPr>
        <w:pStyle w:val="SAAbodytextThemorelesssuccessful"/>
      </w:pPr>
      <w:r>
        <w:t>More successful responses commonly</w:t>
      </w:r>
      <w:r w:rsidR="003A4479">
        <w:t>:</w:t>
      </w:r>
    </w:p>
    <w:p w14:paraId="2F8F488F" w14:textId="4C29C556" w:rsidR="00B72DC6" w:rsidRDefault="003A4479" w:rsidP="00B72DC6">
      <w:pPr>
        <w:pStyle w:val="SAAbullets"/>
      </w:pPr>
      <w:r>
        <w:t>p</w:t>
      </w:r>
      <w:r w:rsidR="00B72DC6">
        <w:t>resented opinions and backed these up with reasons</w:t>
      </w:r>
    </w:p>
    <w:p w14:paraId="26DF5018" w14:textId="5B4A080E" w:rsidR="00B72DC6" w:rsidRDefault="003A4479" w:rsidP="00B72DC6">
      <w:pPr>
        <w:pStyle w:val="SAAbullets"/>
      </w:pPr>
      <w:r>
        <w:t>u</w:t>
      </w:r>
      <w:r w:rsidR="00B72DC6">
        <w:t>sed persuasive language to try and convince the other speaker of their point of view</w:t>
      </w:r>
    </w:p>
    <w:p w14:paraId="601080C2" w14:textId="461FC2AC" w:rsidR="00B72DC6" w:rsidRDefault="003A4479" w:rsidP="00B72DC6">
      <w:pPr>
        <w:pStyle w:val="SAAbullets"/>
      </w:pPr>
      <w:r>
        <w:t>h</w:t>
      </w:r>
      <w:r w:rsidR="00B72DC6">
        <w:t>ad some sort of resolution at them end of the conversation</w:t>
      </w:r>
    </w:p>
    <w:p w14:paraId="74287CB9" w14:textId="4FE3361E" w:rsidR="00B72DC6" w:rsidRDefault="003A4479" w:rsidP="00B72DC6">
      <w:pPr>
        <w:pStyle w:val="SAAbullets"/>
      </w:pPr>
      <w:r>
        <w:t>u</w:t>
      </w:r>
      <w:r w:rsidR="00B72DC6">
        <w:t>se of conjunctions to form more complex structures</w:t>
      </w:r>
    </w:p>
    <w:p w14:paraId="5045B4C6" w14:textId="1757E62C" w:rsidR="00B72DC6" w:rsidRDefault="003A4479" w:rsidP="00B72DC6">
      <w:pPr>
        <w:pStyle w:val="SAAbullets"/>
      </w:pPr>
      <w:r>
        <w:t>u</w:t>
      </w:r>
      <w:r w:rsidR="00B72DC6">
        <w:t>sed language and tone to show the closeness between the friends.</w:t>
      </w:r>
    </w:p>
    <w:p w14:paraId="227025E5" w14:textId="77777777" w:rsidR="003A4479" w:rsidRDefault="003A4479">
      <w:pPr>
        <w:spacing w:after="160" w:line="259" w:lineRule="auto"/>
        <w:rPr>
          <w:rFonts w:ascii="Roboto Light" w:hAnsi="Roboto Light"/>
          <w:i/>
          <w:sz w:val="20"/>
          <w:szCs w:val="20"/>
        </w:rPr>
      </w:pPr>
      <w:r>
        <w:br w:type="page"/>
      </w:r>
    </w:p>
    <w:p w14:paraId="1D34FB9B" w14:textId="66229370" w:rsidR="00B72DC6" w:rsidRDefault="00B72DC6" w:rsidP="003A4479">
      <w:pPr>
        <w:pStyle w:val="SAAbodytextThemorelesssuccessful"/>
        <w:spacing w:line="236" w:lineRule="exact"/>
      </w:pPr>
      <w:r>
        <w:lastRenderedPageBreak/>
        <w:t>Less successful responses commonly</w:t>
      </w:r>
      <w:r w:rsidR="003A4479">
        <w:t>:</w:t>
      </w:r>
    </w:p>
    <w:p w14:paraId="14A51D76" w14:textId="42E3679F" w:rsidR="00B72DC6" w:rsidRDefault="003A4479" w:rsidP="003A4479">
      <w:pPr>
        <w:pStyle w:val="SAAbullets"/>
        <w:spacing w:line="236" w:lineRule="exact"/>
      </w:pPr>
      <w:r>
        <w:t>f</w:t>
      </w:r>
      <w:r w:rsidR="00B72DC6">
        <w:t>ailed to have any le</w:t>
      </w:r>
      <w:r w:rsidR="00894525">
        <w:t>a</w:t>
      </w:r>
      <w:r w:rsidR="00B72DC6">
        <w:t>d into the discussion about the movie</w:t>
      </w:r>
    </w:p>
    <w:p w14:paraId="1D67FB88" w14:textId="2A4D11FC" w:rsidR="00B72DC6" w:rsidRDefault="003A4479" w:rsidP="003A4479">
      <w:pPr>
        <w:pStyle w:val="SAAbullets"/>
        <w:spacing w:line="236" w:lineRule="exact"/>
      </w:pPr>
      <w:r>
        <w:t>u</w:t>
      </w:r>
      <w:r w:rsidR="00B72DC6">
        <w:t>sed repetitive structures relying on noun phrases and simple adjectival clauses</w:t>
      </w:r>
    </w:p>
    <w:p w14:paraId="392944B5" w14:textId="566E773D" w:rsidR="00B72DC6" w:rsidRDefault="003A4479" w:rsidP="003A4479">
      <w:pPr>
        <w:pStyle w:val="SAAbullets"/>
        <w:spacing w:line="236" w:lineRule="exact"/>
      </w:pPr>
      <w:r>
        <w:t>f</w:t>
      </w:r>
      <w:r w:rsidR="00B72DC6">
        <w:t>ragmented and inconsistent language</w:t>
      </w:r>
    </w:p>
    <w:p w14:paraId="7F3DA559" w14:textId="271C1CBF" w:rsidR="00B72DC6" w:rsidRDefault="003A4479" w:rsidP="003A4479">
      <w:pPr>
        <w:pStyle w:val="SAAbullets"/>
        <w:spacing w:line="236" w:lineRule="exact"/>
      </w:pPr>
      <w:r>
        <w:t>e</w:t>
      </w:r>
      <w:r w:rsidR="00B72DC6">
        <w:t>xperienced difficulty with cohesion and structure</w:t>
      </w:r>
    </w:p>
    <w:p w14:paraId="7AFD401D" w14:textId="265A0FB6" w:rsidR="00B72DC6" w:rsidRDefault="003A4479" w:rsidP="003A4479">
      <w:pPr>
        <w:pStyle w:val="SAAbullets"/>
        <w:spacing w:line="236" w:lineRule="exact"/>
      </w:pPr>
      <w:r>
        <w:t>s</w:t>
      </w:r>
      <w:r w:rsidR="00B72DC6">
        <w:t>truggled with the text type of a conversation</w:t>
      </w:r>
      <w:r>
        <w:t>.</w:t>
      </w:r>
    </w:p>
    <w:p w14:paraId="386D8513" w14:textId="4E36AC27" w:rsidR="00B72DC6" w:rsidRDefault="00B72DC6" w:rsidP="003A4479">
      <w:pPr>
        <w:pStyle w:val="SAAHeading5"/>
        <w:spacing w:line="236" w:lineRule="exact"/>
      </w:pPr>
      <w:r w:rsidRPr="003A4479">
        <w:t>Option 2</w:t>
      </w:r>
      <w:r w:rsidR="003A4479">
        <w:t>.</w:t>
      </w:r>
      <w:r>
        <w:t xml:space="preserve"> This question required students to write a speech to present to their Indonesian class describing their experience of part time work and explaining why they would or would not recommend it for Year 12 students.</w:t>
      </w:r>
    </w:p>
    <w:p w14:paraId="263E3B4E" w14:textId="12177AF5" w:rsidR="00B72DC6" w:rsidRDefault="00B72DC6" w:rsidP="003A4479">
      <w:pPr>
        <w:pStyle w:val="SAAbodytextThemorelesssuccessful"/>
        <w:spacing w:line="236" w:lineRule="exact"/>
      </w:pPr>
      <w:r>
        <w:t>More successful responses commonly</w:t>
      </w:r>
      <w:r w:rsidR="003A4479">
        <w:t>:</w:t>
      </w:r>
    </w:p>
    <w:p w14:paraId="3C75DCB4" w14:textId="3E0406D5" w:rsidR="00B72DC6" w:rsidRDefault="003A4479" w:rsidP="003A4479">
      <w:pPr>
        <w:pStyle w:val="SAAbullets"/>
        <w:spacing w:line="236" w:lineRule="exact"/>
      </w:pPr>
      <w:r>
        <w:t>s</w:t>
      </w:r>
      <w:r w:rsidR="00B72DC6">
        <w:t>howed an excellent understanding of the conventions required of a speech which would be heard by both their teacher and students</w:t>
      </w:r>
    </w:p>
    <w:p w14:paraId="10A0B62B" w14:textId="14D914CE" w:rsidR="00B72DC6" w:rsidRDefault="003A4479" w:rsidP="003A4479">
      <w:pPr>
        <w:pStyle w:val="SAAbullets"/>
        <w:spacing w:line="236" w:lineRule="exact"/>
      </w:pPr>
      <w:r>
        <w:t>u</w:t>
      </w:r>
      <w:r w:rsidR="00B72DC6">
        <w:t>sed sequencing words to ensure the speech flowed well</w:t>
      </w:r>
    </w:p>
    <w:p w14:paraId="00793BC2" w14:textId="55455563" w:rsidR="00B72DC6" w:rsidRDefault="003A4479" w:rsidP="003A4479">
      <w:pPr>
        <w:pStyle w:val="SAAbullets"/>
        <w:spacing w:line="236" w:lineRule="exact"/>
      </w:pPr>
      <w:r>
        <w:t>d</w:t>
      </w:r>
      <w:r w:rsidR="00B72DC6">
        <w:t>escribed experiences of their own without relying on just describing the work itself and how often they worked</w:t>
      </w:r>
    </w:p>
    <w:p w14:paraId="45F6346E" w14:textId="1FD3A304" w:rsidR="00B72DC6" w:rsidRDefault="003A4479" w:rsidP="003A4479">
      <w:pPr>
        <w:pStyle w:val="SAAbullets"/>
        <w:spacing w:line="236" w:lineRule="exact"/>
      </w:pPr>
      <w:r>
        <w:t>w</w:t>
      </w:r>
      <w:r w:rsidR="00B72DC6">
        <w:t xml:space="preserve">ere able to evaluate the pros and cons </w:t>
      </w:r>
      <w:r w:rsidR="00894525">
        <w:t>of</w:t>
      </w:r>
      <w:r w:rsidR="00B72DC6">
        <w:t xml:space="preserve"> part time work and provide some balance to their experience</w:t>
      </w:r>
    </w:p>
    <w:p w14:paraId="11462739" w14:textId="62EE7803" w:rsidR="00B72DC6" w:rsidRDefault="003A4479" w:rsidP="003A4479">
      <w:pPr>
        <w:pStyle w:val="SAAbullets"/>
        <w:spacing w:line="236" w:lineRule="exact"/>
      </w:pPr>
      <w:r>
        <w:t>g</w:t>
      </w:r>
      <w:r w:rsidR="00B72DC6">
        <w:t>ave a clear recommendation either way based on evidence they provided</w:t>
      </w:r>
    </w:p>
    <w:p w14:paraId="4B5B6AAE" w14:textId="31CEB018" w:rsidR="00B72DC6" w:rsidRDefault="003A4479" w:rsidP="003A4479">
      <w:pPr>
        <w:pStyle w:val="SAAbullets"/>
        <w:spacing w:line="236" w:lineRule="exact"/>
      </w:pPr>
      <w:r>
        <w:t>w</w:t>
      </w:r>
      <w:r w:rsidR="00B72DC6">
        <w:t>ere able to produce structure appropriate to the genre</w:t>
      </w:r>
      <w:r>
        <w:t>.</w:t>
      </w:r>
    </w:p>
    <w:p w14:paraId="7FD31B96" w14:textId="6470B76C" w:rsidR="00B72DC6" w:rsidRDefault="00B72DC6" w:rsidP="003A4479">
      <w:pPr>
        <w:pStyle w:val="SAAbodytextThemorelesssuccessful"/>
        <w:spacing w:line="236" w:lineRule="exact"/>
      </w:pPr>
      <w:r>
        <w:t>Less successful responses</w:t>
      </w:r>
      <w:r w:rsidR="003A4479">
        <w:t>:</w:t>
      </w:r>
    </w:p>
    <w:p w14:paraId="60D64592" w14:textId="36E2A8CD" w:rsidR="00B72DC6" w:rsidRDefault="003A4479" w:rsidP="003A4479">
      <w:pPr>
        <w:pStyle w:val="SAAbullets"/>
        <w:spacing w:line="236" w:lineRule="exact"/>
      </w:pPr>
      <w:r>
        <w:t>r</w:t>
      </w:r>
      <w:r w:rsidR="00B72DC6">
        <w:t>elied on what seemed to be oral exam responses describing their own part time work experience without evaluating it or providing a recommendation to others as the task required</w:t>
      </w:r>
    </w:p>
    <w:p w14:paraId="1737EA74" w14:textId="57FEF095" w:rsidR="00B72DC6" w:rsidRDefault="003A4479" w:rsidP="003A4479">
      <w:pPr>
        <w:pStyle w:val="SAAbullets"/>
        <w:spacing w:line="236" w:lineRule="exact"/>
      </w:pPr>
      <w:r>
        <w:t>l</w:t>
      </w:r>
      <w:r w:rsidR="00B72DC6">
        <w:t>acked coherence and at times relevance to the task</w:t>
      </w:r>
    </w:p>
    <w:p w14:paraId="572A13A5" w14:textId="0A25C512" w:rsidR="00B72DC6" w:rsidRDefault="003A4479" w:rsidP="003A4479">
      <w:pPr>
        <w:pStyle w:val="SAAbullets"/>
        <w:spacing w:line="236" w:lineRule="exact"/>
      </w:pPr>
      <w:r>
        <w:t>d</w:t>
      </w:r>
      <w:r w:rsidR="00B72DC6">
        <w:t>emonstrated a limited understanding of Indonesian word order</w:t>
      </w:r>
    </w:p>
    <w:p w14:paraId="044080EE" w14:textId="569E799B" w:rsidR="00B72DC6" w:rsidRDefault="003A4479" w:rsidP="003A4479">
      <w:pPr>
        <w:pStyle w:val="SAAbullets"/>
        <w:spacing w:line="236" w:lineRule="exact"/>
      </w:pPr>
      <w:r>
        <w:t>u</w:t>
      </w:r>
      <w:r w:rsidR="00B72DC6">
        <w:t>sed expression which was often the result of English influencing structures and language expression in Indonesian</w:t>
      </w:r>
    </w:p>
    <w:p w14:paraId="399ED1B9" w14:textId="76408EE3" w:rsidR="00B72DC6" w:rsidRDefault="003A4479" w:rsidP="003A4479">
      <w:pPr>
        <w:pStyle w:val="SAAbullets"/>
        <w:spacing w:line="236" w:lineRule="exact"/>
      </w:pPr>
      <w:r>
        <w:t>s</w:t>
      </w:r>
      <w:r w:rsidR="00B72DC6">
        <w:t>howed limited evidence of text type conventions of a speech</w:t>
      </w:r>
    </w:p>
    <w:p w14:paraId="1CE086F1" w14:textId="5E90722A" w:rsidR="00B72DC6" w:rsidRDefault="003A4479" w:rsidP="003A4479">
      <w:pPr>
        <w:pStyle w:val="SAAbullets"/>
        <w:spacing w:line="236" w:lineRule="exact"/>
      </w:pPr>
      <w:r>
        <w:t>d</w:t>
      </w:r>
      <w:r w:rsidR="00B72DC6">
        <w:t>etailed negative experiences and then recommended part time work (or vice versa) without an explanation why</w:t>
      </w:r>
      <w:r w:rsidR="00E4254C">
        <w:t>.</w:t>
      </w:r>
    </w:p>
    <w:p w14:paraId="13E9EE91" w14:textId="7973F0F0" w:rsidR="00B72DC6" w:rsidRDefault="00B72DC6" w:rsidP="003A4479">
      <w:pPr>
        <w:pStyle w:val="SAAHeading5"/>
        <w:spacing w:line="236" w:lineRule="exact"/>
      </w:pPr>
      <w:r>
        <w:t>Option 3</w:t>
      </w:r>
      <w:r w:rsidR="003A4479">
        <w:t xml:space="preserve">. </w:t>
      </w:r>
      <w:r>
        <w:t>Required students to Write a blog entry about a photo</w:t>
      </w:r>
      <w:r w:rsidR="003A4479">
        <w:t>.</w:t>
      </w:r>
    </w:p>
    <w:p w14:paraId="1071F251" w14:textId="6D6EA925" w:rsidR="00B72DC6" w:rsidRDefault="00B72DC6" w:rsidP="003A4479">
      <w:pPr>
        <w:pStyle w:val="SAAbodytextThemorelesssuccessful"/>
        <w:spacing w:line="236" w:lineRule="exact"/>
      </w:pPr>
      <w:r>
        <w:t>More successful responses commonly</w:t>
      </w:r>
      <w:r w:rsidR="00555A66">
        <w:t>:</w:t>
      </w:r>
    </w:p>
    <w:p w14:paraId="7E69C565" w14:textId="102C0D92" w:rsidR="00B72DC6" w:rsidRDefault="003A4479" w:rsidP="003A4479">
      <w:pPr>
        <w:pStyle w:val="SAAbullets"/>
        <w:spacing w:line="236" w:lineRule="exact"/>
      </w:pPr>
      <w:r>
        <w:t>s</w:t>
      </w:r>
      <w:r w:rsidR="00B72DC6">
        <w:t>howed a commitment to remaining focused on the topic and telling a simple story through the correct text typ</w:t>
      </w:r>
      <w:r>
        <w:t>e</w:t>
      </w:r>
    </w:p>
    <w:p w14:paraId="3AC6A7D5" w14:textId="1A59F38E" w:rsidR="00B72DC6" w:rsidRDefault="003A4479" w:rsidP="003A4479">
      <w:pPr>
        <w:pStyle w:val="SAAbullets"/>
        <w:spacing w:line="236" w:lineRule="exact"/>
      </w:pPr>
      <w:r>
        <w:t>u</w:t>
      </w:r>
      <w:r w:rsidR="00B72DC6">
        <w:t>sed a range of language and language structures used with a high degree of success, including passive constructions (where appropriate) and cohesive devices to provide narrative and structure</w:t>
      </w:r>
    </w:p>
    <w:p w14:paraId="72215ED5" w14:textId="6678AE44" w:rsidR="00B72DC6" w:rsidRDefault="003A4479" w:rsidP="003A4479">
      <w:pPr>
        <w:pStyle w:val="SAAbullets"/>
        <w:spacing w:line="236" w:lineRule="exact"/>
      </w:pPr>
      <w:r>
        <w:t>g</w:t>
      </w:r>
      <w:r w:rsidR="00B72DC6">
        <w:t>uided the reader through a cohesive story that had points of interest and incorporates a number of relevant events</w:t>
      </w:r>
      <w:r w:rsidR="00E4254C">
        <w:t>.</w:t>
      </w:r>
    </w:p>
    <w:p w14:paraId="03E70A5D" w14:textId="1FF63EF3" w:rsidR="00B72DC6" w:rsidRDefault="00B72DC6" w:rsidP="003A4479">
      <w:pPr>
        <w:pStyle w:val="SAAbodytextThemorelesssuccessful"/>
        <w:spacing w:line="236" w:lineRule="exact"/>
      </w:pPr>
      <w:r>
        <w:t>Less successful responses</w:t>
      </w:r>
      <w:r w:rsidR="00894525">
        <w:t xml:space="preserve"> commonly</w:t>
      </w:r>
      <w:r w:rsidR="00555A66">
        <w:t>:</w:t>
      </w:r>
    </w:p>
    <w:p w14:paraId="51853D65" w14:textId="0EE716E1" w:rsidR="00B72DC6" w:rsidRDefault="00894525" w:rsidP="003A4479">
      <w:pPr>
        <w:pStyle w:val="SAAbullets"/>
        <w:spacing w:line="236" w:lineRule="exact"/>
      </w:pPr>
      <w:r>
        <w:t>contained</w:t>
      </w:r>
      <w:r w:rsidR="00B72DC6">
        <w:t xml:space="preserve"> basic, single sentence ideas</w:t>
      </w:r>
    </w:p>
    <w:p w14:paraId="7F911A96" w14:textId="266A0F16" w:rsidR="00B72DC6" w:rsidRDefault="003A4479" w:rsidP="003A4479">
      <w:pPr>
        <w:pStyle w:val="SAAbullets"/>
        <w:spacing w:line="236" w:lineRule="exact"/>
      </w:pPr>
      <w:r>
        <w:t>d</w:t>
      </w:r>
      <w:r w:rsidR="00B72DC6">
        <w:t>id not refer to the picture and just wrote about the usual stereotypes of an Indonesian holiday</w:t>
      </w:r>
      <w:r>
        <w:t xml:space="preserve"> (</w:t>
      </w:r>
      <w:r w:rsidR="00B72DC6">
        <w:t>i</w:t>
      </w:r>
      <w:r>
        <w:t>.</w:t>
      </w:r>
      <w:r w:rsidR="00B72DC6">
        <w:t>e</w:t>
      </w:r>
      <w:r>
        <w:t>.</w:t>
      </w:r>
      <w:r w:rsidR="00B72DC6">
        <w:t xml:space="preserve"> food, markets</w:t>
      </w:r>
      <w:r>
        <w:t>)</w:t>
      </w:r>
    </w:p>
    <w:p w14:paraId="7CB5F6F5" w14:textId="755AFF31" w:rsidR="00B72DC6" w:rsidRDefault="003A4479" w:rsidP="003A4479">
      <w:pPr>
        <w:pStyle w:val="SAAbullets"/>
        <w:spacing w:line="236" w:lineRule="exact"/>
      </w:pPr>
      <w:r>
        <w:t>s</w:t>
      </w:r>
      <w:r w:rsidR="00B72DC6">
        <w:t>howed limited cohesive devises</w:t>
      </w:r>
    </w:p>
    <w:p w14:paraId="6BD0089E" w14:textId="43BFB0C9" w:rsidR="00B72DC6" w:rsidRDefault="003A4479" w:rsidP="003A4479">
      <w:pPr>
        <w:pStyle w:val="SAAbullets"/>
        <w:spacing w:line="236" w:lineRule="exact"/>
      </w:pPr>
      <w:r>
        <w:t>s</w:t>
      </w:r>
      <w:r w:rsidR="00B72DC6">
        <w:t>howed limited understanding of how affixes and suffixes affect a base word</w:t>
      </w:r>
    </w:p>
    <w:p w14:paraId="4B0F8ED1" w14:textId="572985B7" w:rsidR="00A73DC4" w:rsidRDefault="00B72DC6" w:rsidP="003A4479">
      <w:pPr>
        <w:pStyle w:val="SAAbullets"/>
        <w:spacing w:line="236" w:lineRule="exact"/>
      </w:pPr>
      <w:r>
        <w:t xml:space="preserve">lacked </w:t>
      </w:r>
      <w:r w:rsidR="00894525">
        <w:t xml:space="preserve">the </w:t>
      </w:r>
      <w:r>
        <w:t>depth, interest and cohesion required of a blog</w:t>
      </w:r>
      <w:r w:rsidR="003A4479">
        <w:t>.</w:t>
      </w:r>
    </w:p>
    <w:sectPr w:rsidR="00A73DC4"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C417" w14:textId="77777777" w:rsidR="00FC5CF6" w:rsidRDefault="00FC5CF6" w:rsidP="00C61445">
      <w:r>
        <w:separator/>
      </w:r>
    </w:p>
  </w:endnote>
  <w:endnote w:type="continuationSeparator" w:id="0">
    <w:p w14:paraId="603C4911" w14:textId="77777777" w:rsidR="00FC5CF6" w:rsidRDefault="00FC5CF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A986" w14:textId="258B184C" w:rsidR="00B72DC6" w:rsidRPr="009971AF" w:rsidRDefault="00B72DC6"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1C76E7E3" wp14:editId="18AAB261">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3A4479">
      <w:rPr>
        <w:rFonts w:ascii="Roboto Light" w:hAnsi="Roboto Light"/>
        <w:sz w:val="14"/>
        <w:szCs w:val="14"/>
      </w:rPr>
      <w:t>Indonesian (continuers)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57A428A9" w14:textId="604180BD" w:rsidR="00B72DC6" w:rsidRPr="00C61445" w:rsidRDefault="00B72DC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3A4479">
      <w:rPr>
        <w:rFonts w:ascii="Roboto Light" w:hAnsi="Roboto Light"/>
        <w:sz w:val="14"/>
        <w:szCs w:val="14"/>
      </w:rPr>
      <w:t>1062812</w:t>
    </w:r>
    <w:r>
      <w:rPr>
        <w:rFonts w:ascii="Roboto Light" w:hAnsi="Roboto Light"/>
        <w:sz w:val="14"/>
        <w:szCs w:val="14"/>
      </w:rPr>
      <w:t xml:space="preserve"> </w:t>
    </w:r>
    <w:r w:rsidRPr="00C61445">
      <w:rPr>
        <w:rFonts w:ascii="Roboto Light" w:hAnsi="Roboto Light"/>
        <w:sz w:val="14"/>
        <w:szCs w:val="14"/>
      </w:rPr>
      <w:t>© SACE Board of South Australia 20</w:t>
    </w:r>
    <w:r w:rsidR="003A4479">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206CECA7"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3A4479">
      <w:rPr>
        <w:rFonts w:ascii="Roboto Light" w:hAnsi="Roboto Light"/>
        <w:sz w:val="14"/>
        <w:szCs w:val="14"/>
      </w:rPr>
      <w:t>Indonesian (continuers)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8F4BDB3"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3A4479">
      <w:rPr>
        <w:rFonts w:ascii="Roboto Light" w:hAnsi="Roboto Light"/>
        <w:sz w:val="14"/>
        <w:szCs w:val="14"/>
      </w:rPr>
      <w:t>A1062812</w:t>
    </w:r>
    <w:r w:rsidRPr="00C61445">
      <w:rPr>
        <w:rFonts w:ascii="Roboto Light" w:hAnsi="Roboto Light"/>
        <w:sz w:val="14"/>
        <w:szCs w:val="14"/>
      </w:rPr>
      <w:t xml:space="preserve"> © SACE Board of South Australia 20</w:t>
    </w:r>
    <w:r w:rsidR="003A4479">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A585" w14:textId="77777777" w:rsidR="00FC5CF6" w:rsidRDefault="00FC5CF6" w:rsidP="00C61445">
      <w:r>
        <w:separator/>
      </w:r>
    </w:p>
  </w:footnote>
  <w:footnote w:type="continuationSeparator" w:id="0">
    <w:p w14:paraId="750C9F79" w14:textId="77777777" w:rsidR="00FC5CF6" w:rsidRDefault="00FC5CF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24DD" w14:textId="77777777" w:rsidR="00B72DC6" w:rsidRDefault="00B72DC6"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7B69B7D6" wp14:editId="21BE9138">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87172" w14:textId="77777777" w:rsidR="00B72DC6" w:rsidRPr="00AC77AA" w:rsidRDefault="00B72DC6"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69B7D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7B387172" w14:textId="77777777" w:rsidR="00B72DC6" w:rsidRPr="00AC77AA" w:rsidRDefault="00B72DC6"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6D5CA37" wp14:editId="72BB74A6">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7113"/>
    <w:rsid w:val="001C6931"/>
    <w:rsid w:val="001D07D5"/>
    <w:rsid w:val="00226EFE"/>
    <w:rsid w:val="002910E8"/>
    <w:rsid w:val="00291D82"/>
    <w:rsid w:val="00295911"/>
    <w:rsid w:val="002A6313"/>
    <w:rsid w:val="002C0E37"/>
    <w:rsid w:val="002C174F"/>
    <w:rsid w:val="00353B63"/>
    <w:rsid w:val="003A4479"/>
    <w:rsid w:val="003C4EA4"/>
    <w:rsid w:val="003D44D3"/>
    <w:rsid w:val="003E5D47"/>
    <w:rsid w:val="003F557E"/>
    <w:rsid w:val="004043E4"/>
    <w:rsid w:val="00467ACC"/>
    <w:rsid w:val="00473729"/>
    <w:rsid w:val="00482EA5"/>
    <w:rsid w:val="004A5FAC"/>
    <w:rsid w:val="004D28A7"/>
    <w:rsid w:val="004E09D2"/>
    <w:rsid w:val="004F4710"/>
    <w:rsid w:val="00514006"/>
    <w:rsid w:val="00523328"/>
    <w:rsid w:val="005318A7"/>
    <w:rsid w:val="00540C20"/>
    <w:rsid w:val="0055503C"/>
    <w:rsid w:val="00555A66"/>
    <w:rsid w:val="00557CD8"/>
    <w:rsid w:val="00594301"/>
    <w:rsid w:val="00595DA6"/>
    <w:rsid w:val="005A41C3"/>
    <w:rsid w:val="005B7240"/>
    <w:rsid w:val="005C04AE"/>
    <w:rsid w:val="006071D3"/>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72D97"/>
    <w:rsid w:val="0089229B"/>
    <w:rsid w:val="00894525"/>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67523"/>
    <w:rsid w:val="00B72DC6"/>
    <w:rsid w:val="00B754ED"/>
    <w:rsid w:val="00BB5347"/>
    <w:rsid w:val="00BC043A"/>
    <w:rsid w:val="00BE00B9"/>
    <w:rsid w:val="00C0297D"/>
    <w:rsid w:val="00C06350"/>
    <w:rsid w:val="00C576F4"/>
    <w:rsid w:val="00C61445"/>
    <w:rsid w:val="00C7054A"/>
    <w:rsid w:val="00CB30CB"/>
    <w:rsid w:val="00CC7A82"/>
    <w:rsid w:val="00D14A74"/>
    <w:rsid w:val="00D16BDA"/>
    <w:rsid w:val="00D32887"/>
    <w:rsid w:val="00D65A40"/>
    <w:rsid w:val="00D86B35"/>
    <w:rsid w:val="00DB76EF"/>
    <w:rsid w:val="00DE2BAA"/>
    <w:rsid w:val="00DE2FF8"/>
    <w:rsid w:val="00E4254C"/>
    <w:rsid w:val="00E55AFC"/>
    <w:rsid w:val="00E61464"/>
    <w:rsid w:val="00E96152"/>
    <w:rsid w:val="00EA7E4E"/>
    <w:rsid w:val="00EE7DFF"/>
    <w:rsid w:val="00F16622"/>
    <w:rsid w:val="00F27909"/>
    <w:rsid w:val="00F33707"/>
    <w:rsid w:val="00F820FE"/>
    <w:rsid w:val="00F92E55"/>
    <w:rsid w:val="00FC5CF6"/>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CB029ECD6D85427BAD5E1D35DE4A29A4" version="1.0.0">
  <systemFields>
    <field name="Objective-Id">
      <value order="0">A1062812</value>
    </field>
    <field name="Objective-Title">
      <value order="0">2021 Indonesian continuers Subject Assessment Advice</value>
    </field>
    <field name="Objective-Description">
      <value order="0"/>
    </field>
    <field name="Objective-CreationStamp">
      <value order="0">2022-02-03T08:52:27Z</value>
    </field>
    <field name="Objective-IsApproved">
      <value order="0">false</value>
    </field>
    <field name="Objective-IsPublished">
      <value order="0">true</value>
    </field>
    <field name="Objective-DatePublished">
      <value order="0">2022-02-08T04:11:07Z</value>
    </field>
    <field name="Objective-ModificationStamp">
      <value order="0">2022-02-08T04:12:31Z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vA1746421</value>
    </field>
    <field name="Objective-Version">
      <value order="0">2.0</value>
    </field>
    <field name="Objective-VersionNumber">
      <value order="0">5</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2646</Words>
  <Characters>15085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2</cp:revision>
  <dcterms:created xsi:type="dcterms:W3CDTF">2022-02-08T05:27:00Z</dcterms:created>
  <dcterms:modified xsi:type="dcterms:W3CDTF">2022-02-08T05:27:00Z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2021-12-21T22:57:13Z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7a8ad39f-e8c7-48ff-a1f9-b3cb81d822c6</vt:lpwstr>
  </property>
  <property fmtid="{D5CDD505-2E9C-101B-9397-08002B2CF9AE}" pid="9" name="MSIP_Label_77274858-3b1d-4431-8679-d878f40e28fd_ContentBits">
    <vt:lpwstr>1</vt:lpwstr>
  </property>
  <property fmtid="{D5CDD505-2E9C-101B-9397-08002B2CF9AE}" pid="10" name="Objective-Id">
    <vt:lpwstr>A1062812</vt:lpwstr>
  </property>
  <property fmtid="{D5CDD505-2E9C-101B-9397-08002B2CF9AE}" pid="11" name="Objective-Title">
    <vt:lpwstr>2021 Indonesian continuers Subject Assessment Advice</vt:lpwstr>
  </property>
  <property fmtid="{D5CDD505-2E9C-101B-9397-08002B2CF9AE}" pid="12" name="Objective-Description">
    <vt:lpwstr/>
  </property>
  <property fmtid="{D5CDD505-2E9C-101B-9397-08002B2CF9AE}" pid="13" name="Objective-CreationStamp">
    <vt:filetime>2022-02-03T08:52:27Z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2022-02-08T04:11:07Z</vt:filetime>
  </property>
  <property fmtid="{D5CDD505-2E9C-101B-9397-08002B2CF9AE}" pid="17" name="Objective-ModificationStamp">
    <vt:filetime>2022-02-08T04:12:31Z</vt:filetime>
  </property>
  <property fmtid="{D5CDD505-2E9C-101B-9397-08002B2CF9AE}" pid="18" name="Objective-Owner">
    <vt:lpwstr>Ruth Ekwomadu</vt:lpwstr>
  </property>
  <property fmtid="{D5CDD505-2E9C-101B-9397-08002B2CF9AE}" pid="19"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20" name="Objective-Parent">
    <vt:lpwstr>READY TO BE UPLOADED</vt:lpwstr>
  </property>
  <property fmtid="{D5CDD505-2E9C-101B-9397-08002B2CF9AE}" pid="21" name="Objective-State">
    <vt:lpwstr>Published</vt:lpwstr>
  </property>
  <property fmtid="{D5CDD505-2E9C-101B-9397-08002B2CF9AE}" pid="22" name="Objective-VersionId">
    <vt:lpwstr>vA1746421</vt:lpwstr>
  </property>
  <property fmtid="{D5CDD505-2E9C-101B-9397-08002B2CF9AE}" pid="23" name="Objective-Version">
    <vt:lpwstr>2.0</vt:lpwstr>
  </property>
  <property fmtid="{D5CDD505-2E9C-101B-9397-08002B2CF9AE}" pid="24" name="Objective-VersionNumber">
    <vt:r8>5</vt:r8>
  </property>
  <property fmtid="{D5CDD505-2E9C-101B-9397-08002B2CF9AE}" pid="25" name="Objective-VersionComment">
    <vt:lpwstr/>
  </property>
  <property fmtid="{D5CDD505-2E9C-101B-9397-08002B2CF9AE}" pid="26" name="Objective-FileNumber">
    <vt:lpwstr>qA18926</vt:lpwstr>
  </property>
  <property fmtid="{D5CDD505-2E9C-101B-9397-08002B2CF9AE}" pid="27" name="Objective-Classification">
    <vt:lpwstr/>
  </property>
  <property fmtid="{D5CDD505-2E9C-101B-9397-08002B2CF9AE}" pid="28" name="Objective-Caveats">
    <vt:lpwstr/>
  </property>
  <property fmtid="{D5CDD505-2E9C-101B-9397-08002B2CF9AE}" pid="29" name="Objective-Security Classification">
    <vt:lpwstr>OFFICIAL</vt:lpwstr>
  </property>
</Properties>
</file>