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C0817" w14:textId="77777777" w:rsidR="001619F8" w:rsidRPr="001619F8" w:rsidRDefault="001619F8" w:rsidP="001619F8">
      <w:pPr>
        <w:ind w:right="570"/>
        <w:jc w:val="center"/>
        <w:rPr>
          <w:rFonts w:ascii="Arial" w:hAnsi="Arial" w:cs="Arial"/>
          <w:b/>
          <w:sz w:val="24"/>
        </w:rPr>
      </w:pPr>
      <w:bookmarkStart w:id="0" w:name="_GoBack"/>
      <w:bookmarkEnd w:id="0"/>
      <w:r w:rsidRPr="001619F8">
        <w:rPr>
          <w:rFonts w:ascii="Arial" w:hAnsi="Arial" w:cs="Arial"/>
          <w:b/>
          <w:sz w:val="24"/>
        </w:rPr>
        <w:t xml:space="preserve">STAGE </w:t>
      </w:r>
      <w:proofErr w:type="gramStart"/>
      <w:r w:rsidRPr="001619F8">
        <w:rPr>
          <w:rFonts w:ascii="Arial" w:hAnsi="Arial" w:cs="Arial"/>
          <w:b/>
          <w:sz w:val="24"/>
        </w:rPr>
        <w:t>2 NUTRITION</w:t>
      </w:r>
      <w:proofErr w:type="gramEnd"/>
      <w:r w:rsidRPr="001619F8">
        <w:rPr>
          <w:rFonts w:ascii="Arial" w:hAnsi="Arial" w:cs="Arial"/>
          <w:b/>
          <w:sz w:val="24"/>
        </w:rPr>
        <w:t xml:space="preserve"> </w:t>
      </w:r>
    </w:p>
    <w:p w14:paraId="640F4EDE" w14:textId="77777777" w:rsidR="001619F8" w:rsidRPr="001619F8" w:rsidRDefault="001619F8" w:rsidP="001619F8">
      <w:pPr>
        <w:ind w:right="570"/>
        <w:jc w:val="center"/>
        <w:rPr>
          <w:rFonts w:ascii="Arial" w:hAnsi="Arial" w:cs="Arial"/>
          <w:b/>
          <w:sz w:val="24"/>
        </w:rPr>
      </w:pPr>
    </w:p>
    <w:p w14:paraId="3A5185CC" w14:textId="77777777" w:rsidR="001619F8" w:rsidRPr="001619F8" w:rsidRDefault="001619F8" w:rsidP="00B14653">
      <w:pPr>
        <w:ind w:right="570"/>
        <w:rPr>
          <w:rFonts w:ascii="Arial" w:hAnsi="Arial" w:cs="Arial"/>
        </w:rPr>
      </w:pPr>
      <w:r w:rsidRPr="001619F8">
        <w:rPr>
          <w:rFonts w:ascii="Arial" w:hAnsi="Arial" w:cs="Arial"/>
          <w:b/>
          <w:sz w:val="24"/>
        </w:rPr>
        <w:t xml:space="preserve">Investigations Folio: </w:t>
      </w:r>
      <w:r w:rsidRPr="001619F8">
        <w:rPr>
          <w:rFonts w:ascii="Arial" w:hAnsi="Arial" w:cs="Arial"/>
          <w:b/>
          <w:sz w:val="24"/>
          <w:szCs w:val="24"/>
        </w:rPr>
        <w:t xml:space="preserve">Core Topic 1: Energy Content of Macronutrients </w:t>
      </w:r>
    </w:p>
    <w:p w14:paraId="6486B335" w14:textId="77777777" w:rsidR="00CA4703" w:rsidRDefault="00CA4703" w:rsidP="00E764A3">
      <w:pPr>
        <w:pStyle w:val="Style1"/>
        <w:tabs>
          <w:tab w:val="right" w:pos="9617"/>
        </w:tabs>
        <w:spacing w:before="160" w:after="0" w:line="240" w:lineRule="auto"/>
        <w:ind w:left="0" w:right="0"/>
        <w:rPr>
          <w:rFonts w:ascii="Arial" w:hAnsi="Arial" w:cs="Arial"/>
          <w:b/>
          <w:lang w:val="en-AU"/>
        </w:rPr>
      </w:pPr>
      <w:r>
        <w:rPr>
          <w:rFonts w:ascii="Arial" w:hAnsi="Arial" w:cs="Arial"/>
          <w:b/>
          <w:lang w:val="en-AU"/>
        </w:rPr>
        <w:t>Burning food practical</w:t>
      </w:r>
    </w:p>
    <w:p w14:paraId="1E95D8C4" w14:textId="77777777" w:rsidR="004925C9" w:rsidRDefault="004925C9" w:rsidP="004925C9">
      <w:pPr>
        <w:pStyle w:val="Style1"/>
        <w:tabs>
          <w:tab w:val="right" w:pos="9617"/>
        </w:tabs>
        <w:spacing w:before="160" w:after="0" w:line="240" w:lineRule="auto"/>
        <w:ind w:left="0" w:right="0"/>
        <w:rPr>
          <w:rFonts w:ascii="Arial" w:hAnsi="Arial" w:cs="Arial"/>
          <w:b/>
          <w:lang w:val="en-AU"/>
        </w:rPr>
      </w:pPr>
      <w:r>
        <w:rPr>
          <w:rFonts w:ascii="Arial" w:hAnsi="Arial" w:cs="Arial"/>
          <w:b/>
          <w:lang w:val="en-AU"/>
        </w:rPr>
        <w:t>Introduction:</w:t>
      </w:r>
    </w:p>
    <w:p w14:paraId="75A988E1" w14:textId="77777777" w:rsidR="00973C1A" w:rsidRPr="004925C9" w:rsidRDefault="00B14653" w:rsidP="00B14653">
      <w:pPr>
        <w:pStyle w:val="Style1"/>
        <w:tabs>
          <w:tab w:val="right" w:pos="9617"/>
        </w:tabs>
        <w:spacing w:before="160" w:after="0" w:line="240" w:lineRule="auto"/>
        <w:ind w:left="0" w:right="0"/>
        <w:rPr>
          <w:rFonts w:ascii="Arial" w:hAnsi="Arial" w:cs="Arial"/>
          <w:b/>
          <w:lang w:val="en-AU"/>
        </w:rPr>
      </w:pPr>
      <w:r w:rsidRPr="00B14653">
        <w:rPr>
          <w:rFonts w:ascii="Arial" w:hAnsi="Arial" w:cs="Arial"/>
          <w:bCs/>
          <w:lang w:val="en-AU"/>
        </w:rPr>
        <w:t>In the body Macronutrients in food are able to be broken down by enzymes. As the bods between macronutrients are broken, energy is released for the body to use. This energy released is calculated inn units called kilojoules</w:t>
      </w:r>
      <w:r w:rsidRPr="00B14653">
        <w:rPr>
          <w:rFonts w:ascii="Arial" w:hAnsi="Arial" w:cs="Arial"/>
          <w:bCs/>
        </w:rPr>
        <w:t xml:space="preserve"> (kJ). </w:t>
      </w:r>
      <w:r>
        <w:rPr>
          <w:rFonts w:ascii="Arial" w:hAnsi="Arial" w:cs="Arial"/>
          <w:bCs/>
        </w:rPr>
        <w:t>This process of releasing energy can also be done by burning pieces of food. Different macronutrients produce different amounts of energy per gram. Carbohydrates produce 16kJ/</w:t>
      </w:r>
      <w:proofErr w:type="gramStart"/>
      <w:r>
        <w:rPr>
          <w:rFonts w:ascii="Arial" w:hAnsi="Arial" w:cs="Arial"/>
          <w:bCs/>
        </w:rPr>
        <w:t>g,</w:t>
      </w:r>
      <w:proofErr w:type="gramEnd"/>
      <w:r>
        <w:rPr>
          <w:rFonts w:ascii="Arial" w:hAnsi="Arial" w:cs="Arial"/>
          <w:bCs/>
        </w:rPr>
        <w:t xml:space="preserve"> proteins produce 17kJ/g and fats produce 37kJ/g. Foods that have a higher kilojoule content will burn for longer and therefore produce more heat.</w:t>
      </w:r>
    </w:p>
    <w:p w14:paraId="03F509FE" w14:textId="77777777" w:rsidR="00973C1A" w:rsidRDefault="00973C1A" w:rsidP="00E764A3">
      <w:pPr>
        <w:pStyle w:val="Style1"/>
        <w:tabs>
          <w:tab w:val="right" w:pos="9617"/>
        </w:tabs>
        <w:spacing w:before="160" w:after="0" w:line="240" w:lineRule="auto"/>
        <w:ind w:left="0" w:right="0"/>
        <w:rPr>
          <w:rFonts w:ascii="Arial" w:hAnsi="Arial" w:cs="Arial"/>
          <w:bCs/>
          <w:lang w:val="en-AU"/>
        </w:rPr>
      </w:pPr>
    </w:p>
    <w:p w14:paraId="6A8CF843" w14:textId="77777777" w:rsidR="004925C9" w:rsidRDefault="00973C1A" w:rsidP="004925C9">
      <w:pPr>
        <w:pStyle w:val="BodyTextIndent2"/>
        <w:tabs>
          <w:tab w:val="clear" w:pos="5103"/>
        </w:tabs>
        <w:spacing w:after="60"/>
        <w:ind w:left="142" w:hanging="136"/>
        <w:rPr>
          <w:rFonts w:ascii="Arial" w:hAnsi="Arial" w:cs="Arial"/>
          <w:b/>
          <w:sz w:val="24"/>
          <w:szCs w:val="24"/>
        </w:rPr>
      </w:pPr>
      <w:r>
        <w:rPr>
          <w:rFonts w:ascii="Arial" w:hAnsi="Arial" w:cs="Arial"/>
          <w:b/>
          <w:sz w:val="24"/>
          <w:szCs w:val="24"/>
        </w:rPr>
        <w:t>Aim</w:t>
      </w:r>
      <w:r w:rsidR="004925C9">
        <w:rPr>
          <w:rFonts w:ascii="Arial" w:hAnsi="Arial" w:cs="Arial"/>
          <w:b/>
          <w:sz w:val="24"/>
          <w:szCs w:val="24"/>
        </w:rPr>
        <w:t>:</w:t>
      </w:r>
    </w:p>
    <w:p w14:paraId="3D1D1BE0" w14:textId="77777777" w:rsidR="00973C1A" w:rsidRPr="004925C9" w:rsidRDefault="004925C9" w:rsidP="00B14653">
      <w:pPr>
        <w:pStyle w:val="BodyTextIndent2"/>
        <w:tabs>
          <w:tab w:val="clear" w:pos="5103"/>
        </w:tabs>
        <w:spacing w:after="60"/>
        <w:ind w:left="0" w:hanging="136"/>
        <w:rPr>
          <w:rFonts w:ascii="Arial" w:hAnsi="Arial" w:cs="Arial"/>
          <w:b/>
          <w:sz w:val="24"/>
          <w:szCs w:val="24"/>
        </w:rPr>
      </w:pPr>
      <w:r>
        <w:rPr>
          <w:rFonts w:ascii="Arial" w:hAnsi="Arial" w:cs="Arial"/>
          <w:b/>
          <w:sz w:val="24"/>
          <w:szCs w:val="24"/>
        </w:rPr>
        <w:t xml:space="preserve">  </w:t>
      </w:r>
      <w:r w:rsidR="00973C1A" w:rsidRPr="004925C9">
        <w:rPr>
          <w:rFonts w:ascii="Arial" w:hAnsi="Arial" w:cs="Arial"/>
          <w:bCs/>
          <w:sz w:val="24"/>
          <w:szCs w:val="24"/>
        </w:rPr>
        <w:t xml:space="preserve">The aim of this practical </w:t>
      </w:r>
      <w:r w:rsidR="00B14653">
        <w:rPr>
          <w:rFonts w:ascii="Arial" w:hAnsi="Arial" w:cs="Arial"/>
          <w:bCs/>
          <w:sz w:val="24"/>
          <w:szCs w:val="24"/>
        </w:rPr>
        <w:t>was to investigate the energy content of a variety of food samples by burning the pieces of food. The energy released could then be compared to the nutrition panels of each food sample to see if they match.</w:t>
      </w:r>
    </w:p>
    <w:p w14:paraId="20C32BAE" w14:textId="77777777" w:rsidR="00973C1A" w:rsidRDefault="00973C1A" w:rsidP="00E764A3">
      <w:pPr>
        <w:pStyle w:val="Style1"/>
        <w:tabs>
          <w:tab w:val="right" w:pos="9617"/>
        </w:tabs>
        <w:spacing w:before="160" w:after="0" w:line="240" w:lineRule="auto"/>
        <w:ind w:left="0" w:right="0"/>
        <w:rPr>
          <w:rFonts w:ascii="Arial" w:hAnsi="Arial" w:cs="Arial"/>
          <w:bCs/>
          <w:lang w:val="en-AU"/>
        </w:rPr>
      </w:pPr>
    </w:p>
    <w:p w14:paraId="7A6F7ABD" w14:textId="77777777" w:rsidR="004925C9" w:rsidRDefault="00973C1A" w:rsidP="004925C9">
      <w:pPr>
        <w:pStyle w:val="BodyTextIndent2"/>
        <w:tabs>
          <w:tab w:val="clear" w:pos="5103"/>
        </w:tabs>
        <w:spacing w:after="60"/>
        <w:ind w:left="142" w:hanging="136"/>
        <w:rPr>
          <w:rFonts w:ascii="Arial" w:hAnsi="Arial" w:cs="Arial"/>
          <w:b/>
          <w:sz w:val="24"/>
          <w:szCs w:val="24"/>
        </w:rPr>
      </w:pPr>
      <w:r>
        <w:rPr>
          <w:rFonts w:ascii="Arial" w:hAnsi="Arial" w:cs="Arial"/>
          <w:b/>
          <w:sz w:val="24"/>
          <w:szCs w:val="24"/>
        </w:rPr>
        <w:t>Hypothesis</w:t>
      </w:r>
      <w:r w:rsidR="004925C9">
        <w:rPr>
          <w:rFonts w:ascii="Arial" w:hAnsi="Arial" w:cs="Arial"/>
          <w:b/>
          <w:sz w:val="24"/>
          <w:szCs w:val="24"/>
        </w:rPr>
        <w:t>:</w:t>
      </w:r>
    </w:p>
    <w:p w14:paraId="21C49E45" w14:textId="77777777" w:rsidR="00B14653" w:rsidRDefault="00EF4C06" w:rsidP="00B14653">
      <w:pPr>
        <w:pStyle w:val="BodyTextIndent2"/>
        <w:tabs>
          <w:tab w:val="clear" w:pos="5103"/>
        </w:tabs>
        <w:spacing w:after="60"/>
        <w:ind w:left="0" w:firstLine="0"/>
        <w:rPr>
          <w:rFonts w:ascii="Arial" w:hAnsi="Arial" w:cs="Arial"/>
          <w:bCs/>
          <w:sz w:val="24"/>
          <w:szCs w:val="24"/>
        </w:rPr>
      </w:pPr>
      <w:r w:rsidRPr="004925C9">
        <w:rPr>
          <w:rFonts w:ascii="Arial" w:hAnsi="Arial" w:cs="Arial"/>
          <w:bCs/>
          <w:sz w:val="24"/>
          <w:szCs w:val="24"/>
        </w:rPr>
        <w:t xml:space="preserve">The </w:t>
      </w:r>
      <w:r w:rsidR="00C40AB6" w:rsidRPr="004925C9">
        <w:rPr>
          <w:rFonts w:ascii="Arial" w:hAnsi="Arial" w:cs="Arial"/>
          <w:bCs/>
          <w:sz w:val="24"/>
          <w:szCs w:val="24"/>
        </w:rPr>
        <w:t xml:space="preserve">cheese and bacon balls will </w:t>
      </w:r>
      <w:r w:rsidR="00B14653">
        <w:rPr>
          <w:rFonts w:ascii="Arial" w:hAnsi="Arial" w:cs="Arial"/>
          <w:bCs/>
          <w:sz w:val="24"/>
          <w:szCs w:val="24"/>
        </w:rPr>
        <w:t xml:space="preserve">produce more </w:t>
      </w:r>
      <w:r w:rsidR="00C40AB6" w:rsidRPr="004925C9">
        <w:rPr>
          <w:rFonts w:ascii="Arial" w:hAnsi="Arial" w:cs="Arial"/>
          <w:bCs/>
          <w:sz w:val="24"/>
          <w:szCs w:val="24"/>
        </w:rPr>
        <w:t xml:space="preserve">energy </w:t>
      </w:r>
      <w:r w:rsidR="00B14653">
        <w:rPr>
          <w:rFonts w:ascii="Arial" w:hAnsi="Arial" w:cs="Arial"/>
          <w:bCs/>
          <w:sz w:val="24"/>
          <w:szCs w:val="24"/>
        </w:rPr>
        <w:t>than the multi-coloured and microwave popcorn due to its high fat and carbohydrate content.</w:t>
      </w:r>
    </w:p>
    <w:p w14:paraId="0EF88F6A" w14:textId="77777777" w:rsidR="00973C1A" w:rsidRPr="00973C1A" w:rsidRDefault="00B14653" w:rsidP="00B14653">
      <w:pPr>
        <w:pStyle w:val="BodyTextIndent2"/>
        <w:tabs>
          <w:tab w:val="clear" w:pos="5103"/>
        </w:tabs>
        <w:spacing w:after="60"/>
        <w:ind w:left="0" w:firstLine="0"/>
        <w:rPr>
          <w:rFonts w:ascii="Arial" w:hAnsi="Arial" w:cs="Arial"/>
          <w:b/>
        </w:rPr>
      </w:pPr>
      <w:r w:rsidRPr="00973C1A">
        <w:rPr>
          <w:rFonts w:ascii="Arial" w:hAnsi="Arial" w:cs="Arial"/>
          <w:b/>
        </w:rPr>
        <w:t xml:space="preserve"> </w:t>
      </w:r>
    </w:p>
    <w:p w14:paraId="70A2A0E2" w14:textId="77777777" w:rsidR="004925C9" w:rsidRDefault="00B14653" w:rsidP="004925C9">
      <w:pPr>
        <w:pStyle w:val="BodyTextIndent2"/>
        <w:tabs>
          <w:tab w:val="clear" w:pos="5103"/>
        </w:tabs>
        <w:spacing w:after="60"/>
        <w:ind w:left="142" w:hanging="136"/>
        <w:rPr>
          <w:rFonts w:ascii="Arial" w:hAnsi="Arial" w:cs="Arial"/>
          <w:b/>
          <w:sz w:val="24"/>
          <w:szCs w:val="24"/>
        </w:rPr>
      </w:pPr>
      <w:r>
        <w:rPr>
          <w:rFonts w:ascii="Arial" w:hAnsi="Arial" w:cs="Arial"/>
          <w:b/>
          <w:sz w:val="24"/>
          <w:szCs w:val="24"/>
        </w:rPr>
        <w:t>Variables</w:t>
      </w:r>
      <w:r w:rsidR="00973C1A">
        <w:rPr>
          <w:rFonts w:ascii="Arial" w:hAnsi="Arial" w:cs="Arial"/>
          <w:b/>
          <w:sz w:val="24"/>
          <w:szCs w:val="24"/>
        </w:rPr>
        <w:t>:</w:t>
      </w:r>
    </w:p>
    <w:p w14:paraId="2A02F3F7" w14:textId="77777777" w:rsidR="00B14653" w:rsidRDefault="00B14653" w:rsidP="004925C9">
      <w:pPr>
        <w:pStyle w:val="BodyTextIndent2"/>
        <w:tabs>
          <w:tab w:val="clear" w:pos="5103"/>
        </w:tabs>
        <w:spacing w:after="60"/>
        <w:ind w:left="0" w:firstLine="0"/>
        <w:rPr>
          <w:rFonts w:ascii="Arial" w:hAnsi="Arial" w:cs="Arial"/>
          <w:bCs/>
          <w:sz w:val="24"/>
          <w:szCs w:val="24"/>
        </w:rPr>
      </w:pPr>
      <w:r w:rsidRPr="00AD48CD">
        <w:rPr>
          <w:rFonts w:ascii="Arial" w:hAnsi="Arial" w:cs="Arial"/>
          <w:bCs/>
          <w:i/>
          <w:iCs/>
          <w:sz w:val="24"/>
          <w:szCs w:val="24"/>
        </w:rPr>
        <w:t>Independent</w:t>
      </w:r>
      <w:r w:rsidR="00AD48CD">
        <w:rPr>
          <w:rFonts w:ascii="Arial" w:hAnsi="Arial" w:cs="Arial"/>
          <w:bCs/>
          <w:sz w:val="24"/>
          <w:szCs w:val="24"/>
        </w:rPr>
        <w:t>: T</w:t>
      </w:r>
      <w:r>
        <w:rPr>
          <w:rFonts w:ascii="Arial" w:hAnsi="Arial" w:cs="Arial"/>
          <w:bCs/>
          <w:sz w:val="24"/>
          <w:szCs w:val="24"/>
        </w:rPr>
        <w:t>he food samples of microwave popcorn, multi-coloured popcorn and the cheese and bacon balls.</w:t>
      </w:r>
    </w:p>
    <w:p w14:paraId="4E5619EE" w14:textId="77777777" w:rsidR="00B14653" w:rsidRDefault="00B14653" w:rsidP="004925C9">
      <w:pPr>
        <w:pStyle w:val="BodyTextIndent2"/>
        <w:tabs>
          <w:tab w:val="clear" w:pos="5103"/>
        </w:tabs>
        <w:spacing w:after="60"/>
        <w:ind w:left="0" w:firstLine="0"/>
        <w:rPr>
          <w:rFonts w:ascii="Arial" w:hAnsi="Arial" w:cs="Arial"/>
          <w:bCs/>
          <w:sz w:val="24"/>
          <w:szCs w:val="24"/>
        </w:rPr>
      </w:pPr>
      <w:r w:rsidRPr="00AD48CD">
        <w:rPr>
          <w:rFonts w:ascii="Arial" w:hAnsi="Arial" w:cs="Arial"/>
          <w:bCs/>
          <w:i/>
          <w:iCs/>
          <w:sz w:val="24"/>
          <w:szCs w:val="24"/>
        </w:rPr>
        <w:t>Dependent:</w:t>
      </w:r>
      <w:r>
        <w:rPr>
          <w:rFonts w:ascii="Arial" w:hAnsi="Arial" w:cs="Arial"/>
          <w:bCs/>
          <w:sz w:val="24"/>
          <w:szCs w:val="24"/>
        </w:rPr>
        <w:t xml:space="preserve"> The energy in kilojoules released by each food sample</w:t>
      </w:r>
    </w:p>
    <w:p w14:paraId="582D9913" w14:textId="77777777" w:rsidR="00AD48CD" w:rsidRDefault="00AD48CD" w:rsidP="004925C9">
      <w:pPr>
        <w:pStyle w:val="BodyTextIndent2"/>
        <w:tabs>
          <w:tab w:val="clear" w:pos="5103"/>
        </w:tabs>
        <w:spacing w:after="60"/>
        <w:ind w:left="0" w:firstLine="0"/>
        <w:rPr>
          <w:rFonts w:ascii="Arial" w:hAnsi="Arial" w:cs="Arial"/>
          <w:bCs/>
          <w:sz w:val="24"/>
          <w:szCs w:val="24"/>
        </w:rPr>
      </w:pPr>
      <w:r w:rsidRPr="00AD48CD">
        <w:rPr>
          <w:rFonts w:ascii="Arial" w:hAnsi="Arial" w:cs="Arial"/>
          <w:bCs/>
          <w:i/>
          <w:iCs/>
          <w:sz w:val="24"/>
          <w:szCs w:val="24"/>
        </w:rPr>
        <w:t>Constant:</w:t>
      </w:r>
      <w:r>
        <w:rPr>
          <w:rFonts w:ascii="Arial" w:hAnsi="Arial" w:cs="Arial"/>
          <w:bCs/>
          <w:sz w:val="24"/>
          <w:szCs w:val="24"/>
        </w:rPr>
        <w:t xml:space="preserve"> The </w:t>
      </w:r>
      <w:r w:rsidR="00B14653">
        <w:rPr>
          <w:rFonts w:ascii="Arial" w:hAnsi="Arial" w:cs="Arial"/>
          <w:bCs/>
          <w:sz w:val="24"/>
          <w:szCs w:val="24"/>
        </w:rPr>
        <w:t xml:space="preserve">volume of water in the calorimeter in each burning of food </w:t>
      </w:r>
      <w:r>
        <w:rPr>
          <w:rFonts w:ascii="Arial" w:hAnsi="Arial" w:cs="Arial"/>
          <w:bCs/>
          <w:sz w:val="24"/>
          <w:szCs w:val="24"/>
        </w:rPr>
        <w:t>samples.</w:t>
      </w:r>
    </w:p>
    <w:p w14:paraId="68565108" w14:textId="77777777" w:rsidR="00973C1A" w:rsidRPr="004925C9" w:rsidRDefault="00973C1A" w:rsidP="004925C9">
      <w:pPr>
        <w:pStyle w:val="BodyTextIndent2"/>
        <w:tabs>
          <w:tab w:val="clear" w:pos="5103"/>
        </w:tabs>
        <w:spacing w:after="60"/>
        <w:ind w:left="0" w:firstLine="0"/>
        <w:rPr>
          <w:rFonts w:ascii="Arial" w:hAnsi="Arial" w:cs="Arial"/>
          <w:b/>
          <w:sz w:val="24"/>
          <w:szCs w:val="24"/>
        </w:rPr>
      </w:pPr>
    </w:p>
    <w:p w14:paraId="526F85A8" w14:textId="77777777" w:rsidR="00B14653" w:rsidRDefault="00B14653" w:rsidP="00AD48CD">
      <w:pPr>
        <w:pStyle w:val="BodyTextIndent2"/>
        <w:tabs>
          <w:tab w:val="clear" w:pos="5103"/>
        </w:tabs>
        <w:spacing w:after="60"/>
        <w:ind w:left="0" w:firstLine="0"/>
        <w:rPr>
          <w:rFonts w:ascii="Arial" w:hAnsi="Arial" w:cs="Arial"/>
          <w:b/>
          <w:sz w:val="24"/>
          <w:szCs w:val="24"/>
        </w:rPr>
      </w:pPr>
      <w:r>
        <w:rPr>
          <w:rFonts w:ascii="Arial" w:hAnsi="Arial" w:cs="Arial"/>
          <w:b/>
          <w:sz w:val="24"/>
          <w:szCs w:val="24"/>
        </w:rPr>
        <w:t>Apparatus</w:t>
      </w:r>
      <w:r w:rsidR="00AD48CD">
        <w:rPr>
          <w:rFonts w:ascii="Arial" w:hAnsi="Arial" w:cs="Arial"/>
          <w:b/>
          <w:sz w:val="24"/>
          <w:szCs w:val="24"/>
        </w:rPr>
        <w:t>:</w:t>
      </w:r>
    </w:p>
    <w:p w14:paraId="1B677180" w14:textId="77777777" w:rsidR="00B14653" w:rsidRDefault="00AD48CD" w:rsidP="00B14653">
      <w:pPr>
        <w:pStyle w:val="BodyTextIndent2"/>
        <w:tabs>
          <w:tab w:val="clear" w:pos="5103"/>
        </w:tabs>
        <w:spacing w:after="60"/>
        <w:ind w:left="142" w:hanging="136"/>
        <w:rPr>
          <w:rFonts w:ascii="Arial" w:hAnsi="Arial" w:cs="Arial"/>
          <w:bCs/>
          <w:sz w:val="24"/>
          <w:szCs w:val="24"/>
        </w:rPr>
      </w:pPr>
      <w:r>
        <w:rPr>
          <w:rFonts w:ascii="Arial" w:hAnsi="Arial" w:cs="Arial"/>
          <w:bCs/>
          <w:sz w:val="24"/>
          <w:szCs w:val="24"/>
        </w:rPr>
        <w:t>See appendix I</w:t>
      </w:r>
    </w:p>
    <w:p w14:paraId="6A79EB74" w14:textId="77777777" w:rsidR="00AD48CD" w:rsidRPr="00AD48CD" w:rsidRDefault="00AD48CD" w:rsidP="00B14653">
      <w:pPr>
        <w:pStyle w:val="BodyTextIndent2"/>
        <w:tabs>
          <w:tab w:val="clear" w:pos="5103"/>
        </w:tabs>
        <w:spacing w:after="60"/>
        <w:ind w:left="142" w:hanging="136"/>
        <w:rPr>
          <w:rFonts w:ascii="Arial" w:hAnsi="Arial" w:cs="Arial"/>
          <w:bCs/>
          <w:sz w:val="24"/>
          <w:szCs w:val="24"/>
        </w:rPr>
      </w:pPr>
    </w:p>
    <w:p w14:paraId="624AA492" w14:textId="77777777" w:rsidR="00B14653" w:rsidRDefault="00B14653" w:rsidP="00B14653">
      <w:pPr>
        <w:pStyle w:val="BodyTextIndent2"/>
        <w:tabs>
          <w:tab w:val="clear" w:pos="5103"/>
        </w:tabs>
        <w:spacing w:after="60"/>
        <w:ind w:left="142" w:hanging="136"/>
        <w:rPr>
          <w:rFonts w:ascii="Arial" w:hAnsi="Arial" w:cs="Arial"/>
          <w:b/>
          <w:sz w:val="24"/>
          <w:szCs w:val="24"/>
        </w:rPr>
      </w:pPr>
      <w:r>
        <w:rPr>
          <w:rFonts w:ascii="Arial" w:hAnsi="Arial" w:cs="Arial"/>
          <w:b/>
          <w:sz w:val="24"/>
          <w:szCs w:val="24"/>
        </w:rPr>
        <w:t>Safety Aspects</w:t>
      </w:r>
      <w:r w:rsidRPr="001619F8">
        <w:rPr>
          <w:rFonts w:ascii="Arial" w:hAnsi="Arial" w:cs="Arial"/>
          <w:b/>
          <w:sz w:val="24"/>
          <w:szCs w:val="24"/>
        </w:rPr>
        <w:t>:</w:t>
      </w:r>
    </w:p>
    <w:p w14:paraId="6498504D" w14:textId="77777777" w:rsidR="00B14653" w:rsidRDefault="00AD48CD" w:rsidP="00B14653">
      <w:pPr>
        <w:pStyle w:val="BodyTextIndent2"/>
        <w:tabs>
          <w:tab w:val="clear" w:pos="5103"/>
        </w:tabs>
        <w:spacing w:after="60"/>
        <w:ind w:left="0" w:firstLine="6"/>
        <w:rPr>
          <w:rFonts w:ascii="Arial" w:hAnsi="Arial" w:cs="Arial"/>
          <w:bCs/>
          <w:sz w:val="24"/>
          <w:szCs w:val="24"/>
        </w:rPr>
      </w:pPr>
      <w:r>
        <w:rPr>
          <w:rFonts w:ascii="Arial" w:hAnsi="Arial" w:cs="Arial"/>
          <w:bCs/>
          <w:sz w:val="24"/>
          <w:szCs w:val="24"/>
        </w:rPr>
        <w:t>See appendix II</w:t>
      </w:r>
    </w:p>
    <w:p w14:paraId="424D7CF4" w14:textId="77777777" w:rsidR="00AD48CD" w:rsidRPr="00AD48CD" w:rsidRDefault="00AD48CD" w:rsidP="00B14653">
      <w:pPr>
        <w:pStyle w:val="BodyTextIndent2"/>
        <w:tabs>
          <w:tab w:val="clear" w:pos="5103"/>
        </w:tabs>
        <w:spacing w:after="60"/>
        <w:ind w:left="0" w:firstLine="6"/>
        <w:rPr>
          <w:rFonts w:ascii="Arial" w:hAnsi="Arial" w:cs="Arial"/>
          <w:bCs/>
          <w:sz w:val="24"/>
          <w:szCs w:val="24"/>
        </w:rPr>
      </w:pPr>
    </w:p>
    <w:p w14:paraId="31BF7475" w14:textId="77777777" w:rsidR="00973C1A" w:rsidRDefault="00B14653" w:rsidP="0002004C">
      <w:pPr>
        <w:pStyle w:val="BodyTextIndent2"/>
        <w:tabs>
          <w:tab w:val="clear" w:pos="5103"/>
        </w:tabs>
        <w:spacing w:after="60"/>
        <w:ind w:left="142" w:hanging="136"/>
        <w:rPr>
          <w:rFonts w:ascii="Arial" w:hAnsi="Arial" w:cs="Arial"/>
          <w:b/>
          <w:sz w:val="24"/>
          <w:szCs w:val="24"/>
        </w:rPr>
      </w:pPr>
      <w:r>
        <w:rPr>
          <w:rFonts w:ascii="Arial" w:hAnsi="Arial" w:cs="Arial"/>
          <w:b/>
          <w:sz w:val="24"/>
          <w:szCs w:val="24"/>
        </w:rPr>
        <w:t>Method</w:t>
      </w:r>
      <w:r w:rsidR="00AD48CD">
        <w:rPr>
          <w:rFonts w:ascii="Arial" w:hAnsi="Arial" w:cs="Arial"/>
          <w:b/>
          <w:sz w:val="24"/>
          <w:szCs w:val="24"/>
        </w:rPr>
        <w:t>:</w:t>
      </w:r>
    </w:p>
    <w:p w14:paraId="18E381DA" w14:textId="77777777" w:rsidR="00EF4C06" w:rsidRPr="00AD48CD" w:rsidRDefault="00AD48CD" w:rsidP="00AD48CD">
      <w:pPr>
        <w:pStyle w:val="BodyTextIndent2"/>
        <w:tabs>
          <w:tab w:val="clear" w:pos="5103"/>
        </w:tabs>
        <w:spacing w:after="60"/>
        <w:ind w:left="142" w:hanging="136"/>
        <w:rPr>
          <w:rFonts w:ascii="Arial" w:hAnsi="Arial" w:cs="Arial"/>
          <w:bCs/>
          <w:sz w:val="24"/>
          <w:szCs w:val="24"/>
        </w:rPr>
      </w:pPr>
      <w:r>
        <w:rPr>
          <w:rFonts w:ascii="Arial" w:hAnsi="Arial" w:cs="Arial"/>
          <w:bCs/>
          <w:sz w:val="24"/>
          <w:szCs w:val="24"/>
        </w:rPr>
        <w:t>See appendix III</w:t>
      </w:r>
    </w:p>
    <w:p w14:paraId="6AF93766" w14:textId="77777777" w:rsidR="004925C9" w:rsidRDefault="004925C9" w:rsidP="0002004C">
      <w:pPr>
        <w:pStyle w:val="BodyTextIndent2"/>
        <w:tabs>
          <w:tab w:val="clear" w:pos="5103"/>
        </w:tabs>
        <w:spacing w:after="60"/>
        <w:ind w:left="142" w:hanging="136"/>
        <w:rPr>
          <w:rFonts w:ascii="Arial" w:hAnsi="Arial" w:cs="Arial"/>
          <w:b/>
          <w:sz w:val="24"/>
          <w:szCs w:val="24"/>
        </w:rPr>
      </w:pPr>
    </w:p>
    <w:p w14:paraId="75CF2E86" w14:textId="77777777" w:rsidR="00EF4C06" w:rsidRPr="001619F8" w:rsidRDefault="00EF4C06" w:rsidP="0002004C">
      <w:pPr>
        <w:pStyle w:val="BodyTextIndent2"/>
        <w:tabs>
          <w:tab w:val="clear" w:pos="5103"/>
        </w:tabs>
        <w:spacing w:after="60"/>
        <w:ind w:left="142" w:hanging="136"/>
        <w:rPr>
          <w:rFonts w:ascii="Arial" w:hAnsi="Arial" w:cs="Arial"/>
          <w:b/>
          <w:sz w:val="24"/>
          <w:szCs w:val="24"/>
        </w:rPr>
      </w:pPr>
      <w:r w:rsidRPr="001619F8">
        <w:rPr>
          <w:rFonts w:ascii="Arial" w:hAnsi="Arial" w:cs="Arial"/>
          <w:b/>
          <w:sz w:val="24"/>
          <w:szCs w:val="24"/>
        </w:rPr>
        <w:t>Results:</w:t>
      </w:r>
    </w:p>
    <w:p w14:paraId="2838CF3B" w14:textId="77777777" w:rsidR="000C0FBF" w:rsidRDefault="00AD48CD" w:rsidP="00AD48CD">
      <w:pPr>
        <w:pStyle w:val="BodyTextIndent2"/>
        <w:tabs>
          <w:tab w:val="clear" w:pos="5103"/>
        </w:tabs>
        <w:spacing w:after="60"/>
        <w:ind w:left="0" w:firstLine="0"/>
        <w:rPr>
          <w:rFonts w:ascii="Arial" w:hAnsi="Arial" w:cs="Arial"/>
          <w:sz w:val="24"/>
          <w:szCs w:val="24"/>
        </w:rPr>
      </w:pPr>
      <w:r>
        <w:rPr>
          <w:rFonts w:ascii="Arial" w:hAnsi="Arial" w:cs="Arial"/>
          <w:sz w:val="24"/>
          <w:szCs w:val="24"/>
        </w:rPr>
        <w:t>The results of the mean energy per 100g that was obtained from the class, our group and the nutritional panelling can be summarised in Table 1. These results can be compared in figure1.2. For raw data see appendix IV.</w:t>
      </w:r>
      <w:r w:rsidR="00EF4C06" w:rsidRPr="001619F8">
        <w:rPr>
          <w:rFonts w:ascii="Arial" w:hAnsi="Arial" w:cs="Arial"/>
          <w:sz w:val="24"/>
          <w:szCs w:val="24"/>
        </w:rPr>
        <w:t xml:space="preserve"> </w:t>
      </w:r>
    </w:p>
    <w:p w14:paraId="2672CA59" w14:textId="77777777" w:rsidR="00EF4C06" w:rsidRPr="00337705" w:rsidRDefault="00EF4C06" w:rsidP="0002004C">
      <w:pPr>
        <w:pStyle w:val="BodyTextIndent2"/>
        <w:tabs>
          <w:tab w:val="clear" w:pos="5103"/>
        </w:tabs>
        <w:spacing w:after="60"/>
        <w:ind w:left="0" w:firstLine="0"/>
        <w:rPr>
          <w:rFonts w:ascii="Arial" w:hAnsi="Arial" w:cs="Arial"/>
          <w:b/>
          <w:sz w:val="16"/>
          <w:szCs w:val="16"/>
        </w:rPr>
      </w:pPr>
    </w:p>
    <w:p w14:paraId="1CC98FDA" w14:textId="77777777" w:rsidR="00AD48CD" w:rsidRDefault="00AD48CD" w:rsidP="00AD48CD">
      <w:pPr>
        <w:pStyle w:val="BodyTextIndent2"/>
        <w:tabs>
          <w:tab w:val="clear" w:pos="5103"/>
        </w:tabs>
        <w:spacing w:after="60"/>
        <w:ind w:left="0" w:firstLine="0"/>
        <w:rPr>
          <w:rFonts w:ascii="Arial" w:hAnsi="Arial" w:cs="Arial"/>
          <w:b/>
          <w:sz w:val="24"/>
          <w:szCs w:val="24"/>
        </w:rPr>
      </w:pPr>
    </w:p>
    <w:p w14:paraId="7BA057A9" w14:textId="77777777" w:rsidR="00AD48CD" w:rsidRDefault="00AD48CD" w:rsidP="00AD48CD">
      <w:pPr>
        <w:pStyle w:val="BodyTextIndent2"/>
        <w:tabs>
          <w:tab w:val="clear" w:pos="5103"/>
        </w:tabs>
        <w:spacing w:after="60"/>
        <w:ind w:left="0" w:firstLine="0"/>
        <w:rPr>
          <w:rFonts w:ascii="Arial" w:hAnsi="Arial" w:cs="Arial"/>
          <w:b/>
          <w:sz w:val="24"/>
          <w:szCs w:val="24"/>
        </w:rPr>
      </w:pPr>
    </w:p>
    <w:p w14:paraId="514FFACF" w14:textId="77777777" w:rsidR="00EF4C06" w:rsidRDefault="00AD48CD" w:rsidP="00AD48CD">
      <w:pPr>
        <w:pStyle w:val="BodyTextIndent2"/>
        <w:tabs>
          <w:tab w:val="clear" w:pos="5103"/>
        </w:tabs>
        <w:spacing w:after="60"/>
        <w:ind w:left="0" w:firstLine="0"/>
        <w:rPr>
          <w:rFonts w:ascii="Arial" w:hAnsi="Arial" w:cs="Arial"/>
          <w:b/>
          <w:sz w:val="24"/>
          <w:szCs w:val="24"/>
        </w:rPr>
      </w:pPr>
      <w:r>
        <w:rPr>
          <w:rFonts w:ascii="Arial" w:hAnsi="Arial" w:cs="Arial"/>
          <w:b/>
          <w:sz w:val="24"/>
          <w:szCs w:val="24"/>
        </w:rPr>
        <w:lastRenderedPageBreak/>
        <w:t>Table 1</w:t>
      </w:r>
      <w:r w:rsidR="00EF4C06" w:rsidRPr="001619F8">
        <w:rPr>
          <w:rFonts w:ascii="Arial" w:hAnsi="Arial" w:cs="Arial"/>
          <w:b/>
          <w:sz w:val="24"/>
          <w:szCs w:val="24"/>
        </w:rPr>
        <w:t xml:space="preserve">:  </w:t>
      </w:r>
      <w:r>
        <w:rPr>
          <w:rFonts w:ascii="Arial" w:hAnsi="Arial" w:cs="Arial"/>
          <w:bCs/>
          <w:i/>
          <w:iCs/>
          <w:sz w:val="24"/>
          <w:szCs w:val="24"/>
        </w:rPr>
        <w:t>Results obtained from class, group and nutrition panel</w:t>
      </w:r>
      <w:r w:rsidR="00EF4C06" w:rsidRPr="001619F8">
        <w:rPr>
          <w:rFonts w:ascii="Arial" w:hAnsi="Arial" w:cs="Arial"/>
          <w:b/>
          <w:sz w:val="24"/>
          <w:szCs w:val="24"/>
        </w:rPr>
        <w:t xml:space="preserve"> </w:t>
      </w:r>
    </w:p>
    <w:p w14:paraId="0455C054" w14:textId="77777777" w:rsidR="00AD48CD" w:rsidRPr="001619F8" w:rsidRDefault="00AD48CD" w:rsidP="00AD48CD">
      <w:pPr>
        <w:pStyle w:val="BodyTextIndent2"/>
        <w:tabs>
          <w:tab w:val="clear" w:pos="5103"/>
        </w:tabs>
        <w:spacing w:after="60"/>
        <w:ind w:left="0" w:firstLine="0"/>
        <w:rPr>
          <w:rFonts w:ascii="Arial" w:hAnsi="Arial" w:cs="Arial"/>
          <w:b/>
          <w:sz w:val="24"/>
          <w:szCs w:val="24"/>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7"/>
        <w:gridCol w:w="2369"/>
        <w:gridCol w:w="2021"/>
        <w:gridCol w:w="2416"/>
      </w:tblGrid>
      <w:tr w:rsidR="00FB218A" w:rsidRPr="001619F8" w14:paraId="5EFD842D" w14:textId="77777777" w:rsidTr="00FB218A">
        <w:tc>
          <w:tcPr>
            <w:tcW w:w="2197" w:type="dxa"/>
            <w:tcBorders>
              <w:bottom w:val="single" w:sz="12" w:space="0" w:color="auto"/>
            </w:tcBorders>
            <w:vAlign w:val="center"/>
          </w:tcPr>
          <w:p w14:paraId="68C003EC" w14:textId="77777777" w:rsidR="00FB218A" w:rsidRPr="001619F8" w:rsidRDefault="00FB218A" w:rsidP="001858AA">
            <w:pPr>
              <w:pStyle w:val="Style1"/>
              <w:spacing w:before="80" w:after="80" w:line="240" w:lineRule="auto"/>
              <w:ind w:left="0" w:right="33"/>
              <w:jc w:val="center"/>
              <w:rPr>
                <w:rFonts w:ascii="Arial" w:hAnsi="Arial" w:cs="Arial"/>
                <w:lang w:eastAsia="en-AU"/>
              </w:rPr>
            </w:pPr>
          </w:p>
        </w:tc>
        <w:tc>
          <w:tcPr>
            <w:tcW w:w="2369" w:type="dxa"/>
            <w:tcBorders>
              <w:top w:val="single" w:sz="12" w:space="0" w:color="auto"/>
              <w:bottom w:val="single" w:sz="12" w:space="0" w:color="auto"/>
            </w:tcBorders>
          </w:tcPr>
          <w:p w14:paraId="2963516C" w14:textId="77777777" w:rsidR="00FB218A" w:rsidRPr="001619F8" w:rsidRDefault="00AD48CD" w:rsidP="00FB218A">
            <w:pPr>
              <w:pStyle w:val="Style1"/>
              <w:tabs>
                <w:tab w:val="right" w:pos="9617"/>
              </w:tabs>
              <w:spacing w:before="120" w:after="120" w:line="240" w:lineRule="auto"/>
              <w:ind w:left="0" w:right="0"/>
              <w:jc w:val="center"/>
              <w:rPr>
                <w:rFonts w:ascii="Arial" w:hAnsi="Arial" w:cs="Arial"/>
                <w:b/>
                <w:lang w:eastAsia="en-AU"/>
              </w:rPr>
            </w:pPr>
            <w:r>
              <w:rPr>
                <w:rFonts w:ascii="Arial" w:hAnsi="Arial" w:cs="Arial"/>
                <w:b/>
                <w:lang w:eastAsia="en-AU"/>
              </w:rPr>
              <w:t xml:space="preserve">Microwave </w:t>
            </w:r>
            <w:r w:rsidR="00FB218A">
              <w:rPr>
                <w:rFonts w:ascii="Arial" w:hAnsi="Arial" w:cs="Arial"/>
                <w:b/>
                <w:lang w:eastAsia="en-AU"/>
              </w:rPr>
              <w:t>Popcorn</w:t>
            </w:r>
          </w:p>
        </w:tc>
        <w:tc>
          <w:tcPr>
            <w:tcW w:w="2021" w:type="dxa"/>
            <w:tcBorders>
              <w:top w:val="single" w:sz="12" w:space="0" w:color="auto"/>
              <w:bottom w:val="single" w:sz="12" w:space="0" w:color="auto"/>
            </w:tcBorders>
          </w:tcPr>
          <w:p w14:paraId="62376A28" w14:textId="77777777" w:rsidR="00FB218A" w:rsidRPr="001619F8" w:rsidRDefault="00FB218A" w:rsidP="001858AA">
            <w:pPr>
              <w:pStyle w:val="Style1"/>
              <w:tabs>
                <w:tab w:val="right" w:pos="9617"/>
              </w:tabs>
              <w:spacing w:before="120" w:after="120" w:line="240" w:lineRule="auto"/>
              <w:ind w:left="0" w:right="0"/>
              <w:jc w:val="center"/>
              <w:rPr>
                <w:rFonts w:ascii="Arial" w:hAnsi="Arial" w:cs="Arial"/>
                <w:b/>
                <w:lang w:eastAsia="en-AU"/>
              </w:rPr>
            </w:pPr>
            <w:r>
              <w:rPr>
                <w:rFonts w:ascii="Arial" w:hAnsi="Arial" w:cs="Arial"/>
                <w:b/>
                <w:lang w:eastAsia="en-AU"/>
              </w:rPr>
              <w:t>Multi-</w:t>
            </w:r>
            <w:proofErr w:type="spellStart"/>
            <w:r>
              <w:rPr>
                <w:rFonts w:ascii="Arial" w:hAnsi="Arial" w:cs="Arial"/>
                <w:b/>
                <w:lang w:eastAsia="en-AU"/>
              </w:rPr>
              <w:t>coloured</w:t>
            </w:r>
            <w:proofErr w:type="spellEnd"/>
            <w:r>
              <w:rPr>
                <w:rFonts w:ascii="Arial" w:hAnsi="Arial" w:cs="Arial"/>
                <w:b/>
                <w:lang w:eastAsia="en-AU"/>
              </w:rPr>
              <w:t xml:space="preserve"> Popcorn</w:t>
            </w:r>
          </w:p>
        </w:tc>
        <w:tc>
          <w:tcPr>
            <w:tcW w:w="2416" w:type="dxa"/>
            <w:tcBorders>
              <w:top w:val="single" w:sz="12" w:space="0" w:color="auto"/>
              <w:bottom w:val="single" w:sz="12" w:space="0" w:color="auto"/>
            </w:tcBorders>
          </w:tcPr>
          <w:p w14:paraId="02F07D24" w14:textId="77777777" w:rsidR="00FB218A" w:rsidRPr="001619F8" w:rsidRDefault="00FB218A" w:rsidP="001858AA">
            <w:pPr>
              <w:pStyle w:val="Style1"/>
              <w:tabs>
                <w:tab w:val="right" w:pos="9617"/>
              </w:tabs>
              <w:spacing w:before="120" w:after="120" w:line="240" w:lineRule="auto"/>
              <w:ind w:left="0" w:right="0"/>
              <w:jc w:val="center"/>
              <w:rPr>
                <w:rFonts w:ascii="Arial" w:hAnsi="Arial" w:cs="Arial"/>
                <w:b/>
                <w:lang w:eastAsia="en-AU"/>
              </w:rPr>
            </w:pPr>
            <w:r>
              <w:rPr>
                <w:rFonts w:ascii="Arial" w:hAnsi="Arial" w:cs="Arial"/>
                <w:b/>
                <w:lang w:eastAsia="en-AU"/>
              </w:rPr>
              <w:t>Cheese and Bacon Balls</w:t>
            </w:r>
          </w:p>
        </w:tc>
      </w:tr>
      <w:tr w:rsidR="00FB218A" w:rsidRPr="001619F8" w14:paraId="70348170" w14:textId="77777777" w:rsidTr="00AD48CD">
        <w:tc>
          <w:tcPr>
            <w:tcW w:w="2197" w:type="dxa"/>
            <w:tcBorders>
              <w:top w:val="single" w:sz="12" w:space="0" w:color="auto"/>
            </w:tcBorders>
          </w:tcPr>
          <w:p w14:paraId="3EC491BC" w14:textId="77777777" w:rsidR="00FB218A" w:rsidRPr="001619F8" w:rsidRDefault="00AD48CD" w:rsidP="001858AA">
            <w:pPr>
              <w:pStyle w:val="Style1"/>
              <w:spacing w:before="60" w:after="60" w:line="240" w:lineRule="auto"/>
              <w:ind w:left="0" w:right="33"/>
              <w:rPr>
                <w:rFonts w:ascii="Arial" w:hAnsi="Arial" w:cs="Arial"/>
                <w:lang w:eastAsia="en-AU"/>
              </w:rPr>
            </w:pPr>
            <w:r>
              <w:rPr>
                <w:rFonts w:ascii="Arial" w:hAnsi="Arial" w:cs="Arial"/>
                <w:lang w:eastAsia="en-AU"/>
              </w:rPr>
              <w:t>Personal Results</w:t>
            </w:r>
            <w:r w:rsidR="00FB218A" w:rsidRPr="001619F8">
              <w:rPr>
                <w:rFonts w:ascii="Arial" w:hAnsi="Arial" w:cs="Arial"/>
                <w:lang w:eastAsia="en-AU"/>
              </w:rPr>
              <w:t xml:space="preserve"> </w:t>
            </w:r>
          </w:p>
        </w:tc>
        <w:tc>
          <w:tcPr>
            <w:tcW w:w="2369" w:type="dxa"/>
            <w:tcBorders>
              <w:top w:val="single" w:sz="12" w:space="0" w:color="auto"/>
            </w:tcBorders>
            <w:vAlign w:val="center"/>
          </w:tcPr>
          <w:p w14:paraId="1617AC8C" w14:textId="77777777" w:rsidR="00FB218A" w:rsidRPr="001619F8" w:rsidRDefault="00AD48CD" w:rsidP="00AD48CD">
            <w:pPr>
              <w:pStyle w:val="Style1"/>
              <w:tabs>
                <w:tab w:val="right" w:pos="9617"/>
              </w:tabs>
              <w:spacing w:before="60" w:after="60" w:line="240" w:lineRule="auto"/>
              <w:ind w:left="0" w:right="-923"/>
              <w:rPr>
                <w:rFonts w:ascii="Arial" w:hAnsi="Arial" w:cs="Arial"/>
                <w:lang w:eastAsia="en-AU"/>
              </w:rPr>
            </w:pPr>
            <w:r w:rsidRPr="00AD48CD">
              <w:rPr>
                <w:rFonts w:ascii="Arial" w:hAnsi="Arial" w:cs="Arial"/>
                <w:lang w:eastAsia="en-AU"/>
              </w:rPr>
              <w:t>652</w:t>
            </w:r>
            <w:r>
              <w:rPr>
                <w:rFonts w:ascii="Arial" w:hAnsi="Arial" w:cs="Arial"/>
                <w:lang w:eastAsia="en-AU"/>
              </w:rPr>
              <w:t>.79kJ</w:t>
            </w:r>
          </w:p>
        </w:tc>
        <w:tc>
          <w:tcPr>
            <w:tcW w:w="2021" w:type="dxa"/>
            <w:tcBorders>
              <w:top w:val="single" w:sz="12" w:space="0" w:color="auto"/>
            </w:tcBorders>
            <w:vAlign w:val="center"/>
          </w:tcPr>
          <w:p w14:paraId="254322C5" w14:textId="77777777" w:rsidR="00FB218A" w:rsidRPr="001619F8" w:rsidRDefault="00CA4703" w:rsidP="00AD48CD">
            <w:pPr>
              <w:pStyle w:val="Style1"/>
              <w:tabs>
                <w:tab w:val="right" w:pos="9617"/>
              </w:tabs>
              <w:spacing w:before="60" w:after="60" w:line="240" w:lineRule="auto"/>
              <w:ind w:left="0" w:right="-923"/>
              <w:rPr>
                <w:rFonts w:ascii="Arial" w:hAnsi="Arial" w:cs="Arial"/>
                <w:lang w:eastAsia="en-AU"/>
              </w:rPr>
            </w:pPr>
            <w:r>
              <w:rPr>
                <w:rFonts w:ascii="Arial" w:hAnsi="Arial" w:cs="Arial"/>
                <w:lang w:eastAsia="en-AU"/>
              </w:rPr>
              <w:t>4</w:t>
            </w:r>
            <w:r w:rsidR="00AD48CD">
              <w:rPr>
                <w:rFonts w:ascii="Arial" w:hAnsi="Arial" w:cs="Arial"/>
                <w:lang w:eastAsia="en-AU"/>
              </w:rPr>
              <w:t>58</w:t>
            </w:r>
            <w:r>
              <w:rPr>
                <w:rFonts w:ascii="Arial" w:hAnsi="Arial" w:cs="Arial"/>
                <w:lang w:eastAsia="en-AU"/>
              </w:rPr>
              <w:t>.</w:t>
            </w:r>
            <w:r w:rsidR="00AD48CD">
              <w:rPr>
                <w:rFonts w:ascii="Arial" w:hAnsi="Arial" w:cs="Arial"/>
                <w:lang w:eastAsia="en-AU"/>
              </w:rPr>
              <w:t>61kJ</w:t>
            </w:r>
          </w:p>
        </w:tc>
        <w:tc>
          <w:tcPr>
            <w:tcW w:w="2416" w:type="dxa"/>
            <w:tcBorders>
              <w:top w:val="single" w:sz="12" w:space="0" w:color="auto"/>
            </w:tcBorders>
            <w:vAlign w:val="center"/>
          </w:tcPr>
          <w:p w14:paraId="1B99A3FA" w14:textId="77777777" w:rsidR="00FB218A" w:rsidRPr="001619F8" w:rsidRDefault="00AD48CD" w:rsidP="00AD48CD">
            <w:pPr>
              <w:pStyle w:val="Style1"/>
              <w:tabs>
                <w:tab w:val="right" w:pos="9617"/>
              </w:tabs>
              <w:spacing w:before="60" w:after="60" w:line="240" w:lineRule="auto"/>
              <w:ind w:left="0" w:right="-923"/>
              <w:rPr>
                <w:rFonts w:ascii="Arial" w:hAnsi="Arial" w:cs="Arial"/>
                <w:lang w:eastAsia="en-AU"/>
              </w:rPr>
            </w:pPr>
            <w:r>
              <w:rPr>
                <w:rFonts w:ascii="Arial" w:hAnsi="Arial" w:cs="Arial"/>
                <w:lang w:eastAsia="en-AU"/>
              </w:rPr>
              <w:t>831.07kJ</w:t>
            </w:r>
          </w:p>
        </w:tc>
      </w:tr>
      <w:tr w:rsidR="00FB218A" w:rsidRPr="001619F8" w14:paraId="716DF614" w14:textId="77777777" w:rsidTr="00AD48CD">
        <w:trPr>
          <w:trHeight w:val="613"/>
        </w:trPr>
        <w:tc>
          <w:tcPr>
            <w:tcW w:w="2197" w:type="dxa"/>
            <w:vAlign w:val="center"/>
          </w:tcPr>
          <w:p w14:paraId="29569ACD" w14:textId="77777777" w:rsidR="00FB218A" w:rsidRPr="001619F8" w:rsidRDefault="00AD48CD" w:rsidP="001858AA">
            <w:pPr>
              <w:pStyle w:val="Style1"/>
              <w:spacing w:before="60" w:after="60" w:line="240" w:lineRule="auto"/>
              <w:ind w:left="0" w:right="33"/>
              <w:rPr>
                <w:rFonts w:ascii="Arial" w:hAnsi="Arial" w:cs="Arial"/>
                <w:lang w:eastAsia="en-AU"/>
              </w:rPr>
            </w:pPr>
            <w:r>
              <w:rPr>
                <w:rFonts w:ascii="Arial" w:hAnsi="Arial" w:cs="Arial"/>
                <w:lang w:eastAsia="en-AU"/>
              </w:rPr>
              <w:t>Class Mean</w:t>
            </w:r>
            <w:r w:rsidR="00FB218A" w:rsidRPr="001619F8">
              <w:rPr>
                <w:rFonts w:ascii="Arial" w:hAnsi="Arial" w:cs="Arial"/>
                <w:lang w:eastAsia="en-AU"/>
              </w:rPr>
              <w:t xml:space="preserve"> </w:t>
            </w:r>
          </w:p>
        </w:tc>
        <w:tc>
          <w:tcPr>
            <w:tcW w:w="2369" w:type="dxa"/>
            <w:vAlign w:val="center"/>
          </w:tcPr>
          <w:p w14:paraId="7A7D80B6" w14:textId="77777777" w:rsidR="00FB218A" w:rsidRPr="00CA4703" w:rsidRDefault="00AD48CD" w:rsidP="00AD48CD">
            <w:pPr>
              <w:pStyle w:val="Style1"/>
              <w:tabs>
                <w:tab w:val="right" w:pos="9617"/>
              </w:tabs>
              <w:spacing w:before="60" w:after="60" w:line="240" w:lineRule="auto"/>
              <w:ind w:left="0" w:right="-923"/>
              <w:rPr>
                <w:rFonts w:ascii="Arial" w:hAnsi="Arial" w:cs="Arial"/>
                <w:lang w:eastAsia="en-AU"/>
              </w:rPr>
            </w:pPr>
            <w:r>
              <w:rPr>
                <w:rFonts w:ascii="Arial" w:hAnsi="Arial" w:cs="Arial"/>
                <w:lang w:eastAsia="en-AU"/>
              </w:rPr>
              <w:t>607.1575kJ</w:t>
            </w:r>
          </w:p>
          <w:p w14:paraId="3BBFC8F1" w14:textId="77777777" w:rsidR="00CA4703" w:rsidRPr="001619F8" w:rsidRDefault="00CA4703" w:rsidP="00AD48CD">
            <w:pPr>
              <w:pStyle w:val="Style1"/>
              <w:tabs>
                <w:tab w:val="right" w:pos="9617"/>
              </w:tabs>
              <w:spacing w:before="60" w:after="60" w:line="240" w:lineRule="auto"/>
              <w:ind w:left="0" w:right="-923"/>
              <w:rPr>
                <w:rFonts w:ascii="Arial" w:hAnsi="Arial" w:cs="Arial"/>
                <w:lang w:eastAsia="en-AU"/>
              </w:rPr>
            </w:pPr>
          </w:p>
        </w:tc>
        <w:tc>
          <w:tcPr>
            <w:tcW w:w="2021" w:type="dxa"/>
            <w:vAlign w:val="center"/>
          </w:tcPr>
          <w:p w14:paraId="478CA516" w14:textId="77777777" w:rsidR="00FB218A" w:rsidRPr="001619F8" w:rsidRDefault="00AD48CD" w:rsidP="00AD48CD">
            <w:pPr>
              <w:pStyle w:val="Style1"/>
              <w:tabs>
                <w:tab w:val="right" w:pos="9617"/>
              </w:tabs>
              <w:spacing w:before="60" w:after="60" w:line="240" w:lineRule="auto"/>
              <w:ind w:left="0" w:right="-923"/>
              <w:rPr>
                <w:rFonts w:ascii="Arial" w:hAnsi="Arial" w:cs="Arial"/>
                <w:lang w:eastAsia="en-AU"/>
              </w:rPr>
            </w:pPr>
            <w:r>
              <w:rPr>
                <w:rFonts w:ascii="Arial" w:hAnsi="Arial" w:cs="Arial"/>
                <w:lang w:eastAsia="en-AU"/>
              </w:rPr>
              <w:t>586.81625kJ</w:t>
            </w:r>
          </w:p>
        </w:tc>
        <w:tc>
          <w:tcPr>
            <w:tcW w:w="2416" w:type="dxa"/>
            <w:vAlign w:val="center"/>
          </w:tcPr>
          <w:p w14:paraId="79A6072B" w14:textId="77777777" w:rsidR="00FB218A" w:rsidRPr="001619F8" w:rsidRDefault="00AD48CD" w:rsidP="00AD48CD">
            <w:pPr>
              <w:pStyle w:val="Style1"/>
              <w:tabs>
                <w:tab w:val="right" w:pos="9617"/>
              </w:tabs>
              <w:spacing w:before="60" w:after="60" w:line="240" w:lineRule="auto"/>
              <w:ind w:left="0" w:right="-923"/>
              <w:rPr>
                <w:rFonts w:ascii="Arial" w:hAnsi="Arial" w:cs="Arial"/>
                <w:lang w:eastAsia="en-AU"/>
              </w:rPr>
            </w:pPr>
            <w:r>
              <w:rPr>
                <w:rFonts w:ascii="Arial" w:hAnsi="Arial" w:cs="Arial"/>
                <w:lang w:eastAsia="en-AU"/>
              </w:rPr>
              <w:t>742.89kJ</w:t>
            </w:r>
          </w:p>
        </w:tc>
      </w:tr>
      <w:tr w:rsidR="00AD48CD" w:rsidRPr="001619F8" w14:paraId="263D9A57" w14:textId="77777777" w:rsidTr="00AD48CD">
        <w:trPr>
          <w:trHeight w:val="613"/>
        </w:trPr>
        <w:tc>
          <w:tcPr>
            <w:tcW w:w="2197" w:type="dxa"/>
            <w:vAlign w:val="center"/>
          </w:tcPr>
          <w:p w14:paraId="2286480A" w14:textId="77777777" w:rsidR="00AD48CD" w:rsidRDefault="00AD48CD" w:rsidP="001858AA">
            <w:pPr>
              <w:pStyle w:val="Style1"/>
              <w:spacing w:before="60" w:after="60" w:line="240" w:lineRule="auto"/>
              <w:ind w:left="0" w:right="33"/>
              <w:rPr>
                <w:rFonts w:ascii="Arial" w:hAnsi="Arial" w:cs="Arial"/>
                <w:lang w:eastAsia="en-AU"/>
              </w:rPr>
            </w:pPr>
            <w:r>
              <w:rPr>
                <w:rFonts w:ascii="Arial" w:hAnsi="Arial" w:cs="Arial"/>
                <w:lang w:eastAsia="en-AU"/>
              </w:rPr>
              <w:t>Nutrition Panel</w:t>
            </w:r>
          </w:p>
        </w:tc>
        <w:tc>
          <w:tcPr>
            <w:tcW w:w="2369" w:type="dxa"/>
            <w:vAlign w:val="center"/>
          </w:tcPr>
          <w:p w14:paraId="14867B55" w14:textId="77777777" w:rsidR="00AD48CD" w:rsidRPr="00CA4703" w:rsidRDefault="00AD48CD" w:rsidP="00AD48CD">
            <w:pPr>
              <w:pStyle w:val="Style1"/>
              <w:tabs>
                <w:tab w:val="right" w:pos="9617"/>
              </w:tabs>
              <w:spacing w:before="60" w:after="60" w:line="240" w:lineRule="auto"/>
              <w:ind w:left="0" w:right="-923"/>
              <w:rPr>
                <w:rFonts w:ascii="Arial" w:hAnsi="Arial" w:cs="Arial"/>
                <w:lang w:eastAsia="en-AU"/>
              </w:rPr>
            </w:pPr>
            <w:r>
              <w:rPr>
                <w:rFonts w:ascii="Arial" w:hAnsi="Arial" w:cs="Arial"/>
                <w:lang w:eastAsia="en-AU"/>
              </w:rPr>
              <w:t>1520kJ</w:t>
            </w:r>
          </w:p>
        </w:tc>
        <w:tc>
          <w:tcPr>
            <w:tcW w:w="2021" w:type="dxa"/>
            <w:vAlign w:val="center"/>
          </w:tcPr>
          <w:p w14:paraId="06361B3D" w14:textId="77777777" w:rsidR="00AD48CD" w:rsidRDefault="00AD48CD" w:rsidP="00AD48CD">
            <w:pPr>
              <w:pStyle w:val="Style1"/>
              <w:tabs>
                <w:tab w:val="right" w:pos="9617"/>
              </w:tabs>
              <w:spacing w:before="60" w:after="60" w:line="240" w:lineRule="auto"/>
              <w:ind w:left="0" w:right="-923"/>
              <w:rPr>
                <w:rFonts w:ascii="Arial" w:hAnsi="Arial" w:cs="Arial"/>
                <w:lang w:eastAsia="en-AU"/>
              </w:rPr>
            </w:pPr>
            <w:r>
              <w:rPr>
                <w:rFonts w:ascii="Arial" w:hAnsi="Arial" w:cs="Arial"/>
                <w:lang w:eastAsia="en-AU"/>
              </w:rPr>
              <w:t>1740kJ</w:t>
            </w:r>
          </w:p>
        </w:tc>
        <w:tc>
          <w:tcPr>
            <w:tcW w:w="2416" w:type="dxa"/>
            <w:vAlign w:val="center"/>
          </w:tcPr>
          <w:p w14:paraId="64BF9ED7" w14:textId="77777777" w:rsidR="00AD48CD" w:rsidRDefault="00AD48CD" w:rsidP="00AD48CD">
            <w:pPr>
              <w:pStyle w:val="Style1"/>
              <w:tabs>
                <w:tab w:val="right" w:pos="9617"/>
              </w:tabs>
              <w:spacing w:before="60" w:after="60" w:line="240" w:lineRule="auto"/>
              <w:ind w:left="0" w:right="-923"/>
              <w:rPr>
                <w:rFonts w:ascii="Arial" w:hAnsi="Arial" w:cs="Arial"/>
                <w:lang w:eastAsia="en-AU"/>
              </w:rPr>
            </w:pPr>
            <w:r>
              <w:rPr>
                <w:rFonts w:ascii="Arial" w:hAnsi="Arial" w:cs="Arial"/>
                <w:lang w:eastAsia="en-AU"/>
              </w:rPr>
              <w:t>2310kJ</w:t>
            </w:r>
          </w:p>
        </w:tc>
      </w:tr>
    </w:tbl>
    <w:p w14:paraId="2456B53A" w14:textId="77777777" w:rsidR="00EF4C06" w:rsidRDefault="00EF4C06" w:rsidP="0002004C">
      <w:pPr>
        <w:pStyle w:val="BodyTextIndent2"/>
        <w:tabs>
          <w:tab w:val="clear" w:pos="5103"/>
        </w:tabs>
        <w:spacing w:after="60"/>
        <w:ind w:left="0" w:firstLine="0"/>
        <w:rPr>
          <w:rFonts w:ascii="Arial" w:hAnsi="Arial" w:cs="Arial"/>
          <w:b/>
          <w:sz w:val="24"/>
          <w:szCs w:val="24"/>
        </w:rPr>
      </w:pPr>
    </w:p>
    <w:p w14:paraId="2D733FB3" w14:textId="77777777" w:rsidR="00396AB7" w:rsidRPr="001619F8" w:rsidRDefault="00396AB7" w:rsidP="0002004C">
      <w:pPr>
        <w:pStyle w:val="BodyTextIndent2"/>
        <w:tabs>
          <w:tab w:val="clear" w:pos="5103"/>
        </w:tabs>
        <w:spacing w:after="60"/>
        <w:ind w:left="0" w:firstLine="0"/>
        <w:rPr>
          <w:rFonts w:ascii="Arial" w:hAnsi="Arial" w:cs="Arial"/>
          <w:b/>
          <w:sz w:val="24"/>
          <w:szCs w:val="24"/>
        </w:rPr>
      </w:pPr>
      <w:r>
        <w:rPr>
          <w:rFonts w:ascii="Arial" w:hAnsi="Arial" w:cs="Arial"/>
          <w:b/>
          <w:sz w:val="24"/>
          <w:szCs w:val="24"/>
        </w:rPr>
        <w:t xml:space="preserve">Figure 1.2: </w:t>
      </w:r>
      <w:r w:rsidRPr="00396AB7">
        <w:rPr>
          <w:rFonts w:ascii="Arial" w:hAnsi="Arial" w:cs="Arial"/>
          <w:bCs/>
          <w:sz w:val="24"/>
          <w:szCs w:val="24"/>
        </w:rPr>
        <w:t>Mean energy content of food samples</w:t>
      </w:r>
    </w:p>
    <w:p w14:paraId="395F7066" w14:textId="77777777" w:rsidR="00EF4C06" w:rsidRPr="001619F8" w:rsidRDefault="00007749" w:rsidP="00E90AFA">
      <w:pPr>
        <w:pStyle w:val="BodyTextIndent2"/>
        <w:tabs>
          <w:tab w:val="clear" w:pos="5103"/>
        </w:tabs>
        <w:spacing w:after="60"/>
        <w:ind w:left="142" w:hanging="136"/>
        <w:rPr>
          <w:rFonts w:ascii="Arial" w:hAnsi="Arial" w:cs="Arial"/>
          <w:sz w:val="24"/>
          <w:szCs w:val="24"/>
        </w:rPr>
      </w:pPr>
      <w:r>
        <w:rPr>
          <w:noProof/>
          <w:lang w:eastAsia="zh-CN"/>
        </w:rPr>
        <mc:AlternateContent>
          <mc:Choice Requires="wps">
            <w:drawing>
              <wp:anchor distT="0" distB="0" distL="114300" distR="114300" simplePos="0" relativeHeight="251664384" behindDoc="0" locked="0" layoutInCell="1" allowOverlap="1" wp14:anchorId="1DADD38D" wp14:editId="30999D1E">
                <wp:simplePos x="0" y="0"/>
                <wp:positionH relativeFrom="column">
                  <wp:posOffset>5867400</wp:posOffset>
                </wp:positionH>
                <wp:positionV relativeFrom="paragraph">
                  <wp:posOffset>948055</wp:posOffset>
                </wp:positionV>
                <wp:extent cx="1143000" cy="1405890"/>
                <wp:effectExtent l="0" t="0" r="5715" b="5715"/>
                <wp:wrapThrough wrapText="bothSides">
                  <wp:wrapPolygon edited="0">
                    <wp:start x="-180" y="0"/>
                    <wp:lineTo x="-180" y="21239"/>
                    <wp:lineTo x="21600" y="21239"/>
                    <wp:lineTo x="21600" y="0"/>
                    <wp:lineTo x="-180" y="0"/>
                  </wp:wrapPolygon>
                </wp:wrapThrough>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58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3F27B" w14:textId="77777777" w:rsidR="00BA1948" w:rsidRPr="00666C6A" w:rsidRDefault="00BA1948" w:rsidP="00FE1913">
                            <w:pPr>
                              <w:rPr>
                                <w:rFonts w:ascii="Arial" w:hAnsi="Arial" w:cs="Arial"/>
                                <w:sz w:val="18"/>
                                <w:szCs w:val="18"/>
                              </w:rPr>
                            </w:pPr>
                            <w:r>
                              <w:rPr>
                                <w:rFonts w:ascii="Arial" w:hAnsi="Arial" w:cs="Arial"/>
                                <w:b/>
                                <w:sz w:val="18"/>
                                <w:szCs w:val="18"/>
                              </w:rPr>
                              <w:t>Investigation</w:t>
                            </w:r>
                          </w:p>
                          <w:p w14:paraId="7D1A1A51" w14:textId="77777777" w:rsidR="00BA1948" w:rsidRPr="00881BE3" w:rsidRDefault="00BA1948" w:rsidP="00881BE3">
                            <w:pPr>
                              <w:rPr>
                                <w:rFonts w:ascii="Arial" w:hAnsi="Arial" w:cs="Arial"/>
                                <w:sz w:val="18"/>
                                <w:szCs w:val="18"/>
                              </w:rPr>
                            </w:pPr>
                            <w:r w:rsidRPr="00881BE3">
                              <w:rPr>
                                <w:rFonts w:ascii="Arial" w:hAnsi="Arial" w:cs="Arial"/>
                                <w:sz w:val="18"/>
                                <w:szCs w:val="18"/>
                                <w:highlight w:val="yellow"/>
                              </w:rPr>
                              <w:t>Obtains, records, and displays findings of investigations using appropriate conventions and formats accurately and highly effectively.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0" o:spid="_x0000_s1026" type="#_x0000_t202" style="position:absolute;left:0;text-align:left;margin-left:462pt;margin-top:74.65pt;width:90pt;height:11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" fillcolor="yellow" stroked="f">
                <v:textbox style="mso-fit-shape-to-text:t">
                  <w:txbxContent>
                    <w:p w14:paraId="0B23F27B" w14:textId="77777777" w:rsidR="00BA1948" w:rsidRPr="00666C6A" w:rsidRDefault="00BA1948" w:rsidP="00FE1913">
                      <w:pPr>
                        <w:rPr>
                          <w:rFonts w:ascii="Arial" w:hAnsi="Arial" w:cs="Arial"/>
                          <w:sz w:val="18"/>
                          <w:szCs w:val="18"/>
                        </w:rPr>
                      </w:pPr>
                      <w:r>
                        <w:rPr>
                          <w:rFonts w:ascii="Arial" w:hAnsi="Arial" w:cs="Arial"/>
                          <w:b/>
                          <w:sz w:val="18"/>
                          <w:szCs w:val="18"/>
                        </w:rPr>
                        <w:t>Investigation</w:t>
                      </w:r>
                    </w:p>
                    <w:p w14:paraId="7D1A1A51" w14:textId="77777777" w:rsidR="00BA1948" w:rsidRPr="00881BE3" w:rsidRDefault="00BA1948" w:rsidP="00881BE3">
                      <w:pPr>
                        <w:rPr>
                          <w:rFonts w:ascii="Arial" w:hAnsi="Arial" w:cs="Arial"/>
                          <w:sz w:val="18"/>
                          <w:szCs w:val="18"/>
                        </w:rPr>
                      </w:pPr>
                      <w:r w:rsidRPr="00881BE3">
                        <w:rPr>
                          <w:rFonts w:ascii="Arial" w:hAnsi="Arial" w:cs="Arial"/>
                          <w:sz w:val="18"/>
                          <w:szCs w:val="18"/>
                          <w:highlight w:val="yellow"/>
                        </w:rPr>
                        <w:t>Obtains, records, and displays findings of investigations using appropriate conventions and formats accurately and highly effectively.</w:t>
                      </w:r>
                    </w:p>
                  </w:txbxContent>
                </v:textbox>
                <w10:wrap type="through"/>
              </v:shape>
            </w:pict>
          </mc:Fallback>
        </mc:AlternateContent>
      </w:r>
      <w:r>
        <w:rPr>
          <w:noProof/>
          <w:lang w:eastAsia="zh-CN"/>
        </w:rPr>
        <w:drawing>
          <wp:inline distT="0" distB="0" distL="0" distR="0" wp14:anchorId="102D5A06" wp14:editId="36E34EA7">
            <wp:extent cx="5943600"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14600"/>
                    </a:xfrm>
                    <a:prstGeom prst="rect">
                      <a:avLst/>
                    </a:prstGeom>
                    <a:noFill/>
                    <a:ln>
                      <a:noFill/>
                    </a:ln>
                  </pic:spPr>
                </pic:pic>
              </a:graphicData>
            </a:graphic>
          </wp:inline>
        </w:drawing>
      </w:r>
    </w:p>
    <w:p w14:paraId="1D67BFA4" w14:textId="77777777" w:rsidR="00A25E0A" w:rsidRDefault="00A25E0A" w:rsidP="008D1C42">
      <w:pPr>
        <w:spacing w:before="40" w:after="40"/>
        <w:rPr>
          <w:rFonts w:ascii="Arial" w:hAnsi="Arial" w:cs="Arial"/>
          <w:sz w:val="24"/>
          <w:szCs w:val="24"/>
        </w:rPr>
      </w:pPr>
    </w:p>
    <w:p w14:paraId="302FAE1A" w14:textId="77777777" w:rsidR="00A25E0A" w:rsidRPr="00A25E0A" w:rsidRDefault="00A25E0A" w:rsidP="008D1C42">
      <w:pPr>
        <w:spacing w:before="40" w:after="40"/>
        <w:rPr>
          <w:rFonts w:ascii="Arial" w:hAnsi="Arial" w:cs="Arial"/>
          <w:b/>
          <w:bCs/>
          <w:sz w:val="24"/>
          <w:szCs w:val="24"/>
        </w:rPr>
      </w:pPr>
      <w:r w:rsidRPr="00A25E0A">
        <w:rPr>
          <w:rFonts w:ascii="Arial" w:hAnsi="Arial" w:cs="Arial"/>
          <w:b/>
          <w:bCs/>
          <w:sz w:val="24"/>
          <w:szCs w:val="24"/>
        </w:rPr>
        <w:t>Discussion:</w:t>
      </w:r>
    </w:p>
    <w:p w14:paraId="3036E5C7" w14:textId="77777777" w:rsidR="00A25E0A" w:rsidRDefault="00007749" w:rsidP="00702768">
      <w:pPr>
        <w:spacing w:before="40" w:after="40"/>
        <w:rPr>
          <w:rFonts w:ascii="Arial" w:hAnsi="Arial" w:cs="Arial"/>
          <w:sz w:val="24"/>
          <w:szCs w:val="24"/>
        </w:rPr>
      </w:pPr>
      <w:r>
        <w:rPr>
          <w:rFonts w:ascii="Arial" w:hAnsi="Arial" w:cs="Arial"/>
          <w:noProof/>
          <w:sz w:val="24"/>
          <w:szCs w:val="24"/>
          <w:lang w:val="en-AU" w:eastAsia="zh-CN"/>
        </w:rPr>
        <mc:AlternateContent>
          <mc:Choice Requires="wps">
            <w:drawing>
              <wp:anchor distT="0" distB="0" distL="114300" distR="114300" simplePos="0" relativeHeight="251669504" behindDoc="0" locked="0" layoutInCell="1" allowOverlap="1" wp14:anchorId="494D3888" wp14:editId="327E8768">
                <wp:simplePos x="0" y="0"/>
                <wp:positionH relativeFrom="column">
                  <wp:posOffset>5715000</wp:posOffset>
                </wp:positionH>
                <wp:positionV relativeFrom="paragraph">
                  <wp:posOffset>930910</wp:posOffset>
                </wp:positionV>
                <wp:extent cx="1143000" cy="1257300"/>
                <wp:effectExtent l="0" t="0" r="5715" b="5715"/>
                <wp:wrapThrough wrapText="bothSides">
                  <wp:wrapPolygon edited="0">
                    <wp:start x="-180" y="0"/>
                    <wp:lineTo x="-180" y="21240"/>
                    <wp:lineTo x="21600" y="21240"/>
                    <wp:lineTo x="21600" y="0"/>
                    <wp:lineTo x="-180" y="0"/>
                  </wp:wrapPolygon>
                </wp:wrapThrough>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573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7B0D" w14:textId="77777777" w:rsidR="00BA1948" w:rsidRPr="00666C6A" w:rsidRDefault="00BA1948" w:rsidP="00BA1948">
                            <w:pPr>
                              <w:rPr>
                                <w:rFonts w:ascii="Arial" w:hAnsi="Arial" w:cs="Arial"/>
                                <w:sz w:val="18"/>
                                <w:szCs w:val="18"/>
                              </w:rPr>
                            </w:pPr>
                            <w:r>
                              <w:rPr>
                                <w:rFonts w:ascii="Arial" w:hAnsi="Arial" w:cs="Arial"/>
                                <w:b/>
                                <w:sz w:val="18"/>
                                <w:szCs w:val="18"/>
                              </w:rPr>
                              <w:t>Knowledge and Understanding</w:t>
                            </w:r>
                          </w:p>
                          <w:p w14:paraId="0AAD70C7" w14:textId="77777777" w:rsidR="00BA1948" w:rsidRPr="00881BE3" w:rsidRDefault="00BA1948" w:rsidP="00BA1948">
                            <w:pPr>
                              <w:rPr>
                                <w:rFonts w:ascii="Arial" w:hAnsi="Arial" w:cs="Arial"/>
                                <w:sz w:val="18"/>
                                <w:szCs w:val="18"/>
                              </w:rPr>
                            </w:pPr>
                            <w:proofErr w:type="gramStart"/>
                            <w:r w:rsidRPr="00881BE3">
                              <w:rPr>
                                <w:rFonts w:ascii="Arial" w:hAnsi="Arial" w:cs="Arial"/>
                                <w:sz w:val="18"/>
                                <w:szCs w:val="18"/>
                                <w:highlight w:val="yellow"/>
                              </w:rPr>
                              <w:t>communicate</w:t>
                            </w:r>
                            <w:proofErr w:type="gramEnd"/>
                            <w:r w:rsidRPr="00881BE3">
                              <w:rPr>
                                <w:rFonts w:ascii="Arial" w:hAnsi="Arial" w:cs="Arial"/>
                                <w:sz w:val="18"/>
                                <w:szCs w:val="18"/>
                                <w:highlight w:val="yellow"/>
                              </w:rPr>
                              <w:t xml:space="preserve"> knowledge and understanding of nutrition in different contexts coherently and effectively.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5" o:spid="_x0000_s1027" type="#_x0000_t202" style="position:absolute;margin-left:450pt;margin-top:73.3pt;width:90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" fillcolor="yellow" stroked="f">
                <v:textbox>
                  <w:txbxContent>
                    <w:p w14:paraId="1EF07B0D" w14:textId="77777777" w:rsidR="00BA1948" w:rsidRPr="00666C6A" w:rsidRDefault="00BA1948" w:rsidP="00BA1948">
                      <w:pPr>
                        <w:rPr>
                          <w:rFonts w:ascii="Arial" w:hAnsi="Arial" w:cs="Arial"/>
                          <w:sz w:val="18"/>
                          <w:szCs w:val="18"/>
                        </w:rPr>
                      </w:pPr>
                      <w:r>
                        <w:rPr>
                          <w:rFonts w:ascii="Arial" w:hAnsi="Arial" w:cs="Arial"/>
                          <w:b/>
                          <w:sz w:val="18"/>
                          <w:szCs w:val="18"/>
                        </w:rPr>
                        <w:t>Knowledge and Understanding</w:t>
                      </w:r>
                    </w:p>
                    <w:p w14:paraId="0AAD70C7" w14:textId="77777777" w:rsidR="00BA1948" w:rsidRPr="00881BE3" w:rsidRDefault="00BA1948" w:rsidP="00BA1948">
                      <w:pPr>
                        <w:rPr>
                          <w:rFonts w:ascii="Arial" w:hAnsi="Arial" w:cs="Arial"/>
                          <w:sz w:val="18"/>
                          <w:szCs w:val="18"/>
                        </w:rPr>
                      </w:pPr>
                      <w:proofErr w:type="gramStart"/>
                      <w:r w:rsidRPr="00881BE3">
                        <w:rPr>
                          <w:rFonts w:ascii="Arial" w:hAnsi="Arial" w:cs="Arial"/>
                          <w:sz w:val="18"/>
                          <w:szCs w:val="18"/>
                          <w:highlight w:val="yellow"/>
                        </w:rPr>
                        <w:t>communicate</w:t>
                      </w:r>
                      <w:proofErr w:type="gramEnd"/>
                      <w:r w:rsidRPr="00881BE3">
                        <w:rPr>
                          <w:rFonts w:ascii="Arial" w:hAnsi="Arial" w:cs="Arial"/>
                          <w:sz w:val="18"/>
                          <w:szCs w:val="18"/>
                          <w:highlight w:val="yellow"/>
                        </w:rPr>
                        <w:t xml:space="preserve"> knowledge and understanding of nutrition in different contexts coherently and effectively.</w:t>
                      </w:r>
                    </w:p>
                  </w:txbxContent>
                </v:textbox>
                <w10:wrap type="through"/>
              </v:shape>
            </w:pict>
          </mc:Fallback>
        </mc:AlternateContent>
      </w:r>
      <w:r w:rsidR="00396AB7">
        <w:rPr>
          <w:rFonts w:ascii="Arial" w:hAnsi="Arial" w:cs="Arial"/>
          <w:sz w:val="24"/>
          <w:szCs w:val="24"/>
        </w:rPr>
        <w:t>From the practical investigation of food</w:t>
      </w:r>
      <w:r w:rsidR="00A25E0A">
        <w:rPr>
          <w:rFonts w:ascii="Arial" w:hAnsi="Arial" w:cs="Arial"/>
          <w:sz w:val="24"/>
          <w:szCs w:val="24"/>
        </w:rPr>
        <w:t xml:space="preserve"> samples</w:t>
      </w:r>
      <w:r w:rsidR="00396AB7">
        <w:rPr>
          <w:rFonts w:ascii="Arial" w:hAnsi="Arial" w:cs="Arial"/>
          <w:sz w:val="24"/>
          <w:szCs w:val="24"/>
        </w:rPr>
        <w:t xml:space="preserve"> the results showed that all three food samples released at least some form of energy through heat. The energy released from these foods was due to their nutritional content including carbohydrates, lipids and protein. </w:t>
      </w:r>
      <w:r w:rsidR="00396AB7" w:rsidRPr="00007749">
        <w:rPr>
          <w:rFonts w:ascii="Arial" w:hAnsi="Arial" w:cs="Arial"/>
          <w:sz w:val="24"/>
          <w:szCs w:val="24"/>
          <w:highlight w:val="yellow"/>
        </w:rPr>
        <w:t>The amount of energy produced by each macronutrient is carbohydrates at 16kJ/g, lipids at 37kJ/g and proteins at 17kJ/g.</w:t>
      </w:r>
      <w:r w:rsidR="00396AB7">
        <w:rPr>
          <w:rFonts w:ascii="Arial" w:hAnsi="Arial" w:cs="Arial"/>
          <w:sz w:val="24"/>
          <w:szCs w:val="24"/>
        </w:rPr>
        <w:t xml:space="preserve"> From the graph, (figure 1.2) according to the mean class data, the cheese and bacon balls released the highest amount of energy followed by the microwave popcorn and then the </w:t>
      </w:r>
      <w:proofErr w:type="spellStart"/>
      <w:r w:rsidR="00396AB7">
        <w:rPr>
          <w:rFonts w:ascii="Arial" w:hAnsi="Arial" w:cs="Arial"/>
          <w:sz w:val="24"/>
          <w:szCs w:val="24"/>
        </w:rPr>
        <w:t>multi-coloured</w:t>
      </w:r>
      <w:proofErr w:type="spellEnd"/>
      <w:r w:rsidR="00396AB7">
        <w:rPr>
          <w:rFonts w:ascii="Arial" w:hAnsi="Arial" w:cs="Arial"/>
          <w:sz w:val="24"/>
          <w:szCs w:val="24"/>
        </w:rPr>
        <w:t xml:space="preserve"> popcorn. From the nutritional paneling (see appendix V) the cheese and bacon balls have a slightly higher fat total than the other food samples and contained a reasonable amount of protein.</w:t>
      </w:r>
      <w:r w:rsidR="00A25E0A">
        <w:rPr>
          <w:rFonts w:ascii="Arial" w:hAnsi="Arial" w:cs="Arial"/>
          <w:sz w:val="24"/>
          <w:szCs w:val="24"/>
        </w:rPr>
        <w:t xml:space="preserve"> </w:t>
      </w:r>
      <w:r w:rsidR="00396AB7">
        <w:rPr>
          <w:rFonts w:ascii="Arial" w:hAnsi="Arial" w:cs="Arial"/>
          <w:sz w:val="24"/>
          <w:szCs w:val="24"/>
        </w:rPr>
        <w:t xml:space="preserve">As lipids produce the highest amounts of kJ/g, the cheese and bacon balls were able to burn for longer and release more heat as shown in the class mean results. The microwave popcorn was relatively low in fat however it contained a high amount of protein and a reasonable amount of carbohydrates. In comparison, the </w:t>
      </w:r>
      <w:proofErr w:type="spellStart"/>
      <w:r w:rsidR="00396AB7">
        <w:rPr>
          <w:rFonts w:ascii="Arial" w:hAnsi="Arial" w:cs="Arial"/>
          <w:sz w:val="24"/>
          <w:szCs w:val="24"/>
        </w:rPr>
        <w:t>multi-coloured</w:t>
      </w:r>
      <w:proofErr w:type="spellEnd"/>
      <w:r w:rsidR="00396AB7">
        <w:rPr>
          <w:rFonts w:ascii="Arial" w:hAnsi="Arial" w:cs="Arial"/>
          <w:sz w:val="24"/>
          <w:szCs w:val="24"/>
        </w:rPr>
        <w:t xml:space="preserve"> popcorn had a very high carbohydrate (including sugar) content but a low fat and protein content. From the nutritional </w:t>
      </w:r>
      <w:r w:rsidR="00702768">
        <w:rPr>
          <w:rFonts w:ascii="Arial" w:hAnsi="Arial" w:cs="Arial"/>
          <w:sz w:val="24"/>
          <w:szCs w:val="24"/>
        </w:rPr>
        <w:t>panel,</w:t>
      </w:r>
      <w:r w:rsidR="00396AB7">
        <w:rPr>
          <w:rFonts w:ascii="Arial" w:hAnsi="Arial" w:cs="Arial"/>
          <w:sz w:val="24"/>
          <w:szCs w:val="24"/>
        </w:rPr>
        <w:t xml:space="preserve"> the multi-</w:t>
      </w:r>
      <w:proofErr w:type="spellStart"/>
      <w:r w:rsidR="00396AB7">
        <w:rPr>
          <w:rFonts w:ascii="Arial" w:hAnsi="Arial" w:cs="Arial"/>
          <w:sz w:val="24"/>
          <w:szCs w:val="24"/>
        </w:rPr>
        <w:t>couloured</w:t>
      </w:r>
      <w:proofErr w:type="spellEnd"/>
      <w:r w:rsidR="00396AB7">
        <w:rPr>
          <w:rFonts w:ascii="Arial" w:hAnsi="Arial" w:cs="Arial"/>
          <w:sz w:val="24"/>
          <w:szCs w:val="24"/>
        </w:rPr>
        <w:t xml:space="preserve"> popcorn would be assumed to burn for a longer period of time and produce more heat however from the class mean and our group results it was found that the microwave popcorn produced more heat. T</w:t>
      </w:r>
      <w:r w:rsidR="00702768">
        <w:rPr>
          <w:rFonts w:ascii="Arial" w:hAnsi="Arial" w:cs="Arial"/>
          <w:sz w:val="24"/>
          <w:szCs w:val="24"/>
        </w:rPr>
        <w:t>his</w:t>
      </w:r>
      <w:r w:rsidR="00396AB7">
        <w:rPr>
          <w:rFonts w:ascii="Arial" w:hAnsi="Arial" w:cs="Arial"/>
          <w:sz w:val="24"/>
          <w:szCs w:val="24"/>
        </w:rPr>
        <w:t xml:space="preserve"> could have been due to random errors across our </w:t>
      </w:r>
      <w:r w:rsidR="00702768">
        <w:rPr>
          <w:rFonts w:ascii="Arial" w:hAnsi="Arial" w:cs="Arial"/>
          <w:sz w:val="24"/>
          <w:szCs w:val="24"/>
        </w:rPr>
        <w:t>group and the</w:t>
      </w:r>
      <w:r w:rsidR="00396AB7">
        <w:rPr>
          <w:rFonts w:ascii="Arial" w:hAnsi="Arial" w:cs="Arial"/>
          <w:sz w:val="24"/>
          <w:szCs w:val="24"/>
        </w:rPr>
        <w:t xml:space="preserve"> rest of the</w:t>
      </w:r>
      <w:r w:rsidR="00702768">
        <w:rPr>
          <w:rFonts w:ascii="Arial" w:hAnsi="Arial" w:cs="Arial"/>
          <w:sz w:val="24"/>
          <w:szCs w:val="24"/>
        </w:rPr>
        <w:t xml:space="preserve"> </w:t>
      </w:r>
      <w:r w:rsidR="00396AB7">
        <w:rPr>
          <w:rFonts w:ascii="Arial" w:hAnsi="Arial" w:cs="Arial"/>
          <w:sz w:val="24"/>
          <w:szCs w:val="24"/>
        </w:rPr>
        <w:t xml:space="preserve">class. </w:t>
      </w:r>
    </w:p>
    <w:p w14:paraId="4519BDF6" w14:textId="77777777" w:rsidR="004925C9" w:rsidRDefault="004925C9" w:rsidP="004925C9">
      <w:pPr>
        <w:spacing w:before="40" w:after="40"/>
        <w:rPr>
          <w:rFonts w:ascii="Arial" w:hAnsi="Arial" w:cs="Arial"/>
          <w:sz w:val="24"/>
          <w:szCs w:val="24"/>
        </w:rPr>
      </w:pPr>
    </w:p>
    <w:p w14:paraId="079968D4" w14:textId="77777777" w:rsidR="004925C9" w:rsidRDefault="00007749" w:rsidP="00702768">
      <w:pPr>
        <w:spacing w:before="40" w:after="40"/>
        <w:rPr>
          <w:rFonts w:ascii="Arial" w:hAnsi="Arial" w:cs="Arial"/>
          <w:sz w:val="24"/>
          <w:szCs w:val="24"/>
        </w:rPr>
      </w:pPr>
      <w:r>
        <w:rPr>
          <w:rFonts w:ascii="Arial" w:hAnsi="Arial" w:cs="Arial"/>
          <w:noProof/>
          <w:sz w:val="24"/>
          <w:szCs w:val="24"/>
          <w:lang w:val="en-AU" w:eastAsia="zh-CN"/>
        </w:rPr>
        <w:lastRenderedPageBreak/>
        <mc:AlternateContent>
          <mc:Choice Requires="wps">
            <w:drawing>
              <wp:anchor distT="0" distB="0" distL="114300" distR="114300" simplePos="0" relativeHeight="251665408" behindDoc="0" locked="0" layoutInCell="1" allowOverlap="1" wp14:anchorId="3B1D7DFE" wp14:editId="7577519C">
                <wp:simplePos x="0" y="0"/>
                <wp:positionH relativeFrom="column">
                  <wp:posOffset>5715000</wp:posOffset>
                </wp:positionH>
                <wp:positionV relativeFrom="paragraph">
                  <wp:posOffset>800100</wp:posOffset>
                </wp:positionV>
                <wp:extent cx="1143000" cy="1257300"/>
                <wp:effectExtent l="0" t="0" r="5715" b="5715"/>
                <wp:wrapThrough wrapText="bothSides">
                  <wp:wrapPolygon edited="0">
                    <wp:start x="-180" y="0"/>
                    <wp:lineTo x="-180" y="21240"/>
                    <wp:lineTo x="21600" y="21240"/>
                    <wp:lineTo x="21600" y="0"/>
                    <wp:lineTo x="-180" y="0"/>
                  </wp:wrapPolygon>
                </wp:wrapThrough>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573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58B7B" w14:textId="77777777" w:rsidR="00BA1948" w:rsidRPr="00666C6A" w:rsidRDefault="00BA1948" w:rsidP="00881BE3">
                            <w:pPr>
                              <w:rPr>
                                <w:rFonts w:ascii="Arial" w:hAnsi="Arial" w:cs="Arial"/>
                                <w:sz w:val="18"/>
                                <w:szCs w:val="18"/>
                              </w:rPr>
                            </w:pPr>
                            <w:r>
                              <w:rPr>
                                <w:rFonts w:ascii="Arial" w:hAnsi="Arial" w:cs="Arial"/>
                                <w:b/>
                                <w:sz w:val="18"/>
                                <w:szCs w:val="18"/>
                              </w:rPr>
                              <w:t>Knowledge and Understanding</w:t>
                            </w:r>
                          </w:p>
                          <w:p w14:paraId="025496AC" w14:textId="77777777" w:rsidR="00BA1948" w:rsidRPr="00881BE3" w:rsidRDefault="00BA1948" w:rsidP="00881BE3">
                            <w:pPr>
                              <w:rPr>
                                <w:rFonts w:ascii="Arial" w:hAnsi="Arial" w:cs="Arial"/>
                                <w:sz w:val="18"/>
                                <w:szCs w:val="18"/>
                              </w:rPr>
                            </w:pPr>
                            <w:proofErr w:type="gramStart"/>
                            <w:r w:rsidRPr="00881BE3">
                              <w:rPr>
                                <w:rFonts w:ascii="Arial" w:hAnsi="Arial" w:cs="Arial"/>
                                <w:sz w:val="18"/>
                                <w:szCs w:val="18"/>
                                <w:highlight w:val="yellow"/>
                              </w:rPr>
                              <w:t>communicate</w:t>
                            </w:r>
                            <w:proofErr w:type="gramEnd"/>
                            <w:r w:rsidRPr="00881BE3">
                              <w:rPr>
                                <w:rFonts w:ascii="Arial" w:hAnsi="Arial" w:cs="Arial"/>
                                <w:sz w:val="18"/>
                                <w:szCs w:val="18"/>
                                <w:highlight w:val="yellow"/>
                              </w:rPr>
                              <w:t xml:space="preserve"> knowledge and understanding of nutrition in different contexts coherently and effectively.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1" o:spid="_x0000_s1028" type="#_x0000_t202" style="position:absolute;margin-left:450pt;margin-top:63pt;width:90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" fillcolor="yellow" stroked="f">
                <v:textbox>
                  <w:txbxContent>
                    <w:p w14:paraId="13D58B7B" w14:textId="77777777" w:rsidR="00BA1948" w:rsidRPr="00666C6A" w:rsidRDefault="00BA1948" w:rsidP="00881BE3">
                      <w:pPr>
                        <w:rPr>
                          <w:rFonts w:ascii="Arial" w:hAnsi="Arial" w:cs="Arial"/>
                          <w:sz w:val="18"/>
                          <w:szCs w:val="18"/>
                        </w:rPr>
                      </w:pPr>
                      <w:r>
                        <w:rPr>
                          <w:rFonts w:ascii="Arial" w:hAnsi="Arial" w:cs="Arial"/>
                          <w:b/>
                          <w:sz w:val="18"/>
                          <w:szCs w:val="18"/>
                        </w:rPr>
                        <w:t>Knowledge and Understanding</w:t>
                      </w:r>
                    </w:p>
                    <w:p w14:paraId="025496AC" w14:textId="77777777" w:rsidR="00BA1948" w:rsidRPr="00881BE3" w:rsidRDefault="00BA1948" w:rsidP="00881BE3">
                      <w:pPr>
                        <w:rPr>
                          <w:rFonts w:ascii="Arial" w:hAnsi="Arial" w:cs="Arial"/>
                          <w:sz w:val="18"/>
                          <w:szCs w:val="18"/>
                        </w:rPr>
                      </w:pPr>
                      <w:proofErr w:type="gramStart"/>
                      <w:r w:rsidRPr="00881BE3">
                        <w:rPr>
                          <w:rFonts w:ascii="Arial" w:hAnsi="Arial" w:cs="Arial"/>
                          <w:sz w:val="18"/>
                          <w:szCs w:val="18"/>
                          <w:highlight w:val="yellow"/>
                        </w:rPr>
                        <w:t>communicate</w:t>
                      </w:r>
                      <w:proofErr w:type="gramEnd"/>
                      <w:r w:rsidRPr="00881BE3">
                        <w:rPr>
                          <w:rFonts w:ascii="Arial" w:hAnsi="Arial" w:cs="Arial"/>
                          <w:sz w:val="18"/>
                          <w:szCs w:val="18"/>
                          <w:highlight w:val="yellow"/>
                        </w:rPr>
                        <w:t xml:space="preserve"> knowledge and understanding of nutrition in different contexts coherently and effectively.</w:t>
                      </w:r>
                    </w:p>
                  </w:txbxContent>
                </v:textbox>
                <w10:wrap type="through"/>
              </v:shape>
            </w:pict>
          </mc:Fallback>
        </mc:AlternateContent>
      </w:r>
      <w:r w:rsidR="00702768">
        <w:rPr>
          <w:rFonts w:ascii="Arial" w:hAnsi="Arial" w:cs="Arial"/>
          <w:sz w:val="24"/>
          <w:szCs w:val="24"/>
        </w:rPr>
        <w:t xml:space="preserve">As the range in data was quite large across the class, this indicated that the class means results were not very reliable. Compared to the nutritional paneling of the food samples, the mean energy content of our group and class data was much lower than the energy content indicated on the nutritional </w:t>
      </w:r>
      <w:proofErr w:type="spellStart"/>
      <w:r w:rsidR="00702768">
        <w:rPr>
          <w:rFonts w:ascii="Arial" w:hAnsi="Arial" w:cs="Arial"/>
          <w:sz w:val="24"/>
          <w:szCs w:val="24"/>
        </w:rPr>
        <w:t>panelling</w:t>
      </w:r>
      <w:proofErr w:type="spellEnd"/>
      <w:r w:rsidR="00702768">
        <w:rPr>
          <w:rFonts w:ascii="Arial" w:hAnsi="Arial" w:cs="Arial"/>
          <w:sz w:val="24"/>
          <w:szCs w:val="24"/>
        </w:rPr>
        <w:t xml:space="preserve">. This is particularly due to the fact that when each food sample was burnt there were still remnants remaining on the mounted needle, even once the burning had been completed. </w:t>
      </w:r>
      <w:r w:rsidR="00702768" w:rsidRPr="00881BE3">
        <w:rPr>
          <w:rFonts w:ascii="Arial" w:hAnsi="Arial" w:cs="Arial"/>
          <w:sz w:val="24"/>
          <w:szCs w:val="24"/>
          <w:highlight w:val="yellow"/>
        </w:rPr>
        <w:t>The nutritional paneling is based on the body’s digestion ability to break down the macronutrients with the use of enzymes. When the body digests food, all macro nutrients are able to be completely broken down and hence the class and our group’s mean energy results were much lower than the nutritional panel.</w:t>
      </w:r>
    </w:p>
    <w:p w14:paraId="2357340E" w14:textId="77777777" w:rsidR="004925C9" w:rsidRDefault="004925C9" w:rsidP="008D1C42">
      <w:pPr>
        <w:spacing w:before="40" w:after="40"/>
        <w:rPr>
          <w:rFonts w:ascii="Arial" w:hAnsi="Arial" w:cs="Arial"/>
          <w:sz w:val="24"/>
          <w:szCs w:val="24"/>
        </w:rPr>
      </w:pPr>
    </w:p>
    <w:p w14:paraId="6374C8E9" w14:textId="77777777" w:rsidR="004925C9" w:rsidRDefault="00007749" w:rsidP="00BC2EAB">
      <w:pPr>
        <w:pStyle w:val="BodyTextIndent2"/>
        <w:tabs>
          <w:tab w:val="clear" w:pos="5103"/>
        </w:tabs>
        <w:spacing w:after="60"/>
        <w:ind w:left="0" w:firstLine="0"/>
        <w:rPr>
          <w:rFonts w:ascii="Arial" w:hAnsi="Arial" w:cs="Arial"/>
          <w:b/>
          <w:bCs/>
          <w:sz w:val="24"/>
          <w:szCs w:val="24"/>
        </w:rPr>
      </w:pPr>
      <w:r>
        <w:rPr>
          <w:rFonts w:ascii="Arial" w:hAnsi="Arial" w:cs="Arial"/>
          <w:noProof/>
          <w:sz w:val="24"/>
          <w:szCs w:val="24"/>
          <w:lang w:eastAsia="zh-CN"/>
        </w:rPr>
        <mc:AlternateContent>
          <mc:Choice Requires="wps">
            <w:drawing>
              <wp:anchor distT="0" distB="0" distL="114300" distR="114300" simplePos="0" relativeHeight="251666432" behindDoc="0" locked="0" layoutInCell="1" allowOverlap="1" wp14:anchorId="7D82D3CA" wp14:editId="1F03F1FB">
                <wp:simplePos x="0" y="0"/>
                <wp:positionH relativeFrom="column">
                  <wp:posOffset>5715000</wp:posOffset>
                </wp:positionH>
                <wp:positionV relativeFrom="paragraph">
                  <wp:posOffset>474980</wp:posOffset>
                </wp:positionV>
                <wp:extent cx="1143000" cy="1257300"/>
                <wp:effectExtent l="0" t="0" r="5715" b="5715"/>
                <wp:wrapThrough wrapText="bothSides">
                  <wp:wrapPolygon edited="0">
                    <wp:start x="0" y="0"/>
                    <wp:lineTo x="21600" y="0"/>
                    <wp:lineTo x="21600" y="21600"/>
                    <wp:lineTo x="0" y="21600"/>
                    <wp:lineTo x="0" y="0"/>
                  </wp:wrapPolygon>
                </wp:wrapThrough>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573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157725F" w14:textId="77777777" w:rsidR="00BA1948" w:rsidRDefault="00BA1948" w:rsidP="00881BE3">
                            <w:pPr>
                              <w:rPr>
                                <w:rFonts w:ascii="Arial" w:hAnsi="Arial" w:cs="Arial"/>
                                <w:b/>
                                <w:sz w:val="18"/>
                                <w:szCs w:val="18"/>
                                <w:highlight w:val="yellow"/>
                              </w:rPr>
                            </w:pPr>
                            <w:r>
                              <w:rPr>
                                <w:rFonts w:ascii="Arial" w:hAnsi="Arial" w:cs="Arial"/>
                                <w:b/>
                                <w:sz w:val="18"/>
                                <w:szCs w:val="18"/>
                                <w:highlight w:val="yellow"/>
                              </w:rPr>
                              <w:t>Application</w:t>
                            </w:r>
                          </w:p>
                          <w:p w14:paraId="72CBA402" w14:textId="77777777" w:rsidR="00BA1948" w:rsidRPr="00FE1913" w:rsidRDefault="00BA1948" w:rsidP="00881BE3">
                            <w:pPr>
                              <w:rPr>
                                <w:rFonts w:ascii="Arial" w:hAnsi="Arial" w:cs="Arial"/>
                                <w:sz w:val="18"/>
                                <w:szCs w:val="18"/>
                              </w:rPr>
                            </w:pPr>
                            <w:proofErr w:type="gramStart"/>
                            <w:r w:rsidRPr="00FE1913">
                              <w:rPr>
                                <w:rFonts w:ascii="Arial" w:hAnsi="Arial" w:cs="Arial"/>
                                <w:sz w:val="18"/>
                                <w:szCs w:val="18"/>
                                <w:highlight w:val="yellow"/>
                              </w:rPr>
                              <w:t>Demonstrates constructive and focused individual and collaborative work skills.</w:t>
                            </w:r>
                            <w:proofErr w:type="gramEnd"/>
                            <w:r>
                              <w:rPr>
                                <w:rFonts w:ascii="Arial" w:hAnsi="Arial" w:cs="Arial"/>
                                <w:sz w:val="18"/>
                                <w:szCs w:val="18"/>
                              </w:rPr>
                              <w:t xml:space="preserve"> </w:t>
                            </w:r>
                            <w:proofErr w:type="gramStart"/>
                            <w:r>
                              <w:rPr>
                                <w:rFonts w:ascii="Arial" w:hAnsi="Arial" w:cs="Arial"/>
                                <w:sz w:val="18"/>
                                <w:szCs w:val="18"/>
                              </w:rPr>
                              <w:t>Self-evaluation.</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2" o:spid="_x0000_s1029" type="#_x0000_t202" style="position:absolute;margin-left:450pt;margin-top:37.4pt;width:90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" fillcolor="yellow" stroked="f">
                <v:textbox inset=",7.2pt,,7.2pt">
                  <w:txbxContent>
                    <w:p w14:paraId="6157725F" w14:textId="77777777" w:rsidR="00BA1948" w:rsidRDefault="00BA1948" w:rsidP="00881BE3">
                      <w:pPr>
                        <w:rPr>
                          <w:rFonts w:ascii="Arial" w:hAnsi="Arial" w:cs="Arial"/>
                          <w:b/>
                          <w:sz w:val="18"/>
                          <w:szCs w:val="18"/>
                          <w:highlight w:val="yellow"/>
                        </w:rPr>
                      </w:pPr>
                      <w:r>
                        <w:rPr>
                          <w:rFonts w:ascii="Arial" w:hAnsi="Arial" w:cs="Arial"/>
                          <w:b/>
                          <w:sz w:val="18"/>
                          <w:szCs w:val="18"/>
                          <w:highlight w:val="yellow"/>
                        </w:rPr>
                        <w:t>Application</w:t>
                      </w:r>
                    </w:p>
                    <w:p w14:paraId="72CBA402" w14:textId="77777777" w:rsidR="00BA1948" w:rsidRPr="00FE1913" w:rsidRDefault="00BA1948" w:rsidP="00881BE3">
                      <w:pPr>
                        <w:rPr>
                          <w:rFonts w:ascii="Arial" w:hAnsi="Arial" w:cs="Arial"/>
                          <w:sz w:val="18"/>
                          <w:szCs w:val="18"/>
                        </w:rPr>
                      </w:pPr>
                      <w:r w:rsidRPr="00FE1913">
                        <w:rPr>
                          <w:rFonts w:ascii="Arial" w:hAnsi="Arial" w:cs="Arial"/>
                          <w:sz w:val="18"/>
                          <w:szCs w:val="18"/>
                          <w:highlight w:val="yellow"/>
                        </w:rPr>
                        <w:t>Demonstrates constructive and focused individual and collaborative work skills.</w:t>
                      </w:r>
                      <w:r>
                        <w:rPr>
                          <w:rFonts w:ascii="Arial" w:hAnsi="Arial" w:cs="Arial"/>
                          <w:sz w:val="18"/>
                          <w:szCs w:val="18"/>
                        </w:rPr>
                        <w:t xml:space="preserve"> Self-evaluation.</w:t>
                      </w:r>
                    </w:p>
                  </w:txbxContent>
                </v:textbox>
                <w10:wrap type="through"/>
              </v:shape>
            </w:pict>
          </mc:Fallback>
        </mc:AlternateContent>
      </w:r>
      <w:r w:rsidR="00EF4C06" w:rsidRPr="001619F8">
        <w:rPr>
          <w:rFonts w:ascii="Arial" w:hAnsi="Arial" w:cs="Arial"/>
          <w:sz w:val="24"/>
          <w:szCs w:val="24"/>
        </w:rPr>
        <w:t>Th</w:t>
      </w:r>
      <w:r w:rsidR="00702768">
        <w:rPr>
          <w:rFonts w:ascii="Arial" w:hAnsi="Arial" w:cs="Arial"/>
          <w:sz w:val="24"/>
          <w:szCs w:val="24"/>
        </w:rPr>
        <w:t xml:space="preserve">roughout this practical there </w:t>
      </w:r>
      <w:proofErr w:type="gramStart"/>
      <w:r w:rsidR="00702768">
        <w:rPr>
          <w:rFonts w:ascii="Arial" w:hAnsi="Arial" w:cs="Arial"/>
          <w:sz w:val="24"/>
          <w:szCs w:val="24"/>
        </w:rPr>
        <w:t>were</w:t>
      </w:r>
      <w:proofErr w:type="gramEnd"/>
      <w:r w:rsidR="00702768">
        <w:rPr>
          <w:rFonts w:ascii="Arial" w:hAnsi="Arial" w:cs="Arial"/>
          <w:sz w:val="24"/>
          <w:szCs w:val="24"/>
        </w:rPr>
        <w:t xml:space="preserve"> much strength</w:t>
      </w:r>
      <w:r w:rsidR="004925C9">
        <w:rPr>
          <w:rFonts w:ascii="Arial" w:hAnsi="Arial" w:cs="Arial"/>
          <w:sz w:val="24"/>
          <w:szCs w:val="24"/>
        </w:rPr>
        <w:t xml:space="preserve"> </w:t>
      </w:r>
      <w:r w:rsidR="00702768">
        <w:rPr>
          <w:rFonts w:ascii="Arial" w:hAnsi="Arial" w:cs="Arial"/>
          <w:sz w:val="24"/>
          <w:szCs w:val="24"/>
        </w:rPr>
        <w:t xml:space="preserve">that enabled a smooth running practical. This included having background knowledge on the energy content in foods and an understanding of the digestion of macronutrients. Prior to completing the summative practical the assessment criteria were given, enabling the familiarisation with the method. A practice run was done to so that experience using the equipment could be gained. </w:t>
      </w:r>
      <w:r w:rsidR="00702768" w:rsidRPr="00881BE3">
        <w:rPr>
          <w:rFonts w:ascii="Arial" w:hAnsi="Arial" w:cs="Arial"/>
          <w:sz w:val="24"/>
          <w:szCs w:val="24"/>
          <w:highlight w:val="yellow"/>
        </w:rPr>
        <w:t>By working in small groups this enabled greater organisation especially in the set up and pack up time</w:t>
      </w:r>
      <w:r w:rsidR="00702768">
        <w:rPr>
          <w:rFonts w:ascii="Arial" w:hAnsi="Arial" w:cs="Arial"/>
          <w:sz w:val="24"/>
          <w:szCs w:val="24"/>
        </w:rPr>
        <w:t xml:space="preserve">. This took much less time so that more time could be spent completing the practical. Having more time to complete the practical was </w:t>
      </w:r>
      <w:proofErr w:type="gramStart"/>
      <w:r w:rsidR="00BC2EAB">
        <w:rPr>
          <w:rFonts w:ascii="Arial" w:hAnsi="Arial" w:cs="Arial"/>
          <w:sz w:val="24"/>
          <w:szCs w:val="24"/>
        </w:rPr>
        <w:t>another strength</w:t>
      </w:r>
      <w:proofErr w:type="gramEnd"/>
      <w:r w:rsidR="00702768">
        <w:rPr>
          <w:rFonts w:ascii="Arial" w:hAnsi="Arial" w:cs="Arial"/>
          <w:sz w:val="24"/>
          <w:szCs w:val="24"/>
        </w:rPr>
        <w:t xml:space="preserve"> as this allowed any errors made in the </w:t>
      </w:r>
      <w:r w:rsidR="00BC2EAB">
        <w:rPr>
          <w:rFonts w:ascii="Arial" w:hAnsi="Arial" w:cs="Arial"/>
          <w:sz w:val="24"/>
          <w:szCs w:val="24"/>
        </w:rPr>
        <w:t>process</w:t>
      </w:r>
      <w:r w:rsidR="00702768">
        <w:rPr>
          <w:rFonts w:ascii="Arial" w:hAnsi="Arial" w:cs="Arial"/>
          <w:sz w:val="24"/>
          <w:szCs w:val="24"/>
        </w:rPr>
        <w:t xml:space="preserve"> of burning of the food samples to be redone and corrected.</w:t>
      </w:r>
    </w:p>
    <w:p w14:paraId="124C8BF5" w14:textId="77777777" w:rsidR="004925C9" w:rsidRPr="004925C9" w:rsidRDefault="004925C9" w:rsidP="004925C9">
      <w:pPr>
        <w:pStyle w:val="BodyTextIndent2"/>
        <w:tabs>
          <w:tab w:val="clear" w:pos="5103"/>
        </w:tabs>
        <w:spacing w:after="60"/>
        <w:ind w:left="720" w:firstLine="0"/>
        <w:rPr>
          <w:rFonts w:ascii="Arial" w:hAnsi="Arial" w:cs="Arial"/>
          <w:b/>
          <w:bCs/>
          <w:sz w:val="24"/>
          <w:szCs w:val="24"/>
        </w:rPr>
      </w:pPr>
    </w:p>
    <w:p w14:paraId="1DA1EC67" w14:textId="77777777" w:rsidR="004925C9" w:rsidRPr="001619F8" w:rsidRDefault="00EF4C06" w:rsidP="00BC2EAB">
      <w:pPr>
        <w:pStyle w:val="BodyTextIndent2"/>
        <w:tabs>
          <w:tab w:val="clear" w:pos="5103"/>
        </w:tabs>
        <w:spacing w:after="60"/>
        <w:ind w:left="0" w:firstLine="0"/>
        <w:rPr>
          <w:rFonts w:ascii="Arial" w:hAnsi="Arial" w:cs="Arial"/>
          <w:sz w:val="24"/>
          <w:szCs w:val="24"/>
        </w:rPr>
      </w:pPr>
      <w:r w:rsidRPr="001619F8">
        <w:rPr>
          <w:rFonts w:ascii="Arial" w:hAnsi="Arial" w:cs="Arial"/>
          <w:sz w:val="24"/>
          <w:szCs w:val="24"/>
        </w:rPr>
        <w:t>Weaknesses</w:t>
      </w:r>
      <w:r w:rsidR="004925C9">
        <w:rPr>
          <w:rFonts w:ascii="Arial" w:hAnsi="Arial" w:cs="Arial"/>
          <w:sz w:val="24"/>
          <w:szCs w:val="24"/>
        </w:rPr>
        <w:t xml:space="preserve"> </w:t>
      </w:r>
      <w:r w:rsidR="00BC2EAB">
        <w:rPr>
          <w:rFonts w:ascii="Arial" w:hAnsi="Arial" w:cs="Arial"/>
          <w:sz w:val="24"/>
          <w:szCs w:val="24"/>
        </w:rPr>
        <w:t>included in the practical were that two pieces of food had to be burnt. As the sample on the bottom of the mounted needle was then not able to be 2cm away from the calorimeter, this allowed the heat energy to escape and not be accounted for. The accuracy of the energy content was also altered as the total mass of the food was not able to be completely burnt</w:t>
      </w:r>
    </w:p>
    <w:p w14:paraId="67F7004F" w14:textId="77777777" w:rsidR="00EF4C06" w:rsidRPr="001619F8" w:rsidRDefault="00EF4C06" w:rsidP="0002004C">
      <w:pPr>
        <w:pStyle w:val="BodyTextIndent2"/>
        <w:tabs>
          <w:tab w:val="clear" w:pos="5103"/>
        </w:tabs>
        <w:spacing w:after="60"/>
        <w:ind w:left="0" w:firstLine="0"/>
        <w:rPr>
          <w:rFonts w:ascii="Arial" w:hAnsi="Arial" w:cs="Arial"/>
          <w:sz w:val="24"/>
          <w:szCs w:val="24"/>
        </w:rPr>
      </w:pPr>
    </w:p>
    <w:p w14:paraId="09D3CF30" w14:textId="77777777" w:rsidR="00E22C56" w:rsidRDefault="00007749" w:rsidP="00E22C56">
      <w:pPr>
        <w:pStyle w:val="BodyTextIndent2"/>
        <w:tabs>
          <w:tab w:val="clear" w:pos="5103"/>
        </w:tabs>
        <w:spacing w:after="60"/>
        <w:ind w:left="0" w:firstLine="0"/>
        <w:rPr>
          <w:rFonts w:ascii="Arial" w:hAnsi="Arial" w:cs="Arial"/>
          <w:sz w:val="24"/>
          <w:szCs w:val="24"/>
        </w:rPr>
      </w:pPr>
      <w:r>
        <w:rPr>
          <w:rFonts w:ascii="Arial" w:hAnsi="Arial" w:cs="Arial"/>
          <w:noProof/>
          <w:sz w:val="24"/>
          <w:szCs w:val="24"/>
          <w:lang w:eastAsia="zh-CN"/>
        </w:rPr>
        <mc:AlternateContent>
          <mc:Choice Requires="wps">
            <w:drawing>
              <wp:anchor distT="0" distB="0" distL="114300" distR="114300" simplePos="0" relativeHeight="251661312" behindDoc="0" locked="0" layoutInCell="1" allowOverlap="1" wp14:anchorId="7566FEED" wp14:editId="0B4EB4A6">
                <wp:simplePos x="0" y="0"/>
                <wp:positionH relativeFrom="column">
                  <wp:posOffset>5715000</wp:posOffset>
                </wp:positionH>
                <wp:positionV relativeFrom="paragraph">
                  <wp:posOffset>86995</wp:posOffset>
                </wp:positionV>
                <wp:extent cx="1143000" cy="799465"/>
                <wp:effectExtent l="0" t="0" r="5715" b="6350"/>
                <wp:wrapThrough wrapText="bothSides">
                  <wp:wrapPolygon edited="0">
                    <wp:start x="-180" y="0"/>
                    <wp:lineTo x="-180" y="21085"/>
                    <wp:lineTo x="21600" y="21085"/>
                    <wp:lineTo x="21600" y="0"/>
                    <wp:lineTo x="-180" y="0"/>
                  </wp:wrapPolygon>
                </wp:wrapThrough>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9946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41050" w14:textId="77777777" w:rsidR="00BA1948" w:rsidRPr="0026468D" w:rsidRDefault="00BA1948" w:rsidP="00FE1913">
                            <w:pPr>
                              <w:rPr>
                                <w:rFonts w:ascii="Arial" w:hAnsi="Arial" w:cs="Arial"/>
                                <w:b/>
                                <w:sz w:val="18"/>
                                <w:szCs w:val="18"/>
                              </w:rPr>
                            </w:pPr>
                            <w:r>
                              <w:rPr>
                                <w:rFonts w:ascii="Arial" w:hAnsi="Arial" w:cs="Arial"/>
                                <w:b/>
                                <w:sz w:val="18"/>
                                <w:szCs w:val="18"/>
                              </w:rPr>
                              <w:t>Analysis and Evaluation</w:t>
                            </w:r>
                          </w:p>
                          <w:p w14:paraId="3EC27081" w14:textId="77777777" w:rsidR="00BA1948" w:rsidRPr="003359B2" w:rsidRDefault="00BA1948" w:rsidP="00FE1913">
                            <w:pPr>
                              <w:spacing w:before="40" w:after="40"/>
                              <w:rPr>
                                <w:rFonts w:ascii="Arial" w:hAnsi="Arial" w:cs="Arial"/>
                                <w:sz w:val="18"/>
                                <w:szCs w:val="18"/>
                              </w:rPr>
                            </w:pPr>
                            <w:r w:rsidRPr="003359B2">
                              <w:rPr>
                                <w:rFonts w:ascii="Arial" w:hAnsi="Arial" w:cs="Arial"/>
                                <w:sz w:val="18"/>
                                <w:szCs w:val="18"/>
                                <w:highlight w:val="yellow"/>
                              </w:rPr>
                              <w:t>Evaluates procedures but with some errors.</w:t>
                            </w:r>
                            <w:r w:rsidRPr="003359B2">
                              <w:rPr>
                                <w:rFonts w:ascii="Arial" w:hAnsi="Arial" w:cs="Arial"/>
                                <w:sz w:val="18"/>
                                <w:szCs w:val="18"/>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6" o:spid="_x0000_s1030" type="#_x0000_t202" style="position:absolute;margin-left:450pt;margin-top:6.85pt;width:90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" fillcolor="yellow" stroked="f">
                <v:textbox style="mso-fit-shape-to-text:t">
                  <w:txbxContent>
                    <w:p w14:paraId="0A141050" w14:textId="77777777" w:rsidR="00BA1948" w:rsidRPr="0026468D" w:rsidRDefault="00BA1948" w:rsidP="00FE1913">
                      <w:pPr>
                        <w:rPr>
                          <w:rFonts w:ascii="Arial" w:hAnsi="Arial" w:cs="Arial"/>
                          <w:b/>
                          <w:sz w:val="18"/>
                          <w:szCs w:val="18"/>
                        </w:rPr>
                      </w:pPr>
                      <w:r>
                        <w:rPr>
                          <w:rFonts w:ascii="Arial" w:hAnsi="Arial" w:cs="Arial"/>
                          <w:b/>
                          <w:sz w:val="18"/>
                          <w:szCs w:val="18"/>
                        </w:rPr>
                        <w:t>Analysis and Evaluation</w:t>
                      </w:r>
                    </w:p>
                    <w:p w14:paraId="3EC27081" w14:textId="77777777" w:rsidR="00BA1948" w:rsidRPr="003359B2" w:rsidRDefault="00BA1948" w:rsidP="00FE1913">
                      <w:pPr>
                        <w:spacing w:before="40" w:after="40"/>
                        <w:rPr>
                          <w:rFonts w:ascii="Arial" w:hAnsi="Arial" w:cs="Arial"/>
                          <w:sz w:val="18"/>
                          <w:szCs w:val="18"/>
                        </w:rPr>
                      </w:pPr>
                      <w:r w:rsidRPr="003359B2">
                        <w:rPr>
                          <w:rFonts w:ascii="Arial" w:hAnsi="Arial" w:cs="Arial"/>
                          <w:sz w:val="18"/>
                          <w:szCs w:val="18"/>
                          <w:highlight w:val="yellow"/>
                        </w:rPr>
                        <w:t>Evaluates procedures but with some errors.</w:t>
                      </w:r>
                      <w:r w:rsidRPr="003359B2">
                        <w:rPr>
                          <w:rFonts w:ascii="Arial" w:hAnsi="Arial" w:cs="Arial"/>
                          <w:sz w:val="18"/>
                          <w:szCs w:val="18"/>
                        </w:rPr>
                        <w:t xml:space="preserve"> </w:t>
                      </w:r>
                    </w:p>
                  </w:txbxContent>
                </v:textbox>
                <w10:wrap type="through"/>
              </v:shape>
            </w:pict>
          </mc:Fallback>
        </mc:AlternateContent>
      </w:r>
      <w:r w:rsidR="00BC388B" w:rsidRPr="00BC2EAB">
        <w:rPr>
          <w:rFonts w:ascii="Arial" w:hAnsi="Arial" w:cs="Arial"/>
          <w:sz w:val="24"/>
          <w:szCs w:val="24"/>
        </w:rPr>
        <w:t>Random errors</w:t>
      </w:r>
      <w:r w:rsidR="00BC2EAB">
        <w:rPr>
          <w:rFonts w:ascii="Arial" w:hAnsi="Arial" w:cs="Arial"/>
          <w:sz w:val="24"/>
          <w:szCs w:val="24"/>
        </w:rPr>
        <w:t xml:space="preserve"> included in this practical include that the food mounted on the needle each time was not consistently mounted in the same way or on the same angle due to the food samples different shapes.</w:t>
      </w:r>
      <w:r w:rsidR="00E22C56">
        <w:rPr>
          <w:rFonts w:ascii="Arial" w:hAnsi="Arial" w:cs="Arial"/>
          <w:sz w:val="24"/>
          <w:szCs w:val="24"/>
        </w:rPr>
        <w:t xml:space="preserve"> The volume of water placed in the calorimeter may not have been 50ml each time, which may have caused a food sample to have to heat a larger body of water. When placing the thermometer in the water sufficient time may not have been allowed for the temperature to cool or rose completely. When stirring the water, the thermometer may have also touched the bottom or side of the calorimeter, altering the accuracy of the results. The distance of the food to the calorimeter may not have been precisely 2cm each time causing some energy from the food samples to escape. As matches were used   to light the food samples, the time taken to light each food sample was not the same. As some food samples required the match to be held there for a longer period of time, the heat from the match may have heated the calorimeter instead of the energy of the food sample causing inaccurate results. If the charcoal on the bottom of the calorimeter was not cleaned properly between each burning of foods, then the build-up of this charcoal may have acted as an insulator between the flame and the water.</w:t>
      </w:r>
    </w:p>
    <w:p w14:paraId="1DC01AEA" w14:textId="77777777" w:rsidR="00E22C56" w:rsidRDefault="00E22C56" w:rsidP="00E22C56">
      <w:pPr>
        <w:pStyle w:val="BodyTextIndent2"/>
        <w:tabs>
          <w:tab w:val="clear" w:pos="5103"/>
        </w:tabs>
        <w:spacing w:after="60"/>
        <w:ind w:left="0" w:firstLine="0"/>
        <w:rPr>
          <w:rFonts w:ascii="Arial" w:hAnsi="Arial" w:cs="Arial"/>
          <w:sz w:val="24"/>
          <w:szCs w:val="24"/>
        </w:rPr>
      </w:pPr>
    </w:p>
    <w:p w14:paraId="6DD53881" w14:textId="77777777" w:rsidR="00BC388B" w:rsidRDefault="00E22C56" w:rsidP="00E22C56">
      <w:pPr>
        <w:pStyle w:val="BodyTextIndent2"/>
        <w:tabs>
          <w:tab w:val="clear" w:pos="5103"/>
        </w:tabs>
        <w:spacing w:after="60"/>
        <w:ind w:left="0" w:firstLine="0"/>
        <w:rPr>
          <w:rFonts w:ascii="Arial" w:hAnsi="Arial" w:cs="Arial"/>
          <w:sz w:val="24"/>
          <w:szCs w:val="24"/>
        </w:rPr>
      </w:pPr>
      <w:r>
        <w:rPr>
          <w:rFonts w:ascii="Arial" w:hAnsi="Arial" w:cs="Arial"/>
          <w:sz w:val="24"/>
          <w:szCs w:val="24"/>
        </w:rPr>
        <w:t xml:space="preserve">Systematic errors include that the thermometer was faulty and may have given the wrong reading altering the results. Crumbs of the popcorn or cheese and bacon balls may have been left on the mounted needle and contaminated other food </w:t>
      </w:r>
      <w:r>
        <w:rPr>
          <w:rFonts w:ascii="Arial" w:hAnsi="Arial" w:cs="Arial"/>
          <w:sz w:val="24"/>
          <w:szCs w:val="24"/>
        </w:rPr>
        <w:lastRenderedPageBreak/>
        <w:t>samples that were burnt, possibly altering the results. As the food sample was not able to be burnt completely this caused inaccuracy in the results produced.</w:t>
      </w:r>
    </w:p>
    <w:p w14:paraId="27E5A13B" w14:textId="77777777" w:rsidR="00EF4C06" w:rsidRDefault="00007749" w:rsidP="0002004C">
      <w:pPr>
        <w:pStyle w:val="BodyTextIndent2"/>
        <w:tabs>
          <w:tab w:val="clear" w:pos="5103"/>
        </w:tabs>
        <w:spacing w:after="60"/>
        <w:ind w:left="0" w:firstLine="0"/>
        <w:rPr>
          <w:rFonts w:ascii="Arial" w:hAnsi="Arial" w:cs="Arial"/>
          <w:sz w:val="24"/>
          <w:szCs w:val="24"/>
        </w:rPr>
      </w:pPr>
      <w:r>
        <w:rPr>
          <w:rFonts w:ascii="Arial" w:hAnsi="Arial" w:cs="Arial"/>
          <w:noProof/>
          <w:sz w:val="24"/>
          <w:szCs w:val="24"/>
          <w:lang w:eastAsia="zh-CN"/>
        </w:rPr>
        <mc:AlternateContent>
          <mc:Choice Requires="wps">
            <w:drawing>
              <wp:anchor distT="0" distB="0" distL="114300" distR="114300" simplePos="0" relativeHeight="251668480" behindDoc="0" locked="0" layoutInCell="1" allowOverlap="1" wp14:anchorId="6575032B" wp14:editId="550771AB">
                <wp:simplePos x="0" y="0"/>
                <wp:positionH relativeFrom="column">
                  <wp:posOffset>5715000</wp:posOffset>
                </wp:positionH>
                <wp:positionV relativeFrom="paragraph">
                  <wp:posOffset>68580</wp:posOffset>
                </wp:positionV>
                <wp:extent cx="1143000" cy="1062355"/>
                <wp:effectExtent l="0" t="0" r="5715" b="0"/>
                <wp:wrapThrough wrapText="bothSides">
                  <wp:wrapPolygon edited="0">
                    <wp:start x="-180" y="0"/>
                    <wp:lineTo x="-180" y="21213"/>
                    <wp:lineTo x="21600" y="21213"/>
                    <wp:lineTo x="21600" y="0"/>
                    <wp:lineTo x="-180" y="0"/>
                  </wp:wrapPolygon>
                </wp:wrapThrough>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6235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E8200" w14:textId="77777777" w:rsidR="00BA1948" w:rsidRPr="0026468D" w:rsidRDefault="00BA1948" w:rsidP="00BA1948">
                            <w:pPr>
                              <w:rPr>
                                <w:rFonts w:ascii="Arial" w:hAnsi="Arial" w:cs="Arial"/>
                                <w:b/>
                                <w:sz w:val="18"/>
                                <w:szCs w:val="18"/>
                              </w:rPr>
                            </w:pPr>
                            <w:r>
                              <w:rPr>
                                <w:rFonts w:ascii="Arial" w:hAnsi="Arial" w:cs="Arial"/>
                                <w:b/>
                                <w:sz w:val="18"/>
                                <w:szCs w:val="18"/>
                              </w:rPr>
                              <w:t>Analysis and Evaluation</w:t>
                            </w:r>
                          </w:p>
                          <w:p w14:paraId="059E235A" w14:textId="77777777" w:rsidR="00BA1948" w:rsidRPr="003359B2" w:rsidRDefault="00BA1948" w:rsidP="00BA1948">
                            <w:pPr>
                              <w:spacing w:before="40" w:after="40"/>
                              <w:rPr>
                                <w:rFonts w:ascii="Arial" w:hAnsi="Arial" w:cs="Arial"/>
                                <w:sz w:val="18"/>
                                <w:szCs w:val="18"/>
                              </w:rPr>
                            </w:pPr>
                            <w:r w:rsidRPr="003359B2">
                              <w:rPr>
                                <w:rFonts w:ascii="Arial" w:hAnsi="Arial" w:cs="Arial"/>
                                <w:sz w:val="18"/>
                                <w:szCs w:val="18"/>
                                <w:highlight w:val="yellow"/>
                              </w:rPr>
                              <w:t>Evaluates procedures and suggests some appropriate improvements.</w:t>
                            </w:r>
                            <w:r w:rsidRPr="003359B2">
                              <w:rPr>
                                <w:rFonts w:ascii="Arial" w:hAnsi="Arial" w:cs="Arial"/>
                                <w:sz w:val="18"/>
                                <w:szCs w:val="18"/>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4" o:spid="_x0000_s1031" type="#_x0000_t202" style="position:absolute;margin-left:450pt;margin-top:5.4pt;width:90pt;height:8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" fillcolor="yellow" stroked="f">
                <v:textbox style="mso-fit-shape-to-text:t">
                  <w:txbxContent>
                    <w:p w14:paraId="560E8200" w14:textId="77777777" w:rsidR="00BA1948" w:rsidRPr="0026468D" w:rsidRDefault="00BA1948" w:rsidP="00BA1948">
                      <w:pPr>
                        <w:rPr>
                          <w:rFonts w:ascii="Arial" w:hAnsi="Arial" w:cs="Arial"/>
                          <w:b/>
                          <w:sz w:val="18"/>
                          <w:szCs w:val="18"/>
                        </w:rPr>
                      </w:pPr>
                      <w:r>
                        <w:rPr>
                          <w:rFonts w:ascii="Arial" w:hAnsi="Arial" w:cs="Arial"/>
                          <w:b/>
                          <w:sz w:val="18"/>
                          <w:szCs w:val="18"/>
                        </w:rPr>
                        <w:t>Analysis and Evaluation</w:t>
                      </w:r>
                    </w:p>
                    <w:p w14:paraId="059E235A" w14:textId="77777777" w:rsidR="00BA1948" w:rsidRPr="003359B2" w:rsidRDefault="00BA1948" w:rsidP="00BA1948">
                      <w:pPr>
                        <w:spacing w:before="40" w:after="40"/>
                        <w:rPr>
                          <w:rFonts w:ascii="Arial" w:hAnsi="Arial" w:cs="Arial"/>
                          <w:sz w:val="18"/>
                          <w:szCs w:val="18"/>
                        </w:rPr>
                      </w:pPr>
                      <w:r w:rsidRPr="003359B2">
                        <w:rPr>
                          <w:rFonts w:ascii="Arial" w:hAnsi="Arial" w:cs="Arial"/>
                          <w:sz w:val="18"/>
                          <w:szCs w:val="18"/>
                          <w:highlight w:val="yellow"/>
                        </w:rPr>
                        <w:t>Evaluates procedures and suggests some appropriate improvements.</w:t>
                      </w:r>
                      <w:r w:rsidRPr="003359B2">
                        <w:rPr>
                          <w:rFonts w:ascii="Arial" w:hAnsi="Arial" w:cs="Arial"/>
                          <w:sz w:val="18"/>
                          <w:szCs w:val="18"/>
                        </w:rPr>
                        <w:t xml:space="preserve"> </w:t>
                      </w:r>
                    </w:p>
                  </w:txbxContent>
                </v:textbox>
                <w10:wrap type="through"/>
              </v:shape>
            </w:pict>
          </mc:Fallback>
        </mc:AlternateContent>
      </w:r>
    </w:p>
    <w:p w14:paraId="2F670B5B" w14:textId="77777777" w:rsidR="00DF37AF" w:rsidRDefault="00007749" w:rsidP="0002004C">
      <w:pPr>
        <w:pStyle w:val="BodyTextIndent2"/>
        <w:tabs>
          <w:tab w:val="clear" w:pos="5103"/>
        </w:tabs>
        <w:spacing w:after="60"/>
        <w:ind w:left="0" w:firstLine="0"/>
        <w:rPr>
          <w:rFonts w:ascii="Arial" w:hAnsi="Arial" w:cs="Arial"/>
          <w:sz w:val="24"/>
          <w:szCs w:val="24"/>
        </w:rPr>
      </w:pPr>
      <w:r>
        <w:rPr>
          <w:rFonts w:ascii="Arial" w:hAnsi="Arial" w:cs="Arial"/>
          <w:noProof/>
          <w:sz w:val="24"/>
          <w:szCs w:val="24"/>
          <w:lang w:eastAsia="zh-CN"/>
        </w:rPr>
        <mc:AlternateContent>
          <mc:Choice Requires="wps">
            <w:drawing>
              <wp:anchor distT="0" distB="0" distL="114300" distR="114300" simplePos="0" relativeHeight="251667456" behindDoc="0" locked="0" layoutInCell="1" allowOverlap="1" wp14:anchorId="19A0A04A" wp14:editId="4231F154">
                <wp:simplePos x="0" y="0"/>
                <wp:positionH relativeFrom="column">
                  <wp:posOffset>5715000</wp:posOffset>
                </wp:positionH>
                <wp:positionV relativeFrom="paragraph">
                  <wp:posOffset>1684020</wp:posOffset>
                </wp:positionV>
                <wp:extent cx="1143000" cy="1350645"/>
                <wp:effectExtent l="0" t="0" r="5715" b="6350"/>
                <wp:wrapThrough wrapText="bothSides">
                  <wp:wrapPolygon edited="0">
                    <wp:start x="-180" y="0"/>
                    <wp:lineTo x="-180" y="21082"/>
                    <wp:lineTo x="21600" y="21082"/>
                    <wp:lineTo x="21600" y="0"/>
                    <wp:lineTo x="-180" y="0"/>
                  </wp:wrapPolygon>
                </wp:wrapThrough>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5064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CB8E6" w14:textId="77777777" w:rsidR="00BA1948" w:rsidRPr="0026468D" w:rsidRDefault="00BA1948" w:rsidP="00881BE3">
                            <w:pPr>
                              <w:rPr>
                                <w:rFonts w:ascii="Arial" w:hAnsi="Arial" w:cs="Arial"/>
                                <w:b/>
                                <w:sz w:val="18"/>
                                <w:szCs w:val="18"/>
                              </w:rPr>
                            </w:pPr>
                            <w:r>
                              <w:rPr>
                                <w:rFonts w:ascii="Arial" w:hAnsi="Arial" w:cs="Arial"/>
                                <w:b/>
                                <w:sz w:val="18"/>
                                <w:szCs w:val="18"/>
                              </w:rPr>
                              <w:t>Analysis and Evaluation</w:t>
                            </w:r>
                          </w:p>
                          <w:p w14:paraId="379E3502" w14:textId="77777777" w:rsidR="00BA1948" w:rsidRPr="000E0234" w:rsidRDefault="00BA1948" w:rsidP="00BA1948">
                            <w:pPr>
                              <w:spacing w:before="40" w:after="40"/>
                              <w:rPr>
                                <w:rFonts w:ascii="Arial" w:hAnsi="Arial" w:cs="Arial"/>
                                <w:sz w:val="18"/>
                                <w:szCs w:val="18"/>
                              </w:rPr>
                            </w:pPr>
                            <w:proofErr w:type="gramStart"/>
                            <w:r w:rsidRPr="003359B2">
                              <w:rPr>
                                <w:rFonts w:ascii="Arial" w:hAnsi="Arial" w:cs="Arial"/>
                                <w:sz w:val="18"/>
                                <w:szCs w:val="18"/>
                              </w:rPr>
                              <w:t>Systematically analyses data to formulate logical and highly relevant</w:t>
                            </w:r>
                            <w:r>
                              <w:rPr>
                                <w:rFonts w:ascii="Arial" w:hAnsi="Arial" w:cs="Arial"/>
                                <w:sz w:val="18"/>
                                <w:szCs w:val="18"/>
                              </w:rPr>
                              <w:t>.</w:t>
                            </w:r>
                            <w:proofErr w:type="gramEnd"/>
                            <w:r w:rsidRPr="003359B2">
                              <w:rPr>
                                <w:rFonts w:ascii="Arial" w:hAnsi="Arial" w:cs="Arial"/>
                                <w:sz w:val="18"/>
                                <w:szCs w:val="18"/>
                              </w:rPr>
                              <w:t xml:space="preserve"> </w:t>
                            </w:r>
                            <w:r>
                              <w:rPr>
                                <w:rFonts w:ascii="Arial" w:hAnsi="Arial" w:cs="Arial"/>
                                <w:sz w:val="18"/>
                                <w:szCs w:val="18"/>
                              </w:rPr>
                              <w:t xml:space="preserve"> </w:t>
                            </w:r>
                            <w:proofErr w:type="gramStart"/>
                            <w:r>
                              <w:rPr>
                                <w:rFonts w:ascii="Arial" w:hAnsi="Arial" w:cs="Arial"/>
                                <w:sz w:val="18"/>
                                <w:szCs w:val="18"/>
                              </w:rPr>
                              <w:t>Conclusion.</w:t>
                            </w:r>
                            <w:proofErr w:type="gramEnd"/>
                          </w:p>
                          <w:p w14:paraId="4B646551" w14:textId="77777777" w:rsidR="00BA1948" w:rsidRPr="003359B2" w:rsidRDefault="00BA1948" w:rsidP="00BA1948">
                            <w:pPr>
                              <w:spacing w:before="40" w:after="40"/>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3" o:spid="_x0000_s1032" type="#_x0000_t202" style="position:absolute;margin-left:450pt;margin-top:132.6pt;width:90pt;height:10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" fillcolor="yellow" stroked="f">
                <v:textbox style="mso-fit-shape-to-text:t">
                  <w:txbxContent>
                    <w:p w14:paraId="3E8CB8E6" w14:textId="77777777" w:rsidR="00BA1948" w:rsidRPr="0026468D" w:rsidRDefault="00BA1948" w:rsidP="00881BE3">
                      <w:pPr>
                        <w:rPr>
                          <w:rFonts w:ascii="Arial" w:hAnsi="Arial" w:cs="Arial"/>
                          <w:b/>
                          <w:sz w:val="18"/>
                          <w:szCs w:val="18"/>
                        </w:rPr>
                      </w:pPr>
                      <w:r>
                        <w:rPr>
                          <w:rFonts w:ascii="Arial" w:hAnsi="Arial" w:cs="Arial"/>
                          <w:b/>
                          <w:sz w:val="18"/>
                          <w:szCs w:val="18"/>
                        </w:rPr>
                        <w:t>Analysis and Evaluation</w:t>
                      </w:r>
                    </w:p>
                    <w:p w14:paraId="379E3502" w14:textId="77777777" w:rsidR="00BA1948" w:rsidRPr="000E0234" w:rsidRDefault="00BA1948" w:rsidP="00BA1948">
                      <w:pPr>
                        <w:spacing w:before="40" w:after="40"/>
                        <w:rPr>
                          <w:rFonts w:ascii="Arial" w:hAnsi="Arial" w:cs="Arial"/>
                          <w:sz w:val="18"/>
                          <w:szCs w:val="18"/>
                        </w:rPr>
                      </w:pPr>
                      <w:r w:rsidRPr="003359B2">
                        <w:rPr>
                          <w:rFonts w:ascii="Arial" w:hAnsi="Arial" w:cs="Arial"/>
                          <w:sz w:val="18"/>
                          <w:szCs w:val="18"/>
                        </w:rPr>
                        <w:t>Systematically analyses data to formulate logical and highly relevant</w:t>
                      </w:r>
                      <w:r>
                        <w:rPr>
                          <w:rFonts w:ascii="Arial" w:hAnsi="Arial" w:cs="Arial"/>
                          <w:sz w:val="18"/>
                          <w:szCs w:val="18"/>
                        </w:rPr>
                        <w:t>.</w:t>
                      </w:r>
                      <w:r w:rsidRPr="003359B2">
                        <w:rPr>
                          <w:rFonts w:ascii="Arial" w:hAnsi="Arial" w:cs="Arial"/>
                          <w:sz w:val="18"/>
                          <w:szCs w:val="18"/>
                        </w:rPr>
                        <w:t xml:space="preserve"> </w:t>
                      </w:r>
                      <w:r>
                        <w:rPr>
                          <w:rFonts w:ascii="Arial" w:hAnsi="Arial" w:cs="Arial"/>
                          <w:sz w:val="18"/>
                          <w:szCs w:val="18"/>
                        </w:rPr>
                        <w:t xml:space="preserve"> Conclusion.</w:t>
                      </w:r>
                    </w:p>
                    <w:p w14:paraId="4B646551" w14:textId="77777777" w:rsidR="00BA1948" w:rsidRPr="003359B2" w:rsidRDefault="00BA1948" w:rsidP="00BA1948">
                      <w:pPr>
                        <w:spacing w:before="40" w:after="40"/>
                        <w:rPr>
                          <w:rFonts w:ascii="Arial" w:hAnsi="Arial" w:cs="Arial"/>
                          <w:sz w:val="18"/>
                          <w:szCs w:val="18"/>
                        </w:rPr>
                      </w:pPr>
                    </w:p>
                  </w:txbxContent>
                </v:textbox>
                <w10:wrap type="through"/>
              </v:shape>
            </w:pict>
          </mc:Fallback>
        </mc:AlternateContent>
      </w:r>
      <w:r w:rsidR="00DF37AF">
        <w:rPr>
          <w:rFonts w:ascii="Arial" w:hAnsi="Arial" w:cs="Arial"/>
          <w:sz w:val="24"/>
          <w:szCs w:val="24"/>
        </w:rPr>
        <w:t xml:space="preserve">Improvements for this practical include </w:t>
      </w:r>
      <w:r w:rsidR="00DF37AF" w:rsidRPr="00BA1948">
        <w:rPr>
          <w:rFonts w:ascii="Arial" w:hAnsi="Arial" w:cs="Arial"/>
          <w:sz w:val="24"/>
          <w:szCs w:val="24"/>
          <w:highlight w:val="yellow"/>
        </w:rPr>
        <w:t>burning more samples of each food product as to find temperature changes that are more concordant</w:t>
      </w:r>
      <w:r w:rsidR="00DF37AF">
        <w:rPr>
          <w:rFonts w:ascii="Arial" w:hAnsi="Arial" w:cs="Arial"/>
          <w:sz w:val="24"/>
          <w:szCs w:val="24"/>
        </w:rPr>
        <w:t xml:space="preserve">, increasing the accuracy of results. A </w:t>
      </w:r>
      <w:r w:rsidR="00DF37AF" w:rsidRPr="00BA1948">
        <w:rPr>
          <w:rFonts w:ascii="Arial" w:hAnsi="Arial" w:cs="Arial"/>
          <w:sz w:val="24"/>
          <w:szCs w:val="24"/>
          <w:highlight w:val="yellow"/>
        </w:rPr>
        <w:t>ruler or other form of measurement could be used to ensure that the distance between</w:t>
      </w:r>
      <w:r w:rsidR="00DF37AF">
        <w:rPr>
          <w:rFonts w:ascii="Arial" w:hAnsi="Arial" w:cs="Arial"/>
          <w:sz w:val="24"/>
          <w:szCs w:val="24"/>
        </w:rPr>
        <w:t xml:space="preserve"> the mounted food sample and calorimeter is </w:t>
      </w:r>
      <w:r w:rsidR="00DF37AF" w:rsidRPr="00BA1948">
        <w:rPr>
          <w:rFonts w:ascii="Arial" w:hAnsi="Arial" w:cs="Arial"/>
          <w:sz w:val="24"/>
          <w:szCs w:val="24"/>
          <w:highlight w:val="yellow"/>
        </w:rPr>
        <w:t>consistently 2cm</w:t>
      </w:r>
      <w:r w:rsidR="00DF37AF">
        <w:rPr>
          <w:rFonts w:ascii="Arial" w:hAnsi="Arial" w:cs="Arial"/>
          <w:sz w:val="24"/>
          <w:szCs w:val="24"/>
        </w:rPr>
        <w:t>. To prevent the build-up of soot on the bottom of the calorimeter that potentially insulates the water; a new calorimeter could be used for each burning of the food samples. A food sample that is more consistent in shape, weight and energy content and that burns for longer that the popcorn and cheese balls could be used. All these improvements would play a role in increasing the reliability and accuracy of the practical.</w:t>
      </w:r>
    </w:p>
    <w:p w14:paraId="1F2B815F" w14:textId="77777777" w:rsidR="00DF37AF" w:rsidRPr="001619F8" w:rsidRDefault="00DF37AF" w:rsidP="0002004C">
      <w:pPr>
        <w:pStyle w:val="BodyTextIndent2"/>
        <w:tabs>
          <w:tab w:val="clear" w:pos="5103"/>
        </w:tabs>
        <w:spacing w:after="60"/>
        <w:ind w:left="0" w:firstLine="0"/>
        <w:rPr>
          <w:rFonts w:ascii="Arial" w:hAnsi="Arial" w:cs="Arial"/>
          <w:sz w:val="24"/>
          <w:szCs w:val="24"/>
        </w:rPr>
      </w:pPr>
    </w:p>
    <w:p w14:paraId="630ECEC9" w14:textId="77777777" w:rsidR="00EF4C06" w:rsidRPr="002F1516" w:rsidRDefault="00EF4C06" w:rsidP="002F1516">
      <w:pPr>
        <w:pStyle w:val="BodyTextIndent2"/>
        <w:tabs>
          <w:tab w:val="clear" w:pos="5103"/>
        </w:tabs>
        <w:spacing w:after="60"/>
        <w:ind w:left="0" w:firstLine="0"/>
        <w:rPr>
          <w:rFonts w:ascii="Arial" w:hAnsi="Arial" w:cs="Arial"/>
          <w:b/>
          <w:bCs/>
          <w:sz w:val="24"/>
          <w:szCs w:val="24"/>
        </w:rPr>
      </w:pPr>
      <w:r w:rsidRPr="002F1516">
        <w:rPr>
          <w:rFonts w:ascii="Arial" w:hAnsi="Arial" w:cs="Arial"/>
          <w:b/>
          <w:bCs/>
          <w:sz w:val="24"/>
          <w:szCs w:val="24"/>
        </w:rPr>
        <w:t>Conclusion:</w:t>
      </w:r>
    </w:p>
    <w:p w14:paraId="4A1FD47A" w14:textId="77777777" w:rsidR="00D67927" w:rsidRDefault="00007749" w:rsidP="00DF37AF">
      <w:pPr>
        <w:pStyle w:val="BodyTextIndent2"/>
        <w:tabs>
          <w:tab w:val="clear" w:pos="5103"/>
        </w:tabs>
        <w:spacing w:after="60"/>
        <w:ind w:left="0" w:firstLine="0"/>
        <w:rPr>
          <w:rFonts w:ascii="Arial" w:hAnsi="Arial" w:cs="Arial"/>
          <w:sz w:val="24"/>
          <w:szCs w:val="24"/>
        </w:rPr>
      </w:pPr>
      <w:r>
        <w:rPr>
          <w:rFonts w:ascii="Arial" w:hAnsi="Arial" w:cs="Arial"/>
          <w:noProof/>
          <w:sz w:val="24"/>
          <w:szCs w:val="24"/>
          <w:lang w:eastAsia="zh-CN"/>
        </w:rPr>
        <mc:AlternateContent>
          <mc:Choice Requires="wps">
            <w:drawing>
              <wp:anchor distT="0" distB="0" distL="114300" distR="114300" simplePos="0" relativeHeight="251663360" behindDoc="0" locked="0" layoutInCell="1" allowOverlap="1" wp14:anchorId="1103F112" wp14:editId="5F43F2F0">
                <wp:simplePos x="0" y="0"/>
                <wp:positionH relativeFrom="column">
                  <wp:posOffset>5715000</wp:posOffset>
                </wp:positionH>
                <wp:positionV relativeFrom="paragraph">
                  <wp:posOffset>952500</wp:posOffset>
                </wp:positionV>
                <wp:extent cx="1143000" cy="1143000"/>
                <wp:effectExtent l="0" t="0" r="5715" b="5715"/>
                <wp:wrapThrough wrapText="bothSides">
                  <wp:wrapPolygon edited="0">
                    <wp:start x="-180" y="0"/>
                    <wp:lineTo x="-180" y="21240"/>
                    <wp:lineTo x="21600" y="21240"/>
                    <wp:lineTo x="21600" y="0"/>
                    <wp:lineTo x="-180" y="0"/>
                  </wp:wrapPolygon>
                </wp:wrapThrough>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25EC9" w14:textId="77777777" w:rsidR="00BA1948" w:rsidRPr="00666C6A" w:rsidRDefault="00BA1948" w:rsidP="00FE1913">
                            <w:pPr>
                              <w:rPr>
                                <w:rFonts w:ascii="Arial" w:hAnsi="Arial" w:cs="Arial"/>
                                <w:sz w:val="18"/>
                                <w:szCs w:val="18"/>
                              </w:rPr>
                            </w:pPr>
                            <w:r>
                              <w:rPr>
                                <w:rFonts w:ascii="Arial" w:hAnsi="Arial" w:cs="Arial"/>
                                <w:b/>
                                <w:sz w:val="18"/>
                                <w:szCs w:val="18"/>
                              </w:rPr>
                              <w:t>Investigation</w:t>
                            </w:r>
                          </w:p>
                          <w:p w14:paraId="319B14AB" w14:textId="77777777" w:rsidR="00BA1948" w:rsidRPr="00666C6A" w:rsidRDefault="00BA1948" w:rsidP="00FE1913">
                            <w:pPr>
                              <w:rPr>
                                <w:rFonts w:ascii="Arial" w:hAnsi="Arial" w:cs="Arial"/>
                                <w:sz w:val="18"/>
                                <w:szCs w:val="18"/>
                              </w:rPr>
                            </w:pPr>
                            <w:proofErr w:type="gramStart"/>
                            <w:r w:rsidRPr="00666C6A">
                              <w:rPr>
                                <w:rFonts w:ascii="Arial" w:hAnsi="Arial" w:cs="Arial"/>
                                <w:sz w:val="18"/>
                                <w:szCs w:val="18"/>
                              </w:rPr>
                              <w:t>Identifies aspects of safety other tha</w:t>
                            </w:r>
                            <w:r>
                              <w:rPr>
                                <w:rFonts w:ascii="Arial" w:hAnsi="Arial" w:cs="Arial"/>
                                <w:sz w:val="18"/>
                                <w:szCs w:val="18"/>
                              </w:rPr>
                              <w:t>n those specified in the method displaying well-</w:t>
                            </w:r>
                            <w:proofErr w:type="spellStart"/>
                            <w:r>
                              <w:rPr>
                                <w:rFonts w:ascii="Arial" w:hAnsi="Arial" w:cs="Arial"/>
                                <w:sz w:val="18"/>
                                <w:szCs w:val="18"/>
                              </w:rPr>
                              <w:t>organised</w:t>
                            </w:r>
                            <w:proofErr w:type="spellEnd"/>
                            <w:r>
                              <w:rPr>
                                <w:rFonts w:ascii="Arial" w:hAnsi="Arial" w:cs="Arial"/>
                                <w:sz w:val="18"/>
                                <w:szCs w:val="18"/>
                              </w:rPr>
                              <w:t xml:space="preserve"> safe procedures.</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9" o:spid="_x0000_s1033" type="#_x0000_t202" style="position:absolute;margin-left:450pt;margin-top:75pt;width:90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" fillcolor="yellow" stroked="f">
                <v:textbox style="mso-fit-shape-to-text:t">
                  <w:txbxContent>
                    <w:p w14:paraId="30225EC9" w14:textId="77777777" w:rsidR="00BA1948" w:rsidRPr="00666C6A" w:rsidRDefault="00BA1948" w:rsidP="00FE1913">
                      <w:pPr>
                        <w:rPr>
                          <w:rFonts w:ascii="Arial" w:hAnsi="Arial" w:cs="Arial"/>
                          <w:sz w:val="18"/>
                          <w:szCs w:val="18"/>
                        </w:rPr>
                      </w:pPr>
                      <w:r>
                        <w:rPr>
                          <w:rFonts w:ascii="Arial" w:hAnsi="Arial" w:cs="Arial"/>
                          <w:b/>
                          <w:sz w:val="18"/>
                          <w:szCs w:val="18"/>
                        </w:rPr>
                        <w:t>Investigation</w:t>
                      </w:r>
                    </w:p>
                    <w:p w14:paraId="319B14AB" w14:textId="77777777" w:rsidR="00BA1948" w:rsidRPr="00666C6A" w:rsidRDefault="00BA1948" w:rsidP="00FE1913">
                      <w:pPr>
                        <w:rPr>
                          <w:rFonts w:ascii="Arial" w:hAnsi="Arial" w:cs="Arial"/>
                          <w:sz w:val="18"/>
                          <w:szCs w:val="18"/>
                        </w:rPr>
                      </w:pPr>
                      <w:r w:rsidRPr="00666C6A">
                        <w:rPr>
                          <w:rFonts w:ascii="Arial" w:hAnsi="Arial" w:cs="Arial"/>
                          <w:sz w:val="18"/>
                          <w:szCs w:val="18"/>
                        </w:rPr>
                        <w:t>Identifies aspects of safety other tha</w:t>
                      </w:r>
                      <w:r>
                        <w:rPr>
                          <w:rFonts w:ascii="Arial" w:hAnsi="Arial" w:cs="Arial"/>
                          <w:sz w:val="18"/>
                          <w:szCs w:val="18"/>
                        </w:rPr>
                        <w:t>n those specified in the method displaying well-</w:t>
                      </w:r>
                      <w:proofErr w:type="spellStart"/>
                      <w:r>
                        <w:rPr>
                          <w:rFonts w:ascii="Arial" w:hAnsi="Arial" w:cs="Arial"/>
                          <w:sz w:val="18"/>
                          <w:szCs w:val="18"/>
                        </w:rPr>
                        <w:t>organised</w:t>
                      </w:r>
                      <w:proofErr w:type="spellEnd"/>
                      <w:r>
                        <w:rPr>
                          <w:rFonts w:ascii="Arial" w:hAnsi="Arial" w:cs="Arial"/>
                          <w:sz w:val="18"/>
                          <w:szCs w:val="18"/>
                        </w:rPr>
                        <w:t xml:space="preserve"> safe procedures.</w:t>
                      </w:r>
                    </w:p>
                  </w:txbxContent>
                </v:textbox>
                <w10:wrap type="through"/>
              </v:shape>
            </w:pict>
          </mc:Fallback>
        </mc:AlternateContent>
      </w:r>
      <w:r w:rsidR="00DF37AF">
        <w:rPr>
          <w:rFonts w:ascii="Arial" w:hAnsi="Arial" w:cs="Arial"/>
          <w:sz w:val="24"/>
          <w:szCs w:val="24"/>
        </w:rPr>
        <w:t xml:space="preserve">In this practical </w:t>
      </w:r>
      <w:r w:rsidR="00DF37AF" w:rsidRPr="00BA1948">
        <w:rPr>
          <w:rFonts w:ascii="Arial" w:hAnsi="Arial" w:cs="Arial"/>
          <w:sz w:val="24"/>
          <w:szCs w:val="24"/>
          <w:highlight w:val="yellow"/>
        </w:rPr>
        <w:t>the</w:t>
      </w:r>
      <w:r w:rsidR="002F1516" w:rsidRPr="00BA1948">
        <w:rPr>
          <w:rFonts w:ascii="Arial" w:hAnsi="Arial" w:cs="Arial"/>
          <w:sz w:val="24"/>
          <w:szCs w:val="24"/>
          <w:highlight w:val="yellow"/>
        </w:rPr>
        <w:t xml:space="preserve"> hypothesis was supported</w:t>
      </w:r>
      <w:r w:rsidR="002F1516">
        <w:rPr>
          <w:rFonts w:ascii="Arial" w:hAnsi="Arial" w:cs="Arial"/>
          <w:sz w:val="24"/>
          <w:szCs w:val="24"/>
        </w:rPr>
        <w:t xml:space="preserve"> </w:t>
      </w:r>
      <w:r w:rsidR="00DF37AF">
        <w:rPr>
          <w:rFonts w:ascii="Arial" w:hAnsi="Arial" w:cs="Arial"/>
          <w:sz w:val="24"/>
          <w:szCs w:val="24"/>
        </w:rPr>
        <w:t xml:space="preserve">as our group’s data and the class’s mean data showed that the cheese and bacon balls produced the greatest amount of energy as it had a higher fat content that the two popcorn food samples. The microwave popcorn was found to </w:t>
      </w:r>
      <w:r w:rsidR="00DF37AF" w:rsidRPr="00BA1948">
        <w:rPr>
          <w:rFonts w:ascii="Arial" w:hAnsi="Arial" w:cs="Arial"/>
          <w:sz w:val="24"/>
          <w:szCs w:val="24"/>
          <w:highlight w:val="yellow"/>
        </w:rPr>
        <w:t>produce more energy</w:t>
      </w:r>
      <w:r w:rsidR="00DF37AF">
        <w:rPr>
          <w:rFonts w:ascii="Arial" w:hAnsi="Arial" w:cs="Arial"/>
          <w:sz w:val="24"/>
          <w:szCs w:val="24"/>
        </w:rPr>
        <w:t xml:space="preserve"> than the multi-coloured popcorn due to its </w:t>
      </w:r>
      <w:r w:rsidR="00DF37AF" w:rsidRPr="00BA1948">
        <w:rPr>
          <w:rFonts w:ascii="Arial" w:hAnsi="Arial" w:cs="Arial"/>
          <w:sz w:val="24"/>
          <w:szCs w:val="24"/>
          <w:highlight w:val="yellow"/>
        </w:rPr>
        <w:t>high protein and carbohydrate content</w:t>
      </w:r>
      <w:r w:rsidR="00DF37AF">
        <w:rPr>
          <w:rFonts w:ascii="Arial" w:hAnsi="Arial" w:cs="Arial"/>
          <w:sz w:val="24"/>
          <w:szCs w:val="24"/>
        </w:rPr>
        <w:t>. As all the food was not burnt completely, the energy content results obtained from the practical were not able to be compared to the nutritional panel.</w:t>
      </w:r>
      <w:r w:rsidR="002F1516">
        <w:rPr>
          <w:rFonts w:ascii="Arial" w:hAnsi="Arial" w:cs="Arial"/>
          <w:sz w:val="24"/>
          <w:szCs w:val="24"/>
        </w:rPr>
        <w:t xml:space="preserve"> </w:t>
      </w:r>
    </w:p>
    <w:p w14:paraId="422735E5" w14:textId="77777777" w:rsidR="002F1516" w:rsidRPr="00174565" w:rsidRDefault="002F1516" w:rsidP="002F1516">
      <w:pPr>
        <w:pStyle w:val="BodyTextIndent2"/>
        <w:tabs>
          <w:tab w:val="clear" w:pos="5103"/>
        </w:tabs>
        <w:spacing w:after="60"/>
        <w:ind w:left="0" w:firstLine="0"/>
        <w:rPr>
          <w:rFonts w:ascii="Arial" w:hAnsi="Arial" w:cs="Arial"/>
          <w:sz w:val="24"/>
          <w:szCs w:val="24"/>
        </w:rPr>
      </w:pPr>
    </w:p>
    <w:p w14:paraId="754B6968" w14:textId="77777777" w:rsidR="002F1516" w:rsidRDefault="00DF37AF" w:rsidP="002F1516">
      <w:pPr>
        <w:pStyle w:val="BodyTextIndent2"/>
        <w:tabs>
          <w:tab w:val="clear" w:pos="5103"/>
        </w:tabs>
        <w:spacing w:after="60"/>
        <w:ind w:left="0" w:firstLine="0"/>
        <w:rPr>
          <w:rFonts w:ascii="Arial" w:hAnsi="Arial" w:cs="Arial"/>
          <w:b/>
          <w:bCs/>
          <w:sz w:val="24"/>
          <w:szCs w:val="24"/>
        </w:rPr>
      </w:pPr>
      <w:r>
        <w:rPr>
          <w:rFonts w:ascii="Arial" w:hAnsi="Arial" w:cs="Arial"/>
          <w:b/>
          <w:bCs/>
          <w:sz w:val="24"/>
          <w:szCs w:val="24"/>
        </w:rPr>
        <w:t xml:space="preserve">Peer </w:t>
      </w:r>
      <w:r w:rsidR="002F1516">
        <w:rPr>
          <w:rFonts w:ascii="Arial" w:hAnsi="Arial" w:cs="Arial"/>
          <w:b/>
          <w:bCs/>
          <w:sz w:val="24"/>
          <w:szCs w:val="24"/>
        </w:rPr>
        <w:t>Review</w:t>
      </w:r>
      <w:r w:rsidR="002F1516" w:rsidRPr="002F1516">
        <w:rPr>
          <w:rFonts w:ascii="Arial" w:hAnsi="Arial" w:cs="Arial"/>
          <w:b/>
          <w:bCs/>
          <w:sz w:val="24"/>
          <w:szCs w:val="24"/>
        </w:rPr>
        <w:t>:</w:t>
      </w:r>
    </w:p>
    <w:p w14:paraId="6917A51A" w14:textId="77777777" w:rsidR="002F1516" w:rsidRDefault="00007749" w:rsidP="00DF37AF">
      <w:pPr>
        <w:pStyle w:val="BodyTextIndent2"/>
        <w:tabs>
          <w:tab w:val="clear" w:pos="5103"/>
        </w:tabs>
        <w:spacing w:after="60"/>
        <w:ind w:left="0" w:firstLine="0"/>
        <w:rPr>
          <w:rFonts w:ascii="Arial" w:hAnsi="Arial" w:cs="Arial"/>
          <w:sz w:val="24"/>
          <w:szCs w:val="24"/>
        </w:rPr>
      </w:pPr>
      <w:r>
        <w:rPr>
          <w:rFonts w:ascii="Arial" w:hAnsi="Arial" w:cs="Arial"/>
          <w:noProof/>
          <w:sz w:val="24"/>
          <w:szCs w:val="24"/>
          <w:lang w:eastAsia="zh-CN"/>
        </w:rPr>
        <mc:AlternateContent>
          <mc:Choice Requires="wps">
            <w:drawing>
              <wp:anchor distT="0" distB="0" distL="114300" distR="114300" simplePos="0" relativeHeight="251662336" behindDoc="0" locked="0" layoutInCell="1" allowOverlap="1" wp14:anchorId="4CCBD241" wp14:editId="424DE520">
                <wp:simplePos x="0" y="0"/>
                <wp:positionH relativeFrom="column">
                  <wp:posOffset>5715000</wp:posOffset>
                </wp:positionH>
                <wp:positionV relativeFrom="paragraph">
                  <wp:posOffset>404495</wp:posOffset>
                </wp:positionV>
                <wp:extent cx="1143000" cy="1714500"/>
                <wp:effectExtent l="0" t="0" r="5715" b="5715"/>
                <wp:wrapTight wrapText="bothSides">
                  <wp:wrapPolygon edited="0">
                    <wp:start x="0" y="0"/>
                    <wp:lineTo x="21600" y="0"/>
                    <wp:lineTo x="21600" y="21600"/>
                    <wp:lineTo x="0" y="21600"/>
                    <wp:lineTo x="0" y="0"/>
                  </wp:wrapPolygon>
                </wp:wrapTight>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7145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1F8AD6A0" w14:textId="77777777" w:rsidR="00BA1948" w:rsidRDefault="00BA1948">
                            <w:pPr>
                              <w:rPr>
                                <w:rFonts w:ascii="Arial" w:hAnsi="Arial" w:cs="Arial"/>
                                <w:b/>
                                <w:sz w:val="18"/>
                                <w:szCs w:val="18"/>
                                <w:highlight w:val="yellow"/>
                              </w:rPr>
                            </w:pPr>
                            <w:r>
                              <w:rPr>
                                <w:rFonts w:ascii="Arial" w:hAnsi="Arial" w:cs="Arial"/>
                                <w:b/>
                                <w:sz w:val="18"/>
                                <w:szCs w:val="18"/>
                                <w:highlight w:val="yellow"/>
                              </w:rPr>
                              <w:t>Application</w:t>
                            </w:r>
                          </w:p>
                          <w:p w14:paraId="2C5882E8" w14:textId="77777777" w:rsidR="00BA1948" w:rsidRPr="00FE1913" w:rsidRDefault="00BA1948">
                            <w:pPr>
                              <w:rPr>
                                <w:rFonts w:ascii="Arial" w:hAnsi="Arial" w:cs="Arial"/>
                                <w:sz w:val="18"/>
                                <w:szCs w:val="18"/>
                              </w:rPr>
                            </w:pPr>
                            <w:proofErr w:type="gramStart"/>
                            <w:r w:rsidRPr="00FE1913">
                              <w:rPr>
                                <w:rFonts w:ascii="Arial" w:hAnsi="Arial" w:cs="Arial"/>
                                <w:sz w:val="18"/>
                                <w:szCs w:val="18"/>
                                <w:highlight w:val="yellow"/>
                              </w:rPr>
                              <w:t>Demonstrates initiative in applying constructive and focused individual and collaborative work skills.</w:t>
                            </w:r>
                            <w:proofErr w:type="gramEnd"/>
                            <w:r>
                              <w:rPr>
                                <w:rFonts w:ascii="Arial" w:hAnsi="Arial" w:cs="Arial"/>
                                <w:sz w:val="18"/>
                                <w:szCs w:val="18"/>
                              </w:rPr>
                              <w:t xml:space="preserve"> </w:t>
                            </w:r>
                            <w:proofErr w:type="gramStart"/>
                            <w:r>
                              <w:rPr>
                                <w:rFonts w:ascii="Arial" w:hAnsi="Arial" w:cs="Arial"/>
                                <w:sz w:val="18"/>
                                <w:szCs w:val="18"/>
                              </w:rPr>
                              <w:t>Self-evaluation and teacher observation.</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7" o:spid="_x0000_s1034" type="#_x0000_t202" style="position:absolute;margin-left:450pt;margin-top:31.85pt;width:90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" fillcolor="yellow" stroked="f">
                <v:textbox inset=",7.2pt,,7.2pt">
                  <w:txbxContent>
                    <w:p w14:paraId="1F8AD6A0" w14:textId="77777777" w:rsidR="00BA1948" w:rsidRDefault="00BA1948">
                      <w:pPr>
                        <w:rPr>
                          <w:rFonts w:ascii="Arial" w:hAnsi="Arial" w:cs="Arial"/>
                          <w:b/>
                          <w:sz w:val="18"/>
                          <w:szCs w:val="18"/>
                          <w:highlight w:val="yellow"/>
                        </w:rPr>
                      </w:pPr>
                      <w:r>
                        <w:rPr>
                          <w:rFonts w:ascii="Arial" w:hAnsi="Arial" w:cs="Arial"/>
                          <w:b/>
                          <w:sz w:val="18"/>
                          <w:szCs w:val="18"/>
                          <w:highlight w:val="yellow"/>
                        </w:rPr>
                        <w:t>Application</w:t>
                      </w:r>
                    </w:p>
                    <w:p w14:paraId="2C5882E8" w14:textId="77777777" w:rsidR="00BA1948" w:rsidRPr="00FE1913" w:rsidRDefault="00BA1948">
                      <w:pPr>
                        <w:rPr>
                          <w:rFonts w:ascii="Arial" w:hAnsi="Arial" w:cs="Arial"/>
                          <w:sz w:val="18"/>
                          <w:szCs w:val="18"/>
                        </w:rPr>
                      </w:pPr>
                      <w:r w:rsidRPr="00FE1913">
                        <w:rPr>
                          <w:rFonts w:ascii="Arial" w:hAnsi="Arial" w:cs="Arial"/>
                          <w:sz w:val="18"/>
                          <w:szCs w:val="18"/>
                          <w:highlight w:val="yellow"/>
                        </w:rPr>
                        <w:t>Demonstrates initiative in applying constructive and focused individual and collaborative work skills.</w:t>
                      </w:r>
                      <w:r>
                        <w:rPr>
                          <w:rFonts w:ascii="Arial" w:hAnsi="Arial" w:cs="Arial"/>
                          <w:sz w:val="18"/>
                          <w:szCs w:val="18"/>
                        </w:rPr>
                        <w:t xml:space="preserve"> Self-evaluation and teacher observation.</w:t>
                      </w:r>
                    </w:p>
                  </w:txbxContent>
                </v:textbox>
                <w10:wrap type="tight"/>
              </v:shape>
            </w:pict>
          </mc:Fallback>
        </mc:AlternateContent>
      </w:r>
      <w:r w:rsidR="00DF37AF">
        <w:rPr>
          <w:rFonts w:ascii="Arial" w:hAnsi="Arial" w:cs="Arial"/>
          <w:sz w:val="24"/>
          <w:szCs w:val="24"/>
        </w:rPr>
        <w:t xml:space="preserve">My group and I worked well together for this practical. We all followed the rules in the laboratory and were careful when handling the matches to reduce the risk of burning ourselves or one another. </w:t>
      </w:r>
      <w:r w:rsidR="00DF37AF" w:rsidRPr="00FE1913">
        <w:rPr>
          <w:rFonts w:ascii="Arial" w:hAnsi="Arial" w:cs="Arial"/>
          <w:sz w:val="24"/>
          <w:szCs w:val="24"/>
          <w:highlight w:val="yellow"/>
        </w:rPr>
        <w:t xml:space="preserve">We all made sure to wear a safety apron and have our </w:t>
      </w:r>
      <w:r w:rsidR="002F1516" w:rsidRPr="00FE1913">
        <w:rPr>
          <w:rFonts w:ascii="Arial" w:hAnsi="Arial" w:cs="Arial"/>
          <w:sz w:val="24"/>
          <w:szCs w:val="24"/>
          <w:highlight w:val="yellow"/>
        </w:rPr>
        <w:t xml:space="preserve">safety goggles </w:t>
      </w:r>
      <w:r w:rsidR="00DF37AF" w:rsidRPr="00FE1913">
        <w:rPr>
          <w:rFonts w:ascii="Arial" w:hAnsi="Arial" w:cs="Arial"/>
          <w:sz w:val="24"/>
          <w:szCs w:val="24"/>
          <w:highlight w:val="yellow"/>
        </w:rPr>
        <w:t>on at all times</w:t>
      </w:r>
      <w:r w:rsidR="002F1516" w:rsidRPr="00FE1913">
        <w:rPr>
          <w:rFonts w:ascii="Arial" w:hAnsi="Arial" w:cs="Arial"/>
          <w:sz w:val="24"/>
          <w:szCs w:val="24"/>
          <w:highlight w:val="yellow"/>
        </w:rPr>
        <w:t>.</w:t>
      </w:r>
    </w:p>
    <w:p w14:paraId="4B25CD0E" w14:textId="77777777" w:rsidR="00B4533E" w:rsidRDefault="00B4533E" w:rsidP="002F1516">
      <w:pPr>
        <w:pStyle w:val="BodyTextIndent2"/>
        <w:tabs>
          <w:tab w:val="clear" w:pos="5103"/>
        </w:tabs>
        <w:spacing w:after="60"/>
        <w:ind w:left="0" w:firstLine="0"/>
        <w:rPr>
          <w:rFonts w:ascii="Arial" w:hAnsi="Arial" w:cs="Arial"/>
          <w:sz w:val="24"/>
          <w:szCs w:val="24"/>
        </w:rPr>
      </w:pPr>
    </w:p>
    <w:p w14:paraId="04388089" w14:textId="77777777" w:rsidR="00487B99" w:rsidRDefault="00DF37AF" w:rsidP="00487B99">
      <w:pPr>
        <w:pStyle w:val="BodyTextIndent2"/>
        <w:tabs>
          <w:tab w:val="clear" w:pos="5103"/>
        </w:tabs>
        <w:spacing w:after="60"/>
        <w:ind w:left="0" w:firstLine="0"/>
        <w:rPr>
          <w:rFonts w:ascii="Arial" w:hAnsi="Arial" w:cs="Arial"/>
          <w:sz w:val="24"/>
          <w:szCs w:val="24"/>
        </w:rPr>
      </w:pPr>
      <w:r>
        <w:rPr>
          <w:rFonts w:ascii="Arial" w:hAnsi="Arial" w:cs="Arial"/>
          <w:sz w:val="24"/>
          <w:szCs w:val="24"/>
        </w:rPr>
        <w:t xml:space="preserve">We </w:t>
      </w:r>
      <w:r w:rsidR="00487B99">
        <w:rPr>
          <w:rFonts w:ascii="Arial" w:hAnsi="Arial" w:cs="Arial"/>
          <w:sz w:val="24"/>
          <w:szCs w:val="24"/>
        </w:rPr>
        <w:t>divided the</w:t>
      </w:r>
      <w:r w:rsidR="00B4533E">
        <w:rPr>
          <w:rFonts w:ascii="Arial" w:hAnsi="Arial" w:cs="Arial"/>
          <w:sz w:val="24"/>
          <w:szCs w:val="24"/>
        </w:rPr>
        <w:t xml:space="preserve"> tasks </w:t>
      </w:r>
      <w:r>
        <w:rPr>
          <w:rFonts w:ascii="Arial" w:hAnsi="Arial" w:cs="Arial"/>
          <w:sz w:val="24"/>
          <w:szCs w:val="24"/>
        </w:rPr>
        <w:t xml:space="preserve">up evenly so that one of us was in charge of </w:t>
      </w:r>
      <w:r w:rsidR="00487B99">
        <w:rPr>
          <w:rFonts w:ascii="Arial" w:hAnsi="Arial" w:cs="Arial"/>
          <w:sz w:val="24"/>
          <w:szCs w:val="24"/>
        </w:rPr>
        <w:t xml:space="preserve">measuring the initial and final weight and were also taking photographs. The other group member was responsible for changing the water and cleaning the bottom of the calorimeter and I was in charge of recording and working out the results. We worked together to ensure a quick set up so that more time could be spent burning the food samples. We all took turns burning the food samples and stirring the thermometer. We worked as a team so that our set up and packing up process was efficient. </w:t>
      </w:r>
    </w:p>
    <w:p w14:paraId="06A7B135" w14:textId="77777777" w:rsidR="00487B99" w:rsidRDefault="00881BE3" w:rsidP="00487B99">
      <w:pPr>
        <w:pStyle w:val="BodyTextIndent2"/>
        <w:tabs>
          <w:tab w:val="clear" w:pos="5103"/>
        </w:tabs>
        <w:spacing w:after="60"/>
        <w:ind w:left="0" w:firstLine="0"/>
        <w:rPr>
          <w:rFonts w:ascii="Arial" w:hAnsi="Arial" w:cs="Arial"/>
          <w:sz w:val="24"/>
          <w:szCs w:val="24"/>
        </w:rPr>
      </w:pPr>
      <w:r>
        <w:rPr>
          <w:rFonts w:ascii="Arial" w:hAnsi="Arial" w:cs="Arial"/>
          <w:sz w:val="24"/>
          <w:szCs w:val="24"/>
        </w:rPr>
        <w:br w:type="page"/>
      </w:r>
    </w:p>
    <w:p w14:paraId="6A4602E3" w14:textId="77777777" w:rsidR="00487B99" w:rsidRPr="00487B99" w:rsidRDefault="00E764A3" w:rsidP="00487B99">
      <w:pPr>
        <w:rPr>
          <w:rFonts w:ascii="Arial" w:hAnsi="Arial" w:cs="Arial"/>
          <w:b/>
          <w:bCs/>
          <w:sz w:val="24"/>
          <w:szCs w:val="24"/>
        </w:rPr>
      </w:pPr>
      <w:r w:rsidRPr="00487B99">
        <w:rPr>
          <w:rFonts w:ascii="Arial" w:hAnsi="Arial" w:cs="Arial"/>
          <w:b/>
          <w:bCs/>
          <w:sz w:val="24"/>
          <w:szCs w:val="24"/>
        </w:rPr>
        <w:lastRenderedPageBreak/>
        <w:t>Appendi</w:t>
      </w:r>
      <w:r w:rsidR="00487B99" w:rsidRPr="00487B99">
        <w:rPr>
          <w:rFonts w:ascii="Arial" w:hAnsi="Arial" w:cs="Arial"/>
          <w:b/>
          <w:bCs/>
          <w:sz w:val="24"/>
          <w:szCs w:val="24"/>
        </w:rPr>
        <w:t>ces</w:t>
      </w:r>
    </w:p>
    <w:p w14:paraId="1AE9A6FE" w14:textId="77777777" w:rsidR="00487B99" w:rsidRDefault="00487B99" w:rsidP="00487B99">
      <w:pPr>
        <w:rPr>
          <w:rFonts w:ascii="Arial" w:hAnsi="Arial" w:cs="Arial"/>
          <w:sz w:val="24"/>
          <w:szCs w:val="24"/>
        </w:rPr>
      </w:pPr>
    </w:p>
    <w:p w14:paraId="10B820AA" w14:textId="77777777" w:rsidR="00D7344A" w:rsidRPr="00487B99" w:rsidRDefault="00487B99" w:rsidP="00487B99">
      <w:pPr>
        <w:rPr>
          <w:rFonts w:ascii="Arial" w:hAnsi="Arial" w:cs="Arial"/>
          <w:sz w:val="24"/>
          <w:szCs w:val="24"/>
        </w:rPr>
        <w:sectPr w:rsidR="00D7344A" w:rsidRPr="00487B99" w:rsidSect="00043B3D">
          <w:footerReference w:type="default" r:id="rId9"/>
          <w:pgSz w:w="11906" w:h="16838"/>
          <w:pgMar w:top="851" w:right="2268" w:bottom="851" w:left="851" w:header="709" w:footer="709" w:gutter="0"/>
          <w:cols w:space="708"/>
          <w:docGrid w:linePitch="360"/>
        </w:sectPr>
      </w:pPr>
      <w:r>
        <w:rPr>
          <w:rFonts w:ascii="Arial" w:hAnsi="Arial" w:cs="Arial"/>
          <w:sz w:val="24"/>
          <w:szCs w:val="24"/>
        </w:rPr>
        <w:t>Appendix I</w:t>
      </w:r>
      <w:r w:rsidR="00EF4C06" w:rsidRPr="00DC4AF2">
        <w:rPr>
          <w:rFonts w:ascii="Arial" w:hAnsi="Arial" w:cs="Arial"/>
          <w:sz w:val="24"/>
          <w:szCs w:val="24"/>
        </w:rPr>
        <w:t xml:space="preserve">: </w:t>
      </w:r>
      <w:r>
        <w:rPr>
          <w:rFonts w:ascii="Arial" w:hAnsi="Arial" w:cs="Arial"/>
          <w:color w:val="000000"/>
          <w:sz w:val="22"/>
          <w:szCs w:val="22"/>
        </w:rPr>
        <w:t>Apparatus</w:t>
      </w:r>
    </w:p>
    <w:p w14:paraId="02C9CAB1" w14:textId="77777777" w:rsidR="00E764A3" w:rsidRPr="00E764A3" w:rsidRDefault="00E764A3" w:rsidP="00DC4AF2">
      <w:pPr>
        <w:rPr>
          <w:rFonts w:ascii="Arial" w:hAnsi="Arial" w:cs="Arial"/>
          <w:color w:val="000000"/>
          <w:sz w:val="22"/>
          <w:szCs w:val="22"/>
        </w:rPr>
      </w:pPr>
    </w:p>
    <w:p w14:paraId="12718CDE" w14:textId="77777777" w:rsidR="00E764A3" w:rsidRDefault="00E764A3" w:rsidP="00E764A3">
      <w:pPr>
        <w:numPr>
          <w:ilvl w:val="0"/>
          <w:numId w:val="4"/>
        </w:numPr>
        <w:rPr>
          <w:rFonts w:ascii="Arial" w:hAnsi="Arial" w:cs="Arial"/>
          <w:color w:val="000000"/>
          <w:sz w:val="22"/>
          <w:szCs w:val="22"/>
        </w:rPr>
      </w:pPr>
      <w:r w:rsidRPr="00E764A3">
        <w:rPr>
          <w:rFonts w:ascii="Arial" w:hAnsi="Arial" w:cs="Arial"/>
          <w:color w:val="000000"/>
          <w:sz w:val="22"/>
          <w:szCs w:val="22"/>
        </w:rPr>
        <w:t xml:space="preserve">Retort stand </w:t>
      </w:r>
      <w:r w:rsidR="00487B99">
        <w:rPr>
          <w:rFonts w:ascii="Arial" w:hAnsi="Arial" w:cs="Arial"/>
          <w:color w:val="000000"/>
          <w:sz w:val="22"/>
          <w:szCs w:val="22"/>
        </w:rPr>
        <w:t xml:space="preserve">with 2 clamps </w:t>
      </w:r>
    </w:p>
    <w:p w14:paraId="2935ECB4" w14:textId="77777777" w:rsidR="00487B99" w:rsidRPr="00E764A3" w:rsidRDefault="00487B99" w:rsidP="00E764A3">
      <w:pPr>
        <w:numPr>
          <w:ilvl w:val="0"/>
          <w:numId w:val="4"/>
        </w:numPr>
        <w:rPr>
          <w:rFonts w:ascii="Arial" w:hAnsi="Arial" w:cs="Arial"/>
          <w:color w:val="000000"/>
          <w:sz w:val="22"/>
          <w:szCs w:val="22"/>
        </w:rPr>
      </w:pPr>
      <w:r>
        <w:rPr>
          <w:rFonts w:ascii="Arial" w:hAnsi="Arial" w:cs="Arial"/>
          <w:color w:val="000000"/>
          <w:sz w:val="22"/>
          <w:szCs w:val="22"/>
        </w:rPr>
        <w:t>Thermometer</w:t>
      </w:r>
    </w:p>
    <w:p w14:paraId="14C68DE2" w14:textId="77777777" w:rsidR="00487B99" w:rsidRDefault="00487B99" w:rsidP="00E764A3">
      <w:pPr>
        <w:numPr>
          <w:ilvl w:val="0"/>
          <w:numId w:val="4"/>
        </w:numPr>
        <w:rPr>
          <w:rFonts w:ascii="Arial" w:hAnsi="Arial" w:cs="Arial"/>
          <w:color w:val="000000"/>
          <w:sz w:val="22"/>
          <w:szCs w:val="22"/>
        </w:rPr>
      </w:pPr>
      <w:r w:rsidRPr="00E764A3">
        <w:rPr>
          <w:rFonts w:ascii="Arial" w:hAnsi="Arial" w:cs="Arial"/>
          <w:color w:val="000000"/>
          <w:sz w:val="22"/>
          <w:szCs w:val="22"/>
        </w:rPr>
        <w:t xml:space="preserve">Cardboard </w:t>
      </w:r>
    </w:p>
    <w:p w14:paraId="203DDE70" w14:textId="77777777" w:rsidR="00E764A3" w:rsidRPr="00E764A3" w:rsidRDefault="00487B99" w:rsidP="00487B99">
      <w:pPr>
        <w:numPr>
          <w:ilvl w:val="0"/>
          <w:numId w:val="4"/>
        </w:numPr>
        <w:rPr>
          <w:rFonts w:ascii="Arial" w:hAnsi="Arial" w:cs="Arial"/>
          <w:color w:val="000000"/>
          <w:sz w:val="22"/>
          <w:szCs w:val="22"/>
        </w:rPr>
      </w:pPr>
      <w:r>
        <w:rPr>
          <w:rFonts w:ascii="Arial" w:hAnsi="Arial" w:cs="Arial"/>
          <w:color w:val="000000"/>
          <w:sz w:val="22"/>
          <w:szCs w:val="22"/>
        </w:rPr>
        <w:t>Cork with needle</w:t>
      </w:r>
    </w:p>
    <w:p w14:paraId="008B1F2C" w14:textId="77777777" w:rsidR="00E764A3" w:rsidRPr="00E764A3" w:rsidRDefault="00E764A3" w:rsidP="00E764A3">
      <w:pPr>
        <w:numPr>
          <w:ilvl w:val="0"/>
          <w:numId w:val="4"/>
        </w:numPr>
        <w:rPr>
          <w:rFonts w:ascii="Arial" w:hAnsi="Arial" w:cs="Arial"/>
          <w:color w:val="000000"/>
          <w:sz w:val="22"/>
          <w:szCs w:val="22"/>
        </w:rPr>
      </w:pPr>
      <w:r w:rsidRPr="00E764A3">
        <w:rPr>
          <w:rFonts w:ascii="Arial" w:hAnsi="Arial" w:cs="Arial"/>
          <w:color w:val="000000"/>
          <w:sz w:val="22"/>
          <w:szCs w:val="22"/>
        </w:rPr>
        <w:t>Electronic scales</w:t>
      </w:r>
    </w:p>
    <w:p w14:paraId="74377C1A" w14:textId="77777777" w:rsidR="00E764A3" w:rsidRPr="00E764A3" w:rsidRDefault="00487B99" w:rsidP="00487B99">
      <w:pPr>
        <w:numPr>
          <w:ilvl w:val="0"/>
          <w:numId w:val="4"/>
        </w:numPr>
        <w:rPr>
          <w:rFonts w:ascii="Arial" w:hAnsi="Arial" w:cs="Arial"/>
          <w:color w:val="000000"/>
          <w:sz w:val="22"/>
          <w:szCs w:val="22"/>
        </w:rPr>
      </w:pPr>
      <w:r>
        <w:rPr>
          <w:rFonts w:ascii="Arial" w:hAnsi="Arial" w:cs="Arial"/>
          <w:color w:val="000000"/>
          <w:sz w:val="22"/>
          <w:szCs w:val="22"/>
        </w:rPr>
        <w:t>100ml m</w:t>
      </w:r>
      <w:r w:rsidR="00E764A3" w:rsidRPr="00E764A3">
        <w:rPr>
          <w:rFonts w:ascii="Arial" w:hAnsi="Arial" w:cs="Arial"/>
          <w:color w:val="000000"/>
          <w:sz w:val="22"/>
          <w:szCs w:val="22"/>
        </w:rPr>
        <w:t xml:space="preserve">easuring cylinder </w:t>
      </w:r>
    </w:p>
    <w:p w14:paraId="0FA0D63A" w14:textId="77777777" w:rsidR="00E764A3" w:rsidRPr="00E764A3" w:rsidRDefault="00487B99" w:rsidP="00487B99">
      <w:pPr>
        <w:numPr>
          <w:ilvl w:val="0"/>
          <w:numId w:val="4"/>
        </w:numPr>
        <w:rPr>
          <w:rFonts w:ascii="Arial" w:hAnsi="Arial" w:cs="Arial"/>
          <w:color w:val="000000"/>
          <w:sz w:val="22"/>
          <w:szCs w:val="22"/>
        </w:rPr>
      </w:pPr>
      <w:r>
        <w:rPr>
          <w:rFonts w:ascii="Arial" w:hAnsi="Arial" w:cs="Arial"/>
          <w:color w:val="000000"/>
          <w:sz w:val="22"/>
          <w:szCs w:val="22"/>
        </w:rPr>
        <w:lastRenderedPageBreak/>
        <w:t>Calorimeter</w:t>
      </w:r>
      <w:r w:rsidR="00E764A3" w:rsidRPr="00E764A3">
        <w:rPr>
          <w:rFonts w:ascii="Arial" w:hAnsi="Arial" w:cs="Arial"/>
          <w:color w:val="000000"/>
          <w:sz w:val="22"/>
          <w:szCs w:val="22"/>
        </w:rPr>
        <w:t xml:space="preserve"> </w:t>
      </w:r>
    </w:p>
    <w:p w14:paraId="284739ED" w14:textId="77777777" w:rsidR="00E764A3" w:rsidRPr="00E764A3" w:rsidRDefault="00487B99" w:rsidP="00487B99">
      <w:pPr>
        <w:numPr>
          <w:ilvl w:val="0"/>
          <w:numId w:val="4"/>
        </w:numPr>
        <w:rPr>
          <w:rFonts w:ascii="Arial" w:hAnsi="Arial" w:cs="Arial"/>
          <w:color w:val="000000"/>
          <w:sz w:val="22"/>
          <w:szCs w:val="22"/>
        </w:rPr>
      </w:pPr>
      <w:r>
        <w:rPr>
          <w:rFonts w:ascii="Arial" w:hAnsi="Arial" w:cs="Arial"/>
          <w:color w:val="000000"/>
          <w:sz w:val="22"/>
          <w:szCs w:val="22"/>
        </w:rPr>
        <w:t>6 pieces of microwave popcorn</w:t>
      </w:r>
    </w:p>
    <w:p w14:paraId="4F85FE2E" w14:textId="77777777" w:rsidR="00E764A3" w:rsidRPr="00E764A3" w:rsidRDefault="00487B99" w:rsidP="00487B99">
      <w:pPr>
        <w:numPr>
          <w:ilvl w:val="0"/>
          <w:numId w:val="4"/>
        </w:numPr>
        <w:rPr>
          <w:rFonts w:ascii="Arial" w:hAnsi="Arial" w:cs="Arial"/>
          <w:color w:val="000000"/>
          <w:sz w:val="22"/>
          <w:szCs w:val="22"/>
        </w:rPr>
      </w:pPr>
      <w:r>
        <w:rPr>
          <w:rFonts w:ascii="Arial" w:hAnsi="Arial" w:cs="Arial"/>
          <w:color w:val="000000"/>
          <w:sz w:val="22"/>
          <w:szCs w:val="22"/>
        </w:rPr>
        <w:t xml:space="preserve">6 pieces of </w:t>
      </w:r>
      <w:proofErr w:type="spellStart"/>
      <w:r>
        <w:rPr>
          <w:rFonts w:ascii="Arial" w:hAnsi="Arial" w:cs="Arial"/>
          <w:color w:val="000000"/>
          <w:sz w:val="22"/>
          <w:szCs w:val="22"/>
        </w:rPr>
        <w:t>m</w:t>
      </w:r>
      <w:r w:rsidR="00E764A3" w:rsidRPr="00E764A3">
        <w:rPr>
          <w:rFonts w:ascii="Arial" w:hAnsi="Arial" w:cs="Arial"/>
          <w:color w:val="000000"/>
          <w:sz w:val="22"/>
          <w:szCs w:val="22"/>
        </w:rPr>
        <w:t>ulti-coloured</w:t>
      </w:r>
      <w:proofErr w:type="spellEnd"/>
      <w:r w:rsidR="00E764A3" w:rsidRPr="00E764A3">
        <w:rPr>
          <w:rFonts w:ascii="Arial" w:hAnsi="Arial" w:cs="Arial"/>
          <w:color w:val="000000"/>
          <w:sz w:val="22"/>
          <w:szCs w:val="22"/>
        </w:rPr>
        <w:t xml:space="preserve"> popcorn </w:t>
      </w:r>
    </w:p>
    <w:p w14:paraId="627516AE" w14:textId="77777777" w:rsidR="00E764A3" w:rsidRPr="00E764A3" w:rsidRDefault="00487B99" w:rsidP="00487B99">
      <w:pPr>
        <w:numPr>
          <w:ilvl w:val="0"/>
          <w:numId w:val="4"/>
        </w:numPr>
        <w:rPr>
          <w:rFonts w:ascii="Arial" w:hAnsi="Arial" w:cs="Arial"/>
          <w:color w:val="000000"/>
          <w:sz w:val="22"/>
          <w:szCs w:val="22"/>
        </w:rPr>
      </w:pPr>
      <w:r>
        <w:rPr>
          <w:rFonts w:ascii="Arial" w:hAnsi="Arial" w:cs="Arial"/>
          <w:color w:val="000000"/>
          <w:sz w:val="22"/>
          <w:szCs w:val="22"/>
        </w:rPr>
        <w:t>6 c</w:t>
      </w:r>
      <w:r w:rsidR="00E764A3" w:rsidRPr="00E764A3">
        <w:rPr>
          <w:rFonts w:ascii="Arial" w:hAnsi="Arial" w:cs="Arial"/>
          <w:color w:val="000000"/>
          <w:sz w:val="22"/>
          <w:szCs w:val="22"/>
        </w:rPr>
        <w:t xml:space="preserve">heese and bacon balls </w:t>
      </w:r>
    </w:p>
    <w:p w14:paraId="40F40799" w14:textId="77777777" w:rsidR="00E764A3" w:rsidRPr="00E764A3" w:rsidRDefault="00E764A3" w:rsidP="00E764A3">
      <w:pPr>
        <w:numPr>
          <w:ilvl w:val="0"/>
          <w:numId w:val="4"/>
        </w:numPr>
        <w:rPr>
          <w:rFonts w:ascii="Arial" w:hAnsi="Arial" w:cs="Arial"/>
          <w:color w:val="000000"/>
          <w:sz w:val="22"/>
          <w:szCs w:val="22"/>
        </w:rPr>
      </w:pPr>
      <w:r w:rsidRPr="00E764A3">
        <w:rPr>
          <w:rFonts w:ascii="Arial" w:hAnsi="Arial" w:cs="Arial"/>
          <w:color w:val="000000"/>
          <w:sz w:val="22"/>
          <w:szCs w:val="22"/>
        </w:rPr>
        <w:t>Matches</w:t>
      </w:r>
    </w:p>
    <w:p w14:paraId="6CD4521E" w14:textId="77777777" w:rsidR="00D7344A" w:rsidRDefault="00D7344A" w:rsidP="00DC4AF2">
      <w:pPr>
        <w:rPr>
          <w:rFonts w:ascii="Arial" w:hAnsi="Arial" w:cs="Arial"/>
          <w:sz w:val="24"/>
          <w:szCs w:val="24"/>
        </w:rPr>
        <w:sectPr w:rsidR="00D7344A" w:rsidSect="00D7344A">
          <w:type w:val="continuous"/>
          <w:pgSz w:w="11906" w:h="16838"/>
          <w:pgMar w:top="851" w:right="2268" w:bottom="851" w:left="851" w:header="709" w:footer="709" w:gutter="0"/>
          <w:cols w:num="2" w:space="708"/>
          <w:docGrid w:linePitch="360"/>
        </w:sectPr>
      </w:pPr>
    </w:p>
    <w:p w14:paraId="285F4B6D" w14:textId="77777777" w:rsidR="00E764A3" w:rsidRDefault="00E764A3" w:rsidP="00DC4AF2">
      <w:pPr>
        <w:rPr>
          <w:rFonts w:ascii="Arial" w:hAnsi="Arial" w:cs="Arial"/>
          <w:sz w:val="24"/>
          <w:szCs w:val="24"/>
        </w:rPr>
      </w:pPr>
    </w:p>
    <w:p w14:paraId="6ADD5841" w14:textId="77777777" w:rsidR="00487B99" w:rsidRDefault="00487B99" w:rsidP="00487B99">
      <w:pPr>
        <w:rPr>
          <w:rFonts w:ascii="Arial" w:hAnsi="Arial" w:cs="Arial"/>
          <w:sz w:val="24"/>
          <w:szCs w:val="24"/>
        </w:rPr>
      </w:pPr>
    </w:p>
    <w:p w14:paraId="488FB6A4" w14:textId="77777777" w:rsidR="00487B99" w:rsidRDefault="00487B99" w:rsidP="00487B99">
      <w:pPr>
        <w:rPr>
          <w:rFonts w:ascii="Arial" w:hAnsi="Arial" w:cs="Arial"/>
          <w:sz w:val="24"/>
          <w:szCs w:val="24"/>
        </w:rPr>
      </w:pPr>
    </w:p>
    <w:p w14:paraId="4C5E8353" w14:textId="77777777" w:rsidR="00487B99" w:rsidRDefault="00487B99" w:rsidP="00487B99">
      <w:pPr>
        <w:rPr>
          <w:rFonts w:ascii="Arial" w:hAnsi="Arial" w:cs="Arial"/>
          <w:sz w:val="24"/>
          <w:szCs w:val="24"/>
        </w:rPr>
      </w:pPr>
    </w:p>
    <w:p w14:paraId="60E0E782" w14:textId="77777777" w:rsidR="00487B99" w:rsidRDefault="00487B99" w:rsidP="00487B99">
      <w:pPr>
        <w:rPr>
          <w:rFonts w:ascii="Arial" w:hAnsi="Arial" w:cs="Arial"/>
          <w:color w:val="000000"/>
          <w:sz w:val="22"/>
          <w:szCs w:val="22"/>
        </w:rPr>
      </w:pPr>
      <w:r>
        <w:rPr>
          <w:rFonts w:ascii="Arial" w:hAnsi="Arial" w:cs="Arial"/>
          <w:sz w:val="24"/>
          <w:szCs w:val="24"/>
        </w:rPr>
        <w:t>Appendix II</w:t>
      </w:r>
      <w:r w:rsidRPr="00DC4AF2">
        <w:rPr>
          <w:rFonts w:ascii="Arial" w:hAnsi="Arial" w:cs="Arial"/>
          <w:sz w:val="24"/>
          <w:szCs w:val="24"/>
        </w:rPr>
        <w:t xml:space="preserve">: </w:t>
      </w:r>
      <w:r>
        <w:rPr>
          <w:rFonts w:ascii="Arial" w:hAnsi="Arial" w:cs="Arial"/>
          <w:sz w:val="24"/>
          <w:szCs w:val="24"/>
        </w:rPr>
        <w:t xml:space="preserve">Safety </w:t>
      </w:r>
      <w:r>
        <w:rPr>
          <w:rFonts w:ascii="Arial" w:hAnsi="Arial" w:cs="Arial"/>
          <w:color w:val="000000"/>
          <w:sz w:val="22"/>
          <w:szCs w:val="22"/>
        </w:rPr>
        <w:t>Aspects</w:t>
      </w:r>
    </w:p>
    <w:p w14:paraId="2F1E56B2" w14:textId="77777777" w:rsidR="00487B99" w:rsidRDefault="00487B99" w:rsidP="00487B99">
      <w:pPr>
        <w:rPr>
          <w:rFonts w:ascii="Arial" w:hAnsi="Arial" w:cs="Arial"/>
          <w:color w:val="000000"/>
          <w:sz w:val="22"/>
          <w:szCs w:val="22"/>
        </w:rPr>
      </w:pPr>
    </w:p>
    <w:p w14:paraId="39F0B6CB" w14:textId="77777777" w:rsidR="00487B99" w:rsidRDefault="00487B99" w:rsidP="00487B99">
      <w:pPr>
        <w:rPr>
          <w:rFonts w:ascii="Arial" w:hAnsi="Arial" w:cs="Arial"/>
          <w:color w:val="000000"/>
          <w:sz w:val="22"/>
          <w:szCs w:val="22"/>
        </w:rPr>
      </w:pPr>
      <w:r>
        <w:rPr>
          <w:rFonts w:ascii="Arial" w:hAnsi="Arial" w:cs="Arial"/>
          <w:color w:val="000000"/>
          <w:sz w:val="22"/>
          <w:szCs w:val="22"/>
        </w:rPr>
        <w:t>Safety aspects of this practical include wearing safety glasses and an apron. This avoids any spillages or substances getting into eyes or on clothing. Hair should be tied back and any loose items such as ties or jewelry should be removed or tucked away to avoid it coming into contact with flames or any other harmful substances. Conduct in the lab includes no running and maintaining a clean bench area.</w:t>
      </w:r>
    </w:p>
    <w:p w14:paraId="62A15233" w14:textId="77777777" w:rsidR="00487B99" w:rsidRDefault="00007749" w:rsidP="00487B99">
      <w:pPr>
        <w:rPr>
          <w:rFonts w:ascii="Arial" w:hAnsi="Arial" w:cs="Arial"/>
          <w:color w:val="000000"/>
          <w:sz w:val="22"/>
          <w:szCs w:val="22"/>
        </w:rPr>
      </w:pPr>
      <w:r>
        <w:rPr>
          <w:rFonts w:ascii="Arial" w:hAnsi="Arial" w:cs="Arial"/>
          <w:noProof/>
          <w:sz w:val="24"/>
          <w:szCs w:val="24"/>
          <w:lang w:val="en-AU" w:eastAsia="zh-CN"/>
        </w:rPr>
        <mc:AlternateContent>
          <mc:Choice Requires="wps">
            <w:drawing>
              <wp:anchor distT="0" distB="0" distL="114300" distR="114300" simplePos="0" relativeHeight="251658240" behindDoc="0" locked="0" layoutInCell="1" allowOverlap="1" wp14:anchorId="415BCA7A" wp14:editId="79737997">
                <wp:simplePos x="0" y="0"/>
                <wp:positionH relativeFrom="column">
                  <wp:posOffset>5715000</wp:posOffset>
                </wp:positionH>
                <wp:positionV relativeFrom="paragraph">
                  <wp:posOffset>12065</wp:posOffset>
                </wp:positionV>
                <wp:extent cx="1143000" cy="1456690"/>
                <wp:effectExtent l="0" t="0" r="5715" b="0"/>
                <wp:wrapThrough wrapText="bothSides">
                  <wp:wrapPolygon edited="0">
                    <wp:start x="-180" y="0"/>
                    <wp:lineTo x="-180" y="21318"/>
                    <wp:lineTo x="21600" y="21318"/>
                    <wp:lineTo x="21600" y="0"/>
                    <wp:lineTo x="-18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566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25EB9" w14:textId="77777777" w:rsidR="00BA1948" w:rsidRPr="00666C6A" w:rsidRDefault="00BA1948" w:rsidP="00E21EEC">
                            <w:pPr>
                              <w:rPr>
                                <w:rFonts w:ascii="Arial" w:hAnsi="Arial" w:cs="Arial"/>
                                <w:sz w:val="18"/>
                                <w:szCs w:val="18"/>
                              </w:rPr>
                            </w:pPr>
                            <w:r>
                              <w:rPr>
                                <w:rFonts w:ascii="Arial" w:hAnsi="Arial" w:cs="Arial"/>
                                <w:b/>
                                <w:sz w:val="18"/>
                                <w:szCs w:val="18"/>
                              </w:rPr>
                              <w:t>Investigation</w:t>
                            </w:r>
                          </w:p>
                          <w:p w14:paraId="7B38B0BA" w14:textId="77777777" w:rsidR="00BA1948" w:rsidRPr="00F420F6" w:rsidRDefault="00BA1948" w:rsidP="00E21EEC">
                            <w:pPr>
                              <w:spacing w:before="40" w:after="40"/>
                            </w:pPr>
                            <w:r>
                              <w:rPr>
                                <w:rFonts w:ascii="Arial" w:hAnsi="Arial" w:cs="Arial"/>
                                <w:sz w:val="18"/>
                                <w:szCs w:val="18"/>
                              </w:rPr>
                              <w:t>Photographs, together with teacher observations and student review, provide evidence of safe manipulation of apparatus.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2" o:spid="_x0000_s1035" type="#_x0000_t202" style="position:absolute;margin-left:450pt;margin-top:.95pt;width:90pt;height:1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" fillcolor="yellow" stroked="f">
                <v:textbox style="mso-fit-shape-to-text:t">
                  <w:txbxContent>
                    <w:p w14:paraId="46425EB9" w14:textId="77777777" w:rsidR="00BA1948" w:rsidRPr="00666C6A" w:rsidRDefault="00BA1948" w:rsidP="00E21EEC">
                      <w:pPr>
                        <w:rPr>
                          <w:rFonts w:ascii="Arial" w:hAnsi="Arial" w:cs="Arial"/>
                          <w:sz w:val="18"/>
                          <w:szCs w:val="18"/>
                        </w:rPr>
                      </w:pPr>
                      <w:r>
                        <w:rPr>
                          <w:rFonts w:ascii="Arial" w:hAnsi="Arial" w:cs="Arial"/>
                          <w:b/>
                          <w:sz w:val="18"/>
                          <w:szCs w:val="18"/>
                        </w:rPr>
                        <w:t>Investigation</w:t>
                      </w:r>
                    </w:p>
                    <w:p w14:paraId="7B38B0BA" w14:textId="77777777" w:rsidR="00BA1948" w:rsidRPr="00F420F6" w:rsidRDefault="00BA1948" w:rsidP="00E21EEC">
                      <w:pPr>
                        <w:spacing w:before="40" w:after="40"/>
                      </w:pPr>
                      <w:r>
                        <w:rPr>
                          <w:rFonts w:ascii="Arial" w:hAnsi="Arial" w:cs="Arial"/>
                          <w:sz w:val="18"/>
                          <w:szCs w:val="18"/>
                        </w:rPr>
                        <w:t>Photographs, together with teacher observations and student review, provide evidence of safe manipulation of apparatus.</w:t>
                      </w:r>
                    </w:p>
                  </w:txbxContent>
                </v:textbox>
                <w10:wrap type="through"/>
              </v:shape>
            </w:pict>
          </mc:Fallback>
        </mc:AlternateContent>
      </w:r>
    </w:p>
    <w:p w14:paraId="61DB612A" w14:textId="77777777" w:rsidR="00487B99" w:rsidRDefault="00487B99" w:rsidP="00487B99">
      <w:pPr>
        <w:rPr>
          <w:rFonts w:ascii="Arial" w:hAnsi="Arial" w:cs="Arial"/>
          <w:color w:val="000000"/>
          <w:sz w:val="22"/>
          <w:szCs w:val="22"/>
        </w:rPr>
      </w:pPr>
    </w:p>
    <w:p w14:paraId="382B8504" w14:textId="77777777" w:rsidR="00487B99" w:rsidRDefault="00487B99" w:rsidP="000015B7">
      <w:pPr>
        <w:rPr>
          <w:rFonts w:ascii="Arial" w:hAnsi="Arial" w:cs="Arial"/>
          <w:color w:val="000000"/>
          <w:sz w:val="22"/>
          <w:szCs w:val="22"/>
        </w:rPr>
      </w:pPr>
      <w:r>
        <w:rPr>
          <w:rFonts w:ascii="Arial" w:hAnsi="Arial" w:cs="Arial"/>
          <w:color w:val="000000"/>
          <w:sz w:val="22"/>
          <w:szCs w:val="22"/>
        </w:rPr>
        <w:t>The use of fire in this practical could potentially cause burns. If a burn occurs the supervising teacher should be notified and the following steps should be taken. If burns occur, run the wou</w:t>
      </w:r>
      <w:r w:rsidR="000015B7">
        <w:rPr>
          <w:rFonts w:ascii="Arial" w:hAnsi="Arial" w:cs="Arial"/>
          <w:color w:val="000000"/>
          <w:sz w:val="22"/>
          <w:szCs w:val="22"/>
        </w:rPr>
        <w:t>nd</w:t>
      </w:r>
      <w:r>
        <w:rPr>
          <w:rFonts w:ascii="Arial" w:hAnsi="Arial" w:cs="Arial"/>
          <w:color w:val="000000"/>
          <w:sz w:val="22"/>
          <w:szCs w:val="22"/>
        </w:rPr>
        <w:t xml:space="preserve"> under cold water for 20 minutes and remove any constrictions such as clothing, jewelry from the burnt area. </w:t>
      </w:r>
      <w:r w:rsidR="000015B7">
        <w:rPr>
          <w:rFonts w:ascii="Arial" w:hAnsi="Arial" w:cs="Arial"/>
          <w:color w:val="000000"/>
          <w:sz w:val="22"/>
          <w:szCs w:val="22"/>
        </w:rPr>
        <w:t>If clothing is stuck to the burn do not pull it. Minor burns should be treated with dressings and if needed a pain killer. The burnt area should be checked regularly. If a major burn occurs, seek medical attention and do not apply anything other than cold water to the burn until it has been assessed by a medical professional.</w:t>
      </w:r>
    </w:p>
    <w:p w14:paraId="789AAE7C" w14:textId="77777777" w:rsidR="000015B7" w:rsidRDefault="000015B7" w:rsidP="000015B7">
      <w:pPr>
        <w:rPr>
          <w:rFonts w:ascii="Arial" w:hAnsi="Arial" w:cs="Arial"/>
          <w:color w:val="000000"/>
          <w:sz w:val="22"/>
          <w:szCs w:val="22"/>
        </w:rPr>
      </w:pPr>
    </w:p>
    <w:p w14:paraId="6124C88D" w14:textId="77777777" w:rsidR="000015B7" w:rsidRPr="00487B99" w:rsidRDefault="000015B7" w:rsidP="000015B7">
      <w:pPr>
        <w:rPr>
          <w:rFonts w:ascii="Arial" w:hAnsi="Arial" w:cs="Arial"/>
          <w:sz w:val="24"/>
          <w:szCs w:val="24"/>
        </w:rPr>
        <w:sectPr w:rsidR="000015B7" w:rsidRPr="00487B99" w:rsidSect="00487B99">
          <w:footerReference w:type="default" r:id="rId10"/>
          <w:type w:val="continuous"/>
          <w:pgSz w:w="11906" w:h="16838"/>
          <w:pgMar w:top="851" w:right="2268" w:bottom="851" w:left="851" w:header="709" w:footer="709" w:gutter="0"/>
          <w:cols w:space="708"/>
          <w:docGrid w:linePitch="360"/>
        </w:sectPr>
      </w:pPr>
    </w:p>
    <w:p w14:paraId="5B2EACA7" w14:textId="77777777" w:rsidR="000015B7" w:rsidRDefault="000015B7" w:rsidP="000015B7">
      <w:pPr>
        <w:rPr>
          <w:rFonts w:ascii="Arial" w:hAnsi="Arial" w:cs="Arial"/>
          <w:sz w:val="24"/>
          <w:szCs w:val="24"/>
        </w:rPr>
      </w:pPr>
      <w:r>
        <w:rPr>
          <w:rFonts w:ascii="Arial" w:hAnsi="Arial" w:cs="Arial"/>
          <w:sz w:val="24"/>
          <w:szCs w:val="24"/>
        </w:rPr>
        <w:lastRenderedPageBreak/>
        <w:t>Appendix III</w:t>
      </w:r>
      <w:r w:rsidRPr="00DC4AF2">
        <w:rPr>
          <w:rFonts w:ascii="Arial" w:hAnsi="Arial" w:cs="Arial"/>
          <w:sz w:val="24"/>
          <w:szCs w:val="24"/>
        </w:rPr>
        <w:t xml:space="preserve">: </w:t>
      </w:r>
      <w:r>
        <w:rPr>
          <w:rFonts w:ascii="Arial" w:hAnsi="Arial" w:cs="Arial"/>
          <w:sz w:val="24"/>
          <w:szCs w:val="24"/>
        </w:rPr>
        <w:t>Method</w:t>
      </w:r>
    </w:p>
    <w:p w14:paraId="28A25DEF" w14:textId="77777777" w:rsidR="000015B7" w:rsidRDefault="000015B7" w:rsidP="000015B7">
      <w:pPr>
        <w:rPr>
          <w:rFonts w:ascii="Arial" w:hAnsi="Arial" w:cs="Arial"/>
          <w:sz w:val="24"/>
          <w:szCs w:val="24"/>
        </w:rPr>
      </w:pPr>
    </w:p>
    <w:p w14:paraId="77FA5670" w14:textId="77777777" w:rsidR="000015B7" w:rsidRDefault="000015B7" w:rsidP="000015B7">
      <w:pPr>
        <w:rPr>
          <w:rFonts w:ascii="Arial" w:hAnsi="Arial" w:cs="Arial"/>
          <w:sz w:val="24"/>
          <w:szCs w:val="24"/>
        </w:rPr>
      </w:pPr>
      <w:r>
        <w:rPr>
          <w:rFonts w:ascii="Arial" w:hAnsi="Arial" w:cs="Arial"/>
          <w:sz w:val="24"/>
          <w:szCs w:val="24"/>
        </w:rPr>
        <w:t>1. Safety attire was obtained and put on.</w:t>
      </w:r>
    </w:p>
    <w:p w14:paraId="59D304DE" w14:textId="77777777" w:rsidR="000015B7" w:rsidRDefault="000015B7" w:rsidP="000015B7">
      <w:pPr>
        <w:rPr>
          <w:rFonts w:ascii="Arial" w:hAnsi="Arial" w:cs="Arial"/>
          <w:sz w:val="24"/>
          <w:szCs w:val="24"/>
        </w:rPr>
      </w:pPr>
      <w:r>
        <w:rPr>
          <w:rFonts w:ascii="Arial" w:hAnsi="Arial" w:cs="Arial"/>
          <w:sz w:val="24"/>
          <w:szCs w:val="24"/>
        </w:rPr>
        <w:t>2. Apparatus was collected and set up as shown in figure 1.1</w:t>
      </w:r>
    </w:p>
    <w:p w14:paraId="0F6E8DFF" w14:textId="77777777" w:rsidR="000015B7" w:rsidRDefault="000015B7" w:rsidP="000015B7">
      <w:pPr>
        <w:rPr>
          <w:rFonts w:ascii="Arial" w:hAnsi="Arial" w:cs="Arial"/>
          <w:sz w:val="24"/>
          <w:szCs w:val="24"/>
        </w:rPr>
      </w:pPr>
    </w:p>
    <w:p w14:paraId="1F4A1ED8" w14:textId="77777777" w:rsidR="000015B7" w:rsidRDefault="000015B7" w:rsidP="000015B7">
      <w:pPr>
        <w:rPr>
          <w:rFonts w:ascii="Arial" w:hAnsi="Arial" w:cs="Arial"/>
          <w:sz w:val="24"/>
          <w:szCs w:val="24"/>
        </w:rPr>
      </w:pPr>
    </w:p>
    <w:p w14:paraId="798E0893" w14:textId="77777777" w:rsidR="000015B7" w:rsidRDefault="00007749" w:rsidP="000015B7">
      <w:pPr>
        <w:rPr>
          <w:noProof/>
          <w:lang w:val="en-AU" w:eastAsia="zh-CN"/>
        </w:rPr>
      </w:pPr>
      <w:r>
        <w:rPr>
          <w:noProof/>
          <w:lang w:val="en-AU" w:eastAsia="zh-CN"/>
        </w:rPr>
        <w:lastRenderedPageBreak/>
        <mc:AlternateContent>
          <mc:Choice Requires="wps">
            <w:drawing>
              <wp:anchor distT="0" distB="0" distL="114300" distR="114300" simplePos="0" relativeHeight="251659264" behindDoc="0" locked="0" layoutInCell="1" allowOverlap="1" wp14:anchorId="5E0C9CCD" wp14:editId="24E8438F">
                <wp:simplePos x="0" y="0"/>
                <wp:positionH relativeFrom="column">
                  <wp:posOffset>5600700</wp:posOffset>
                </wp:positionH>
                <wp:positionV relativeFrom="paragraph">
                  <wp:posOffset>1529080</wp:posOffset>
                </wp:positionV>
                <wp:extent cx="1143000" cy="1613535"/>
                <wp:effectExtent l="0" t="0" r="5715" b="5080"/>
                <wp:wrapThrough wrapText="bothSides">
                  <wp:wrapPolygon edited="0">
                    <wp:start x="-180" y="0"/>
                    <wp:lineTo x="-180" y="21345"/>
                    <wp:lineTo x="21600" y="21345"/>
                    <wp:lineTo x="21600" y="0"/>
                    <wp:lineTo x="-18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1353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7C981" w14:textId="77777777" w:rsidR="00BA1948" w:rsidRPr="00B46C7E" w:rsidRDefault="00BA1948" w:rsidP="00E21EEC">
                            <w:pPr>
                              <w:spacing w:before="40" w:after="40"/>
                              <w:rPr>
                                <w:rFonts w:ascii="Arial" w:hAnsi="Arial" w:cs="Arial"/>
                                <w:b/>
                                <w:sz w:val="18"/>
                                <w:szCs w:val="18"/>
                              </w:rPr>
                            </w:pPr>
                            <w:r>
                              <w:rPr>
                                <w:rFonts w:ascii="Arial" w:hAnsi="Arial" w:cs="Arial"/>
                                <w:b/>
                                <w:sz w:val="18"/>
                                <w:szCs w:val="18"/>
                              </w:rPr>
                              <w:t xml:space="preserve">Knowledge and Understanding </w:t>
                            </w:r>
                          </w:p>
                          <w:p w14:paraId="35AA5233" w14:textId="77777777" w:rsidR="00BA1948" w:rsidRPr="00F420F6" w:rsidRDefault="00BA1948" w:rsidP="00E21EEC">
                            <w:pPr>
                              <w:spacing w:before="40" w:after="40"/>
                            </w:pPr>
                            <w:proofErr w:type="gramStart"/>
                            <w:r w:rsidRPr="007218A0">
                              <w:rPr>
                                <w:rFonts w:ascii="Arial" w:hAnsi="Arial" w:cs="Arial"/>
                                <w:sz w:val="18"/>
                                <w:szCs w:val="18"/>
                              </w:rPr>
                              <w:t xml:space="preserve">Uses </w:t>
                            </w:r>
                            <w:r>
                              <w:rPr>
                                <w:rFonts w:ascii="Arial" w:hAnsi="Arial" w:cs="Arial"/>
                                <w:sz w:val="18"/>
                                <w:szCs w:val="18"/>
                              </w:rPr>
                              <w:t xml:space="preserve">photographs together with text, tables, and graphs </w:t>
                            </w:r>
                            <w:r w:rsidRPr="007218A0">
                              <w:rPr>
                                <w:rFonts w:ascii="Arial" w:hAnsi="Arial" w:cs="Arial"/>
                                <w:sz w:val="18"/>
                                <w:szCs w:val="18"/>
                              </w:rPr>
                              <w:t>to communicate knowledge and understanding of</w:t>
                            </w:r>
                            <w:r>
                              <w:rPr>
                                <w:rFonts w:ascii="Arial" w:hAnsi="Arial" w:cs="Arial"/>
                                <w:sz w:val="18"/>
                                <w:szCs w:val="18"/>
                              </w:rPr>
                              <w:t xml:space="preserve"> nutrition</w:t>
                            </w:r>
                            <w:r w:rsidRPr="007218A0">
                              <w:rPr>
                                <w:rFonts w:ascii="Arial" w:hAnsi="Arial" w:cs="Arial"/>
                                <w:sz w:val="18"/>
                                <w:szCs w:val="18"/>
                              </w:rPr>
                              <w:t xml:space="preserve"> coherently and highly effectively.</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3" o:spid="_x0000_s1036" type="#_x0000_t202" style="position:absolute;margin-left:441pt;margin-top:120.4pt;width:90pt;height:1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" fillcolor="yellow" stroked="f">
                <v:textbox style="mso-fit-shape-to-text:t">
                  <w:txbxContent>
                    <w:p w14:paraId="7167C981" w14:textId="77777777" w:rsidR="00BA1948" w:rsidRPr="00B46C7E" w:rsidRDefault="00BA1948" w:rsidP="00E21EEC">
                      <w:pPr>
                        <w:spacing w:before="40" w:after="40"/>
                        <w:rPr>
                          <w:rFonts w:ascii="Arial" w:hAnsi="Arial" w:cs="Arial"/>
                          <w:b/>
                          <w:sz w:val="18"/>
                          <w:szCs w:val="18"/>
                        </w:rPr>
                      </w:pPr>
                      <w:r>
                        <w:rPr>
                          <w:rFonts w:ascii="Arial" w:hAnsi="Arial" w:cs="Arial"/>
                          <w:b/>
                          <w:sz w:val="18"/>
                          <w:szCs w:val="18"/>
                        </w:rPr>
                        <w:t xml:space="preserve">Knowledge and Understanding </w:t>
                      </w:r>
                    </w:p>
                    <w:p w14:paraId="35AA5233" w14:textId="77777777" w:rsidR="00BA1948" w:rsidRPr="00F420F6" w:rsidRDefault="00BA1948" w:rsidP="00E21EEC">
                      <w:pPr>
                        <w:spacing w:before="40" w:after="40"/>
                      </w:pPr>
                      <w:r w:rsidRPr="007218A0">
                        <w:rPr>
                          <w:rFonts w:ascii="Arial" w:hAnsi="Arial" w:cs="Arial"/>
                          <w:sz w:val="18"/>
                          <w:szCs w:val="18"/>
                        </w:rPr>
                        <w:t xml:space="preserve">Uses </w:t>
                      </w:r>
                      <w:r>
                        <w:rPr>
                          <w:rFonts w:ascii="Arial" w:hAnsi="Arial" w:cs="Arial"/>
                          <w:sz w:val="18"/>
                          <w:szCs w:val="18"/>
                        </w:rPr>
                        <w:t xml:space="preserve">photographs together with text, tables, and graphs </w:t>
                      </w:r>
                      <w:r w:rsidRPr="007218A0">
                        <w:rPr>
                          <w:rFonts w:ascii="Arial" w:hAnsi="Arial" w:cs="Arial"/>
                          <w:sz w:val="18"/>
                          <w:szCs w:val="18"/>
                        </w:rPr>
                        <w:t>to communicate knowledge and understanding of</w:t>
                      </w:r>
                      <w:r>
                        <w:rPr>
                          <w:rFonts w:ascii="Arial" w:hAnsi="Arial" w:cs="Arial"/>
                          <w:sz w:val="18"/>
                          <w:szCs w:val="18"/>
                        </w:rPr>
                        <w:t xml:space="preserve"> nutrition</w:t>
                      </w:r>
                      <w:r w:rsidRPr="007218A0">
                        <w:rPr>
                          <w:rFonts w:ascii="Arial" w:hAnsi="Arial" w:cs="Arial"/>
                          <w:sz w:val="18"/>
                          <w:szCs w:val="18"/>
                        </w:rPr>
                        <w:t xml:space="preserve"> coherently and highly effectively.</w:t>
                      </w:r>
                    </w:p>
                  </w:txbxContent>
                </v:textbox>
                <w10:wrap type="through"/>
              </v:shape>
            </w:pict>
          </mc:Fallback>
        </mc:AlternateContent>
      </w:r>
      <w:r>
        <w:rPr>
          <w:noProof/>
          <w:lang w:val="en-AU" w:eastAsia="zh-CN"/>
        </w:rPr>
        <w:drawing>
          <wp:inline distT="0" distB="0" distL="0" distR="0" wp14:anchorId="7D748BAE" wp14:editId="7B1F7E08">
            <wp:extent cx="5943600" cy="4152900"/>
            <wp:effectExtent l="0" t="0" r="0" b="1270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p>
    <w:p w14:paraId="58EBF3E0" w14:textId="77777777" w:rsidR="000015B7" w:rsidRPr="000015B7" w:rsidRDefault="000015B7" w:rsidP="000015B7">
      <w:pPr>
        <w:rPr>
          <w:rFonts w:ascii="Arial" w:hAnsi="Arial" w:cs="Arial"/>
          <w:sz w:val="24"/>
          <w:szCs w:val="24"/>
        </w:rPr>
      </w:pPr>
    </w:p>
    <w:p w14:paraId="6EF7B79B" w14:textId="77777777" w:rsidR="000015B7" w:rsidRDefault="000015B7" w:rsidP="000015B7">
      <w:pPr>
        <w:rPr>
          <w:rFonts w:ascii="Arial" w:hAnsi="Arial" w:cs="Arial"/>
          <w:sz w:val="24"/>
          <w:szCs w:val="24"/>
        </w:rPr>
      </w:pPr>
      <w:r w:rsidRPr="000015B7">
        <w:rPr>
          <w:rFonts w:ascii="Arial" w:hAnsi="Arial" w:cs="Arial"/>
          <w:sz w:val="24"/>
          <w:szCs w:val="24"/>
        </w:rPr>
        <w:t>3. Two pieces of a food sample were placed on the mounted needle. The weight of the food on the mounted needle was measure and then recorded.</w:t>
      </w:r>
    </w:p>
    <w:p w14:paraId="304BB058" w14:textId="77777777" w:rsidR="000015B7" w:rsidRDefault="000015B7" w:rsidP="000015B7">
      <w:pPr>
        <w:rPr>
          <w:rFonts w:ascii="Arial" w:hAnsi="Arial" w:cs="Arial"/>
          <w:sz w:val="24"/>
          <w:szCs w:val="24"/>
        </w:rPr>
      </w:pPr>
      <w:r>
        <w:rPr>
          <w:rFonts w:ascii="Arial" w:hAnsi="Arial" w:cs="Arial"/>
          <w:sz w:val="24"/>
          <w:szCs w:val="24"/>
        </w:rPr>
        <w:t>4. Using the measuring cylinder 50ml of water was poured into the calorimeter.</w:t>
      </w:r>
    </w:p>
    <w:p w14:paraId="62B8DD55" w14:textId="77777777" w:rsidR="000015B7" w:rsidRDefault="000015B7" w:rsidP="000015B7">
      <w:pPr>
        <w:rPr>
          <w:rFonts w:ascii="Arial" w:hAnsi="Arial" w:cs="Arial"/>
          <w:sz w:val="24"/>
          <w:szCs w:val="24"/>
        </w:rPr>
      </w:pPr>
      <w:r>
        <w:rPr>
          <w:rFonts w:ascii="Arial" w:hAnsi="Arial" w:cs="Arial"/>
          <w:sz w:val="24"/>
          <w:szCs w:val="24"/>
        </w:rPr>
        <w:t>5. The mounted need was placed in the clamp so that the food sample was approximately 2cm from the bottom of the calorimeter.</w:t>
      </w:r>
    </w:p>
    <w:p w14:paraId="690FFD03" w14:textId="77777777" w:rsidR="000015B7" w:rsidRDefault="00C3114C" w:rsidP="000015B7">
      <w:pPr>
        <w:rPr>
          <w:rFonts w:ascii="Arial" w:hAnsi="Arial" w:cs="Arial"/>
          <w:sz w:val="24"/>
          <w:szCs w:val="24"/>
        </w:rPr>
      </w:pPr>
      <w:r>
        <w:rPr>
          <w:rFonts w:ascii="Arial" w:hAnsi="Arial" w:cs="Arial"/>
          <w:sz w:val="24"/>
          <w:szCs w:val="24"/>
        </w:rPr>
        <w:t>6. The</w:t>
      </w:r>
      <w:r w:rsidR="000015B7">
        <w:rPr>
          <w:rFonts w:ascii="Arial" w:hAnsi="Arial" w:cs="Arial"/>
          <w:sz w:val="24"/>
          <w:szCs w:val="24"/>
        </w:rPr>
        <w:t xml:space="preserve"> thermometer was placed though the cardboard lid into the calorimeter ensuring the thermometer</w:t>
      </w:r>
      <w:r>
        <w:rPr>
          <w:rFonts w:ascii="Arial" w:hAnsi="Arial" w:cs="Arial"/>
          <w:sz w:val="24"/>
          <w:szCs w:val="24"/>
        </w:rPr>
        <w:t xml:space="preserve"> did not touch the sides. The initial temperature of the water was recorded.</w:t>
      </w:r>
    </w:p>
    <w:p w14:paraId="256A54F3" w14:textId="77777777" w:rsidR="00C3114C" w:rsidRDefault="00C3114C" w:rsidP="000015B7">
      <w:pPr>
        <w:rPr>
          <w:rFonts w:ascii="Arial" w:hAnsi="Arial" w:cs="Arial"/>
          <w:sz w:val="24"/>
          <w:szCs w:val="24"/>
        </w:rPr>
      </w:pPr>
      <w:r>
        <w:rPr>
          <w:rFonts w:ascii="Arial" w:hAnsi="Arial" w:cs="Arial"/>
          <w:sz w:val="24"/>
          <w:szCs w:val="24"/>
        </w:rPr>
        <w:t xml:space="preserve">7. The food sample was then lit directly under the calorimeter using matches. </w:t>
      </w:r>
      <w:r w:rsidR="008E5341">
        <w:rPr>
          <w:rFonts w:ascii="Arial" w:hAnsi="Arial" w:cs="Arial"/>
          <w:sz w:val="24"/>
          <w:szCs w:val="24"/>
        </w:rPr>
        <w:t>As the food sample burnt the thermometer was used to stir the water taking care not to touch the sides.</w:t>
      </w:r>
    </w:p>
    <w:p w14:paraId="7B49C797" w14:textId="77777777" w:rsidR="008E5341" w:rsidRDefault="008E5341" w:rsidP="000015B7">
      <w:pPr>
        <w:rPr>
          <w:rFonts w:ascii="Arial" w:hAnsi="Arial" w:cs="Arial"/>
          <w:sz w:val="24"/>
          <w:szCs w:val="24"/>
        </w:rPr>
      </w:pPr>
      <w:r>
        <w:rPr>
          <w:rFonts w:ascii="Arial" w:hAnsi="Arial" w:cs="Arial"/>
          <w:sz w:val="24"/>
          <w:szCs w:val="24"/>
        </w:rPr>
        <w:t>8. After the last of the food samples had stopped burning and the temperature of the water stopped rising, the final temperature of the water was recorded.</w:t>
      </w:r>
    </w:p>
    <w:p w14:paraId="587AD979" w14:textId="77777777" w:rsidR="008E5341" w:rsidRDefault="008E5341" w:rsidP="000015B7">
      <w:pPr>
        <w:rPr>
          <w:rFonts w:ascii="Arial" w:hAnsi="Arial" w:cs="Arial"/>
          <w:sz w:val="24"/>
          <w:szCs w:val="24"/>
        </w:rPr>
      </w:pPr>
      <w:r>
        <w:rPr>
          <w:rFonts w:ascii="Arial" w:hAnsi="Arial" w:cs="Arial"/>
          <w:sz w:val="24"/>
          <w:szCs w:val="24"/>
        </w:rPr>
        <w:t>9. The mass of the mounted need and food residue was weighed and recorded using the electric scales.</w:t>
      </w:r>
    </w:p>
    <w:p w14:paraId="7BF5ED44" w14:textId="77777777" w:rsidR="008E5341" w:rsidRDefault="008E5341" w:rsidP="008E5341">
      <w:pPr>
        <w:rPr>
          <w:rFonts w:ascii="Arial" w:hAnsi="Arial" w:cs="Arial"/>
          <w:sz w:val="24"/>
          <w:szCs w:val="24"/>
        </w:rPr>
      </w:pPr>
      <w:r>
        <w:rPr>
          <w:rFonts w:ascii="Arial" w:hAnsi="Arial" w:cs="Arial"/>
          <w:sz w:val="24"/>
          <w:szCs w:val="24"/>
        </w:rPr>
        <w:t>10. The water in calorimeter was carefully emptied into the sink using hot hands as the temperature of the water could get quite hot.</w:t>
      </w:r>
    </w:p>
    <w:p w14:paraId="249C42A4" w14:textId="77777777" w:rsidR="008E5341" w:rsidRDefault="008E5341" w:rsidP="008E5341">
      <w:pPr>
        <w:rPr>
          <w:rFonts w:ascii="Arial" w:hAnsi="Arial" w:cs="Arial"/>
          <w:sz w:val="24"/>
          <w:szCs w:val="24"/>
        </w:rPr>
      </w:pPr>
      <w:r>
        <w:rPr>
          <w:rFonts w:ascii="Arial" w:hAnsi="Arial" w:cs="Arial"/>
          <w:sz w:val="24"/>
          <w:szCs w:val="24"/>
        </w:rPr>
        <w:t>11. Steps 1 – 10 were repeated for three samples of each different food. A new 50ml portion of cold water was placed in the calorimeter for each testing of food sample.</w:t>
      </w:r>
    </w:p>
    <w:p w14:paraId="19B547A6" w14:textId="77777777" w:rsidR="000015B7" w:rsidRDefault="000015B7" w:rsidP="000015B7">
      <w:pPr>
        <w:rPr>
          <w:rFonts w:ascii="Arial" w:hAnsi="Arial" w:cs="Arial"/>
          <w:sz w:val="24"/>
          <w:szCs w:val="24"/>
        </w:rPr>
      </w:pPr>
    </w:p>
    <w:p w14:paraId="5A8A7C60" w14:textId="77777777" w:rsidR="00EF4C06" w:rsidRPr="00422865" w:rsidRDefault="008E5341" w:rsidP="00422865">
      <w:pPr>
        <w:rPr>
          <w:rFonts w:ascii="Arial" w:hAnsi="Arial" w:cs="Arial"/>
          <w:sz w:val="24"/>
          <w:szCs w:val="24"/>
        </w:rPr>
      </w:pPr>
      <w:r>
        <w:rPr>
          <w:rFonts w:ascii="Arial" w:hAnsi="Arial" w:cs="Arial"/>
          <w:sz w:val="24"/>
          <w:szCs w:val="24"/>
        </w:rPr>
        <w:t>Appendix IV</w:t>
      </w:r>
      <w:r w:rsidR="00D7344A" w:rsidRPr="00DC4AF2">
        <w:rPr>
          <w:rFonts w:ascii="Arial" w:hAnsi="Arial" w:cs="Arial"/>
          <w:sz w:val="24"/>
          <w:szCs w:val="24"/>
        </w:rPr>
        <w:t xml:space="preserve">: </w:t>
      </w:r>
      <w:r w:rsidR="00EF4C06" w:rsidRPr="00DC4AF2">
        <w:rPr>
          <w:rFonts w:ascii="Arial" w:hAnsi="Arial" w:cs="Arial"/>
          <w:sz w:val="24"/>
          <w:szCs w:val="24"/>
        </w:rPr>
        <w:t>Raw Data</w:t>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6"/>
        <w:gridCol w:w="798"/>
        <w:gridCol w:w="797"/>
        <w:gridCol w:w="797"/>
        <w:gridCol w:w="868"/>
        <w:gridCol w:w="868"/>
        <w:gridCol w:w="868"/>
        <w:gridCol w:w="802"/>
        <w:gridCol w:w="802"/>
        <w:gridCol w:w="802"/>
      </w:tblGrid>
      <w:tr w:rsidR="00D7344A" w:rsidRPr="001619F8" w14:paraId="36C9D035" w14:textId="77777777" w:rsidTr="00863A24">
        <w:trPr>
          <w:trHeight w:val="19"/>
        </w:trPr>
        <w:tc>
          <w:tcPr>
            <w:tcW w:w="0" w:type="auto"/>
            <w:tcBorders>
              <w:top w:val="single" w:sz="12" w:space="0" w:color="auto"/>
              <w:left w:val="single" w:sz="6" w:space="0" w:color="auto"/>
              <w:right w:val="single" w:sz="6" w:space="0" w:color="auto"/>
            </w:tcBorders>
            <w:vAlign w:val="center"/>
          </w:tcPr>
          <w:p w14:paraId="0DD25D3F" w14:textId="77777777" w:rsidR="00D7344A" w:rsidRPr="001619F8" w:rsidRDefault="008E5341" w:rsidP="00CD1047">
            <w:pPr>
              <w:pStyle w:val="Style1"/>
              <w:tabs>
                <w:tab w:val="right" w:pos="9617"/>
              </w:tabs>
              <w:spacing w:before="80" w:after="80"/>
              <w:ind w:left="0" w:right="0"/>
              <w:jc w:val="center"/>
              <w:rPr>
                <w:rFonts w:ascii="Arial" w:hAnsi="Arial" w:cs="Arial"/>
                <w:sz w:val="22"/>
                <w:szCs w:val="22"/>
              </w:rPr>
            </w:pPr>
            <w:r>
              <w:rPr>
                <w:rFonts w:ascii="Arial" w:hAnsi="Arial" w:cs="Arial"/>
                <w:b/>
              </w:rPr>
              <w:t>Food Combusted</w:t>
            </w:r>
          </w:p>
        </w:tc>
        <w:tc>
          <w:tcPr>
            <w:tcW w:w="0" w:type="auto"/>
            <w:gridSpan w:val="3"/>
            <w:tcBorders>
              <w:top w:val="single" w:sz="12" w:space="0" w:color="auto"/>
              <w:left w:val="single" w:sz="6" w:space="0" w:color="auto"/>
              <w:bottom w:val="single" w:sz="6" w:space="0" w:color="auto"/>
              <w:right w:val="single" w:sz="12" w:space="0" w:color="auto"/>
            </w:tcBorders>
          </w:tcPr>
          <w:p w14:paraId="5A5002B7" w14:textId="77777777" w:rsidR="00D7344A" w:rsidRPr="001619F8" w:rsidRDefault="00D7344A" w:rsidP="00CD1047">
            <w:pPr>
              <w:pStyle w:val="Style1"/>
              <w:tabs>
                <w:tab w:val="right" w:pos="9617"/>
              </w:tabs>
              <w:spacing w:before="120" w:after="120" w:line="240" w:lineRule="auto"/>
              <w:ind w:left="0" w:right="0"/>
              <w:jc w:val="center"/>
              <w:rPr>
                <w:rFonts w:ascii="Arial" w:hAnsi="Arial" w:cs="Arial"/>
              </w:rPr>
            </w:pPr>
            <w:r w:rsidRPr="001619F8">
              <w:rPr>
                <w:rFonts w:ascii="Arial" w:hAnsi="Arial" w:cs="Arial"/>
                <w:b/>
              </w:rPr>
              <w:t>Microwave Popcorn</w:t>
            </w:r>
          </w:p>
        </w:tc>
        <w:tc>
          <w:tcPr>
            <w:tcW w:w="0" w:type="auto"/>
            <w:gridSpan w:val="3"/>
            <w:tcBorders>
              <w:top w:val="single" w:sz="12" w:space="0" w:color="auto"/>
              <w:left w:val="single" w:sz="6" w:space="0" w:color="auto"/>
              <w:bottom w:val="single" w:sz="6" w:space="0" w:color="auto"/>
              <w:right w:val="single" w:sz="6" w:space="0" w:color="auto"/>
            </w:tcBorders>
          </w:tcPr>
          <w:p w14:paraId="4A851599" w14:textId="77777777" w:rsidR="00D7344A" w:rsidRPr="001619F8" w:rsidRDefault="00D7344A" w:rsidP="00D7344A">
            <w:pPr>
              <w:pStyle w:val="Style1"/>
              <w:tabs>
                <w:tab w:val="right" w:pos="9617"/>
              </w:tabs>
              <w:spacing w:before="120" w:after="120" w:line="240" w:lineRule="auto"/>
              <w:ind w:left="0" w:right="0"/>
              <w:jc w:val="center"/>
              <w:rPr>
                <w:rFonts w:ascii="Arial" w:hAnsi="Arial" w:cs="Arial"/>
                <w:b/>
              </w:rPr>
            </w:pPr>
            <w:r w:rsidRPr="001619F8">
              <w:rPr>
                <w:rFonts w:ascii="Arial" w:hAnsi="Arial" w:cs="Arial"/>
                <w:b/>
              </w:rPr>
              <w:t>M</w:t>
            </w:r>
            <w:r>
              <w:rPr>
                <w:rFonts w:ascii="Arial" w:hAnsi="Arial" w:cs="Arial"/>
                <w:b/>
              </w:rPr>
              <w:t>ulti-</w:t>
            </w:r>
            <w:proofErr w:type="spellStart"/>
            <w:r>
              <w:rPr>
                <w:rFonts w:ascii="Arial" w:hAnsi="Arial" w:cs="Arial"/>
                <w:b/>
              </w:rPr>
              <w:t>coloured</w:t>
            </w:r>
            <w:proofErr w:type="spellEnd"/>
            <w:r w:rsidRPr="001619F8">
              <w:rPr>
                <w:rFonts w:ascii="Arial" w:hAnsi="Arial" w:cs="Arial"/>
                <w:b/>
              </w:rPr>
              <w:t xml:space="preserve"> Popcorn</w:t>
            </w:r>
          </w:p>
        </w:tc>
        <w:tc>
          <w:tcPr>
            <w:tcW w:w="0" w:type="auto"/>
            <w:gridSpan w:val="3"/>
            <w:tcBorders>
              <w:top w:val="single" w:sz="12" w:space="0" w:color="auto"/>
              <w:left w:val="single" w:sz="6" w:space="0" w:color="auto"/>
              <w:bottom w:val="single" w:sz="6" w:space="0" w:color="auto"/>
              <w:right w:val="single" w:sz="12" w:space="0" w:color="auto"/>
            </w:tcBorders>
          </w:tcPr>
          <w:p w14:paraId="6E9A76BB" w14:textId="77777777"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sidRPr="001619F8">
              <w:rPr>
                <w:rFonts w:ascii="Arial" w:hAnsi="Arial" w:cs="Arial"/>
                <w:b/>
              </w:rPr>
              <w:t>Cheese/Bacon Balls</w:t>
            </w:r>
          </w:p>
        </w:tc>
      </w:tr>
      <w:tr w:rsidR="00D7344A" w:rsidRPr="001619F8" w14:paraId="03A59007" w14:textId="77777777" w:rsidTr="008E5341">
        <w:trPr>
          <w:trHeight w:val="235"/>
        </w:trPr>
        <w:tc>
          <w:tcPr>
            <w:tcW w:w="0" w:type="auto"/>
            <w:tcBorders>
              <w:left w:val="single" w:sz="6" w:space="0" w:color="auto"/>
              <w:bottom w:val="single" w:sz="6" w:space="0" w:color="auto"/>
              <w:right w:val="single" w:sz="6" w:space="0" w:color="auto"/>
            </w:tcBorders>
          </w:tcPr>
          <w:p w14:paraId="774546DC" w14:textId="77777777" w:rsidR="00D7344A" w:rsidRPr="001619F8" w:rsidRDefault="008E5341" w:rsidP="008E5341">
            <w:pPr>
              <w:pStyle w:val="Style1"/>
              <w:tabs>
                <w:tab w:val="right" w:pos="9617"/>
              </w:tabs>
              <w:spacing w:before="80" w:after="80" w:line="240" w:lineRule="auto"/>
              <w:ind w:left="0" w:right="0"/>
              <w:jc w:val="center"/>
              <w:rPr>
                <w:rFonts w:ascii="Arial" w:hAnsi="Arial" w:cs="Arial"/>
                <w:b/>
                <w:sz w:val="22"/>
                <w:szCs w:val="22"/>
              </w:rPr>
            </w:pPr>
            <w:r>
              <w:rPr>
                <w:rFonts w:ascii="Arial" w:hAnsi="Arial" w:cs="Arial"/>
                <w:b/>
                <w:sz w:val="22"/>
                <w:szCs w:val="22"/>
              </w:rPr>
              <w:t>Trial</w:t>
            </w:r>
          </w:p>
        </w:tc>
        <w:tc>
          <w:tcPr>
            <w:tcW w:w="0" w:type="auto"/>
            <w:tcBorders>
              <w:top w:val="single" w:sz="6" w:space="0" w:color="auto"/>
              <w:left w:val="single" w:sz="6" w:space="0" w:color="auto"/>
              <w:bottom w:val="single" w:sz="6" w:space="0" w:color="auto"/>
              <w:right w:val="single" w:sz="6" w:space="0" w:color="auto"/>
            </w:tcBorders>
          </w:tcPr>
          <w:p w14:paraId="37BC5C4F" w14:textId="77777777"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sidRPr="001619F8">
              <w:rPr>
                <w:rFonts w:ascii="Arial" w:hAnsi="Arial" w:cs="Arial"/>
                <w:b/>
              </w:rPr>
              <w:t>1</w:t>
            </w:r>
          </w:p>
        </w:tc>
        <w:tc>
          <w:tcPr>
            <w:tcW w:w="0" w:type="auto"/>
            <w:tcBorders>
              <w:top w:val="single" w:sz="6" w:space="0" w:color="auto"/>
              <w:left w:val="single" w:sz="6" w:space="0" w:color="auto"/>
              <w:bottom w:val="single" w:sz="6" w:space="0" w:color="auto"/>
              <w:right w:val="single" w:sz="6" w:space="0" w:color="auto"/>
            </w:tcBorders>
          </w:tcPr>
          <w:p w14:paraId="502E1C3D" w14:textId="77777777"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sidRPr="001619F8">
              <w:rPr>
                <w:rFonts w:ascii="Arial" w:hAnsi="Arial" w:cs="Arial"/>
                <w:b/>
              </w:rPr>
              <w:t>2</w:t>
            </w:r>
          </w:p>
        </w:tc>
        <w:tc>
          <w:tcPr>
            <w:tcW w:w="0" w:type="auto"/>
            <w:tcBorders>
              <w:top w:val="single" w:sz="6" w:space="0" w:color="auto"/>
              <w:left w:val="single" w:sz="6" w:space="0" w:color="auto"/>
              <w:bottom w:val="single" w:sz="6" w:space="0" w:color="auto"/>
              <w:right w:val="single" w:sz="12" w:space="0" w:color="auto"/>
            </w:tcBorders>
          </w:tcPr>
          <w:p w14:paraId="13FE2C53" w14:textId="77777777"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sidRPr="001619F8">
              <w:rPr>
                <w:rFonts w:ascii="Arial" w:hAnsi="Arial" w:cs="Arial"/>
                <w:b/>
              </w:rPr>
              <w:t>3</w:t>
            </w:r>
          </w:p>
        </w:tc>
        <w:tc>
          <w:tcPr>
            <w:tcW w:w="0" w:type="auto"/>
            <w:tcBorders>
              <w:top w:val="single" w:sz="6" w:space="0" w:color="auto"/>
              <w:left w:val="single" w:sz="6" w:space="0" w:color="auto"/>
              <w:bottom w:val="single" w:sz="6" w:space="0" w:color="auto"/>
              <w:right w:val="single" w:sz="4" w:space="0" w:color="auto"/>
            </w:tcBorders>
          </w:tcPr>
          <w:p w14:paraId="18F72FAA" w14:textId="77777777"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Pr>
                <w:rFonts w:ascii="Arial" w:hAnsi="Arial" w:cs="Arial"/>
                <w:b/>
              </w:rPr>
              <w:t>1</w:t>
            </w:r>
          </w:p>
        </w:tc>
        <w:tc>
          <w:tcPr>
            <w:tcW w:w="0" w:type="auto"/>
            <w:tcBorders>
              <w:top w:val="single" w:sz="6" w:space="0" w:color="auto"/>
              <w:left w:val="single" w:sz="4" w:space="0" w:color="auto"/>
              <w:bottom w:val="single" w:sz="6" w:space="0" w:color="auto"/>
              <w:right w:val="single" w:sz="4" w:space="0" w:color="auto"/>
            </w:tcBorders>
          </w:tcPr>
          <w:p w14:paraId="5DEC597C" w14:textId="77777777"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Pr>
                <w:rFonts w:ascii="Arial" w:hAnsi="Arial" w:cs="Arial"/>
                <w:b/>
              </w:rPr>
              <w:t>2</w:t>
            </w:r>
          </w:p>
        </w:tc>
        <w:tc>
          <w:tcPr>
            <w:tcW w:w="0" w:type="auto"/>
            <w:tcBorders>
              <w:top w:val="single" w:sz="6" w:space="0" w:color="auto"/>
              <w:left w:val="single" w:sz="4" w:space="0" w:color="auto"/>
              <w:bottom w:val="single" w:sz="6" w:space="0" w:color="auto"/>
              <w:right w:val="single" w:sz="6" w:space="0" w:color="auto"/>
            </w:tcBorders>
          </w:tcPr>
          <w:p w14:paraId="4F31C3E3" w14:textId="77777777"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Pr>
                <w:rFonts w:ascii="Arial" w:hAnsi="Arial" w:cs="Arial"/>
                <w:b/>
              </w:rPr>
              <w:t>3</w:t>
            </w:r>
          </w:p>
        </w:tc>
        <w:tc>
          <w:tcPr>
            <w:tcW w:w="0" w:type="auto"/>
            <w:tcBorders>
              <w:top w:val="single" w:sz="6" w:space="0" w:color="auto"/>
              <w:left w:val="single" w:sz="6" w:space="0" w:color="auto"/>
              <w:bottom w:val="single" w:sz="6" w:space="0" w:color="auto"/>
              <w:right w:val="single" w:sz="12" w:space="0" w:color="auto"/>
            </w:tcBorders>
          </w:tcPr>
          <w:p w14:paraId="4334AD23" w14:textId="77777777"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sidRPr="001619F8">
              <w:rPr>
                <w:rFonts w:ascii="Arial" w:hAnsi="Arial" w:cs="Arial"/>
                <w:b/>
              </w:rPr>
              <w:t>1</w:t>
            </w:r>
          </w:p>
        </w:tc>
        <w:tc>
          <w:tcPr>
            <w:tcW w:w="0" w:type="auto"/>
            <w:tcBorders>
              <w:top w:val="single" w:sz="6" w:space="0" w:color="auto"/>
              <w:left w:val="single" w:sz="6" w:space="0" w:color="auto"/>
              <w:bottom w:val="single" w:sz="6" w:space="0" w:color="auto"/>
              <w:right w:val="single" w:sz="12" w:space="0" w:color="auto"/>
            </w:tcBorders>
          </w:tcPr>
          <w:p w14:paraId="56E2F11A" w14:textId="77777777"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sidRPr="001619F8">
              <w:rPr>
                <w:rFonts w:ascii="Arial" w:hAnsi="Arial" w:cs="Arial"/>
                <w:b/>
              </w:rPr>
              <w:t>2</w:t>
            </w:r>
          </w:p>
        </w:tc>
        <w:tc>
          <w:tcPr>
            <w:tcW w:w="0" w:type="auto"/>
            <w:tcBorders>
              <w:top w:val="single" w:sz="6" w:space="0" w:color="auto"/>
              <w:left w:val="single" w:sz="6" w:space="0" w:color="auto"/>
              <w:bottom w:val="single" w:sz="6" w:space="0" w:color="auto"/>
              <w:right w:val="single" w:sz="12" w:space="0" w:color="auto"/>
            </w:tcBorders>
          </w:tcPr>
          <w:p w14:paraId="5B486708" w14:textId="77777777" w:rsidR="00D7344A" w:rsidRPr="001619F8" w:rsidRDefault="00D7344A" w:rsidP="00CD1047">
            <w:pPr>
              <w:pStyle w:val="Style1"/>
              <w:tabs>
                <w:tab w:val="right" w:pos="9617"/>
              </w:tabs>
              <w:spacing w:before="120" w:after="120" w:line="240" w:lineRule="auto"/>
              <w:ind w:left="0" w:right="0"/>
              <w:jc w:val="center"/>
              <w:rPr>
                <w:rFonts w:ascii="Arial" w:hAnsi="Arial" w:cs="Arial"/>
                <w:b/>
              </w:rPr>
            </w:pPr>
            <w:r w:rsidRPr="001619F8">
              <w:rPr>
                <w:rFonts w:ascii="Arial" w:hAnsi="Arial" w:cs="Arial"/>
                <w:b/>
              </w:rPr>
              <w:t>3</w:t>
            </w:r>
          </w:p>
        </w:tc>
      </w:tr>
      <w:tr w:rsidR="00D7344A" w:rsidRPr="001619F8" w14:paraId="4BDE9CCC" w14:textId="77777777" w:rsidTr="00863A24">
        <w:trPr>
          <w:trHeight w:val="752"/>
        </w:trPr>
        <w:tc>
          <w:tcPr>
            <w:tcW w:w="0" w:type="auto"/>
            <w:tcBorders>
              <w:top w:val="single" w:sz="6" w:space="0" w:color="auto"/>
              <w:left w:val="single" w:sz="6" w:space="0" w:color="auto"/>
              <w:bottom w:val="single" w:sz="6" w:space="0" w:color="auto"/>
              <w:right w:val="single" w:sz="6" w:space="0" w:color="auto"/>
            </w:tcBorders>
          </w:tcPr>
          <w:p w14:paraId="01930229" w14:textId="77777777" w:rsidR="00D7344A" w:rsidRPr="001619F8" w:rsidRDefault="00D7344A" w:rsidP="00CD1047">
            <w:pPr>
              <w:pStyle w:val="Style1"/>
              <w:tabs>
                <w:tab w:val="right" w:pos="9617"/>
              </w:tabs>
              <w:spacing w:before="80" w:after="80" w:line="240" w:lineRule="auto"/>
              <w:ind w:left="0" w:right="0"/>
              <w:rPr>
                <w:rFonts w:ascii="Arial" w:hAnsi="Arial" w:cs="Arial"/>
              </w:rPr>
            </w:pPr>
            <w:r w:rsidRPr="001619F8">
              <w:rPr>
                <w:rFonts w:ascii="Arial" w:hAnsi="Arial" w:cs="Arial"/>
              </w:rPr>
              <w:t xml:space="preserve">Mass of food, </w:t>
            </w:r>
            <w:proofErr w:type="spellStart"/>
            <w:r w:rsidRPr="001619F8">
              <w:rPr>
                <w:rFonts w:ascii="Arial" w:hAnsi="Arial" w:cs="Arial"/>
              </w:rPr>
              <w:t>alfoil</w:t>
            </w:r>
            <w:proofErr w:type="spellEnd"/>
            <w:r w:rsidRPr="001619F8">
              <w:rPr>
                <w:rFonts w:ascii="Arial" w:hAnsi="Arial" w:cs="Arial"/>
              </w:rPr>
              <w:t xml:space="preserve"> &amp; mounted needle (initial) (g)</w:t>
            </w:r>
            <w:r>
              <w:rPr>
                <w:rFonts w:ascii="Arial" w:hAnsi="Arial" w:cs="Arial"/>
                <w:i/>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14:paraId="7FC69969" w14:textId="77777777" w:rsidR="00D7344A" w:rsidRPr="001619F8" w:rsidRDefault="008E5341"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10.40</w:t>
            </w:r>
          </w:p>
        </w:tc>
        <w:tc>
          <w:tcPr>
            <w:tcW w:w="0" w:type="auto"/>
            <w:tcBorders>
              <w:top w:val="single" w:sz="6" w:space="0" w:color="auto"/>
              <w:left w:val="single" w:sz="6" w:space="0" w:color="auto"/>
              <w:bottom w:val="single" w:sz="6" w:space="0" w:color="auto"/>
              <w:right w:val="single" w:sz="6" w:space="0" w:color="auto"/>
            </w:tcBorders>
            <w:vAlign w:val="center"/>
          </w:tcPr>
          <w:p w14:paraId="00F84C08" w14:textId="77777777" w:rsidR="00D7344A" w:rsidRPr="001619F8" w:rsidRDefault="008E5341"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10.7</w:t>
            </w:r>
            <w:r w:rsidR="00D7344A">
              <w:rPr>
                <w:rFonts w:ascii="Arial" w:hAnsi="Arial" w:cs="Arial"/>
                <w:sz w:val="22"/>
                <w:szCs w:val="22"/>
              </w:rPr>
              <w:t>8</w:t>
            </w:r>
          </w:p>
        </w:tc>
        <w:tc>
          <w:tcPr>
            <w:tcW w:w="0" w:type="auto"/>
            <w:tcBorders>
              <w:top w:val="single" w:sz="6" w:space="0" w:color="auto"/>
              <w:left w:val="single" w:sz="6" w:space="0" w:color="auto"/>
              <w:bottom w:val="single" w:sz="6" w:space="0" w:color="auto"/>
              <w:right w:val="single" w:sz="12" w:space="0" w:color="auto"/>
            </w:tcBorders>
            <w:vAlign w:val="center"/>
          </w:tcPr>
          <w:p w14:paraId="508989B9" w14:textId="77777777" w:rsidR="00D7344A" w:rsidRPr="001619F8" w:rsidRDefault="008E5341"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10.78</w:t>
            </w:r>
          </w:p>
        </w:tc>
        <w:tc>
          <w:tcPr>
            <w:tcW w:w="0" w:type="auto"/>
            <w:tcBorders>
              <w:top w:val="single" w:sz="6" w:space="0" w:color="auto"/>
              <w:left w:val="single" w:sz="6" w:space="0" w:color="auto"/>
              <w:bottom w:val="single" w:sz="6" w:space="0" w:color="auto"/>
              <w:right w:val="single" w:sz="4" w:space="0" w:color="auto"/>
            </w:tcBorders>
            <w:vAlign w:val="center"/>
          </w:tcPr>
          <w:p w14:paraId="47756E9A" w14:textId="77777777" w:rsidR="00D7344A" w:rsidRPr="001619F8" w:rsidRDefault="008E5341" w:rsidP="00D7344A">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10.65</w:t>
            </w:r>
          </w:p>
        </w:tc>
        <w:tc>
          <w:tcPr>
            <w:tcW w:w="0" w:type="auto"/>
            <w:tcBorders>
              <w:top w:val="single" w:sz="6" w:space="0" w:color="auto"/>
              <w:left w:val="single" w:sz="4" w:space="0" w:color="auto"/>
              <w:bottom w:val="single" w:sz="6" w:space="0" w:color="auto"/>
              <w:right w:val="single" w:sz="4" w:space="0" w:color="auto"/>
            </w:tcBorders>
            <w:vAlign w:val="center"/>
          </w:tcPr>
          <w:p w14:paraId="7F20DA91" w14:textId="77777777" w:rsidR="00D7344A" w:rsidRPr="001619F8" w:rsidRDefault="008E5341" w:rsidP="00D7344A">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10.57</w:t>
            </w:r>
          </w:p>
        </w:tc>
        <w:tc>
          <w:tcPr>
            <w:tcW w:w="0" w:type="auto"/>
            <w:tcBorders>
              <w:top w:val="single" w:sz="6" w:space="0" w:color="auto"/>
              <w:left w:val="single" w:sz="4" w:space="0" w:color="auto"/>
              <w:bottom w:val="single" w:sz="6" w:space="0" w:color="auto"/>
              <w:right w:val="single" w:sz="6" w:space="0" w:color="auto"/>
            </w:tcBorders>
            <w:vAlign w:val="center"/>
          </w:tcPr>
          <w:p w14:paraId="2A6DD79A" w14:textId="77777777" w:rsidR="00D7344A" w:rsidRPr="001619F8" w:rsidRDefault="008E5341" w:rsidP="00D7344A">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w:t>
            </w:r>
            <w:r w:rsidR="00D7344A">
              <w:rPr>
                <w:rFonts w:ascii="Arial" w:hAnsi="Arial" w:cs="Arial"/>
                <w:sz w:val="22"/>
                <w:szCs w:val="22"/>
              </w:rPr>
              <w:t>6</w:t>
            </w:r>
            <w:r>
              <w:rPr>
                <w:rFonts w:ascii="Arial" w:hAnsi="Arial" w:cs="Arial"/>
                <w:sz w:val="22"/>
                <w:szCs w:val="22"/>
              </w:rPr>
              <w:t>7</w:t>
            </w:r>
          </w:p>
        </w:tc>
        <w:tc>
          <w:tcPr>
            <w:tcW w:w="0" w:type="auto"/>
            <w:tcBorders>
              <w:top w:val="single" w:sz="6" w:space="0" w:color="auto"/>
              <w:left w:val="single" w:sz="6" w:space="0" w:color="auto"/>
              <w:bottom w:val="single" w:sz="6" w:space="0" w:color="auto"/>
              <w:right w:val="single" w:sz="12" w:space="0" w:color="auto"/>
            </w:tcBorders>
            <w:vAlign w:val="center"/>
          </w:tcPr>
          <w:p w14:paraId="52F4EA36"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11.06</w:t>
            </w:r>
          </w:p>
        </w:tc>
        <w:tc>
          <w:tcPr>
            <w:tcW w:w="0" w:type="auto"/>
            <w:tcBorders>
              <w:top w:val="single" w:sz="6" w:space="0" w:color="auto"/>
              <w:left w:val="single" w:sz="6" w:space="0" w:color="auto"/>
              <w:bottom w:val="single" w:sz="6" w:space="0" w:color="auto"/>
              <w:right w:val="single" w:sz="12" w:space="0" w:color="auto"/>
            </w:tcBorders>
            <w:vAlign w:val="center"/>
          </w:tcPr>
          <w:p w14:paraId="18CA0D76"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11.1</w:t>
            </w:r>
            <w:r w:rsidR="00D7344A">
              <w:rPr>
                <w:rFonts w:ascii="Arial" w:hAnsi="Arial" w:cs="Arial"/>
                <w:sz w:val="22"/>
                <w:szCs w:val="22"/>
              </w:rPr>
              <w:t>5</w:t>
            </w:r>
          </w:p>
        </w:tc>
        <w:tc>
          <w:tcPr>
            <w:tcW w:w="0" w:type="auto"/>
            <w:tcBorders>
              <w:top w:val="single" w:sz="6" w:space="0" w:color="auto"/>
              <w:left w:val="single" w:sz="6" w:space="0" w:color="auto"/>
              <w:bottom w:val="single" w:sz="6" w:space="0" w:color="auto"/>
              <w:right w:val="single" w:sz="12" w:space="0" w:color="auto"/>
            </w:tcBorders>
            <w:vAlign w:val="center"/>
          </w:tcPr>
          <w:p w14:paraId="1A73144D"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11.</w:t>
            </w:r>
            <w:r w:rsidR="00D7344A">
              <w:rPr>
                <w:rFonts w:ascii="Arial" w:hAnsi="Arial" w:cs="Arial"/>
                <w:sz w:val="22"/>
                <w:szCs w:val="22"/>
              </w:rPr>
              <w:t>3</w:t>
            </w:r>
            <w:r>
              <w:rPr>
                <w:rFonts w:ascii="Arial" w:hAnsi="Arial" w:cs="Arial"/>
                <w:sz w:val="22"/>
                <w:szCs w:val="22"/>
              </w:rPr>
              <w:t>5</w:t>
            </w:r>
          </w:p>
        </w:tc>
      </w:tr>
      <w:tr w:rsidR="00D7344A" w:rsidRPr="001619F8" w14:paraId="4E0612C6" w14:textId="77777777" w:rsidTr="00863A24">
        <w:trPr>
          <w:trHeight w:val="19"/>
        </w:trPr>
        <w:tc>
          <w:tcPr>
            <w:tcW w:w="0" w:type="auto"/>
            <w:tcBorders>
              <w:top w:val="single" w:sz="6" w:space="0" w:color="auto"/>
              <w:left w:val="single" w:sz="6" w:space="0" w:color="auto"/>
              <w:bottom w:val="single" w:sz="6" w:space="0" w:color="auto"/>
              <w:right w:val="single" w:sz="6" w:space="0" w:color="auto"/>
            </w:tcBorders>
          </w:tcPr>
          <w:p w14:paraId="36321B3F" w14:textId="77777777" w:rsidR="00D7344A" w:rsidRPr="001619F8" w:rsidRDefault="00D7344A" w:rsidP="00CD1047">
            <w:pPr>
              <w:pStyle w:val="Style1"/>
              <w:tabs>
                <w:tab w:val="right" w:pos="9617"/>
              </w:tabs>
              <w:spacing w:before="80" w:after="80" w:line="240" w:lineRule="auto"/>
              <w:ind w:left="0" w:right="0"/>
              <w:rPr>
                <w:rFonts w:ascii="Arial" w:hAnsi="Arial" w:cs="Arial"/>
              </w:rPr>
            </w:pPr>
            <w:r w:rsidRPr="001619F8">
              <w:rPr>
                <w:rFonts w:ascii="Arial" w:hAnsi="Arial" w:cs="Arial"/>
              </w:rPr>
              <w:t xml:space="preserve">Mass of food, </w:t>
            </w:r>
            <w:proofErr w:type="spellStart"/>
            <w:r w:rsidRPr="001619F8">
              <w:rPr>
                <w:rFonts w:ascii="Arial" w:hAnsi="Arial" w:cs="Arial"/>
              </w:rPr>
              <w:t>alfoil</w:t>
            </w:r>
            <w:proofErr w:type="spellEnd"/>
            <w:r w:rsidRPr="001619F8">
              <w:rPr>
                <w:rFonts w:ascii="Arial" w:hAnsi="Arial" w:cs="Arial"/>
              </w:rPr>
              <w:t xml:space="preserve"> &amp; mounted </w:t>
            </w:r>
            <w:r w:rsidRPr="001619F8">
              <w:rPr>
                <w:rFonts w:ascii="Arial" w:hAnsi="Arial" w:cs="Arial"/>
              </w:rPr>
              <w:lastRenderedPageBreak/>
              <w:t>needle (final) (g)</w:t>
            </w:r>
            <w:r w:rsidR="008E5341">
              <w:rPr>
                <w:rFonts w:ascii="Arial" w:hAnsi="Arial" w:cs="Arial"/>
                <w:i/>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14:paraId="3B4C1142" w14:textId="77777777" w:rsidR="00D7344A" w:rsidRPr="001619F8" w:rsidRDefault="008E5341"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lastRenderedPageBreak/>
              <w:t>10.18</w:t>
            </w:r>
          </w:p>
        </w:tc>
        <w:tc>
          <w:tcPr>
            <w:tcW w:w="0" w:type="auto"/>
            <w:tcBorders>
              <w:top w:val="single" w:sz="6" w:space="0" w:color="auto"/>
              <w:left w:val="single" w:sz="6" w:space="0" w:color="auto"/>
              <w:bottom w:val="single" w:sz="6" w:space="0" w:color="auto"/>
              <w:right w:val="single" w:sz="6" w:space="0" w:color="auto"/>
            </w:tcBorders>
            <w:vAlign w:val="center"/>
          </w:tcPr>
          <w:p w14:paraId="703EF4DA" w14:textId="77777777" w:rsidR="00D7344A" w:rsidRPr="001619F8" w:rsidRDefault="008E5341"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10.51</w:t>
            </w:r>
          </w:p>
        </w:tc>
        <w:tc>
          <w:tcPr>
            <w:tcW w:w="0" w:type="auto"/>
            <w:tcBorders>
              <w:top w:val="single" w:sz="6" w:space="0" w:color="auto"/>
              <w:left w:val="single" w:sz="6" w:space="0" w:color="auto"/>
              <w:bottom w:val="single" w:sz="6" w:space="0" w:color="auto"/>
              <w:right w:val="single" w:sz="12" w:space="0" w:color="auto"/>
            </w:tcBorders>
            <w:vAlign w:val="center"/>
          </w:tcPr>
          <w:p w14:paraId="3A445445" w14:textId="77777777" w:rsidR="00D7344A" w:rsidRPr="001619F8" w:rsidRDefault="008E5341"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w:t>
            </w:r>
            <w:r w:rsidR="00D7344A">
              <w:rPr>
                <w:rFonts w:ascii="Arial" w:hAnsi="Arial" w:cs="Arial"/>
                <w:sz w:val="22"/>
                <w:szCs w:val="22"/>
              </w:rPr>
              <w:t>5</w:t>
            </w:r>
            <w:r>
              <w:rPr>
                <w:rFonts w:ascii="Arial" w:hAnsi="Arial" w:cs="Arial"/>
                <w:sz w:val="22"/>
                <w:szCs w:val="22"/>
              </w:rPr>
              <w:t>0</w:t>
            </w:r>
          </w:p>
        </w:tc>
        <w:tc>
          <w:tcPr>
            <w:tcW w:w="0" w:type="auto"/>
            <w:tcBorders>
              <w:top w:val="single" w:sz="6" w:space="0" w:color="auto"/>
              <w:left w:val="single" w:sz="6" w:space="0" w:color="auto"/>
              <w:bottom w:val="single" w:sz="6" w:space="0" w:color="auto"/>
              <w:right w:val="single" w:sz="4" w:space="0" w:color="auto"/>
            </w:tcBorders>
            <w:vAlign w:val="center"/>
          </w:tcPr>
          <w:p w14:paraId="6A61A551" w14:textId="77777777" w:rsidR="00D7344A" w:rsidRPr="001619F8" w:rsidRDefault="008E5341" w:rsidP="00863A2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10.20</w:t>
            </w:r>
          </w:p>
        </w:tc>
        <w:tc>
          <w:tcPr>
            <w:tcW w:w="0" w:type="auto"/>
            <w:tcBorders>
              <w:top w:val="single" w:sz="6" w:space="0" w:color="auto"/>
              <w:left w:val="single" w:sz="4" w:space="0" w:color="auto"/>
              <w:bottom w:val="single" w:sz="6" w:space="0" w:color="auto"/>
              <w:right w:val="single" w:sz="4" w:space="0" w:color="auto"/>
            </w:tcBorders>
            <w:vAlign w:val="center"/>
          </w:tcPr>
          <w:p w14:paraId="3F1014DA" w14:textId="77777777" w:rsidR="00D7344A" w:rsidRPr="001619F8" w:rsidRDefault="008E5341" w:rsidP="00863A2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10.23</w:t>
            </w:r>
          </w:p>
        </w:tc>
        <w:tc>
          <w:tcPr>
            <w:tcW w:w="0" w:type="auto"/>
            <w:tcBorders>
              <w:top w:val="single" w:sz="6" w:space="0" w:color="auto"/>
              <w:left w:val="single" w:sz="4" w:space="0" w:color="auto"/>
              <w:bottom w:val="single" w:sz="6" w:space="0" w:color="auto"/>
              <w:right w:val="single" w:sz="6" w:space="0" w:color="auto"/>
            </w:tcBorders>
            <w:vAlign w:val="center"/>
          </w:tcPr>
          <w:p w14:paraId="66FCD5C5" w14:textId="77777777" w:rsidR="00D7344A" w:rsidRPr="001619F8" w:rsidRDefault="008E5341" w:rsidP="00863A2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10.2</w:t>
            </w:r>
            <w:r w:rsidR="00863A24">
              <w:rPr>
                <w:rFonts w:ascii="Arial" w:hAnsi="Arial" w:cs="Arial"/>
                <w:sz w:val="22"/>
                <w:szCs w:val="22"/>
              </w:rPr>
              <w:t>2</w:t>
            </w:r>
          </w:p>
        </w:tc>
        <w:tc>
          <w:tcPr>
            <w:tcW w:w="0" w:type="auto"/>
            <w:tcBorders>
              <w:top w:val="single" w:sz="6" w:space="0" w:color="auto"/>
              <w:left w:val="single" w:sz="6" w:space="0" w:color="auto"/>
              <w:bottom w:val="single" w:sz="6" w:space="0" w:color="auto"/>
              <w:right w:val="single" w:sz="12" w:space="0" w:color="auto"/>
            </w:tcBorders>
            <w:vAlign w:val="center"/>
          </w:tcPr>
          <w:p w14:paraId="0CA1D9F6"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10.39</w:t>
            </w:r>
          </w:p>
        </w:tc>
        <w:tc>
          <w:tcPr>
            <w:tcW w:w="0" w:type="auto"/>
            <w:tcBorders>
              <w:top w:val="single" w:sz="6" w:space="0" w:color="auto"/>
              <w:left w:val="single" w:sz="6" w:space="0" w:color="auto"/>
              <w:bottom w:val="single" w:sz="6" w:space="0" w:color="auto"/>
              <w:right w:val="single" w:sz="12" w:space="0" w:color="auto"/>
            </w:tcBorders>
            <w:vAlign w:val="center"/>
          </w:tcPr>
          <w:p w14:paraId="38335B5B"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10.59</w:t>
            </w:r>
          </w:p>
        </w:tc>
        <w:tc>
          <w:tcPr>
            <w:tcW w:w="0" w:type="auto"/>
            <w:tcBorders>
              <w:top w:val="single" w:sz="6" w:space="0" w:color="auto"/>
              <w:left w:val="single" w:sz="6" w:space="0" w:color="auto"/>
              <w:bottom w:val="single" w:sz="6" w:space="0" w:color="auto"/>
              <w:right w:val="single" w:sz="12" w:space="0" w:color="auto"/>
            </w:tcBorders>
            <w:vAlign w:val="center"/>
          </w:tcPr>
          <w:p w14:paraId="25447340"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w:t>
            </w:r>
            <w:r w:rsidR="00863A24">
              <w:rPr>
                <w:rFonts w:ascii="Arial" w:hAnsi="Arial" w:cs="Arial"/>
                <w:sz w:val="22"/>
                <w:szCs w:val="22"/>
              </w:rPr>
              <w:t>7</w:t>
            </w:r>
            <w:r>
              <w:rPr>
                <w:rFonts w:ascii="Arial" w:hAnsi="Arial" w:cs="Arial"/>
                <w:sz w:val="22"/>
                <w:szCs w:val="22"/>
              </w:rPr>
              <w:t>4</w:t>
            </w:r>
          </w:p>
        </w:tc>
      </w:tr>
      <w:tr w:rsidR="00D7344A" w:rsidRPr="001619F8" w14:paraId="7221DD85" w14:textId="77777777" w:rsidTr="00863A24">
        <w:trPr>
          <w:trHeight w:val="19"/>
        </w:trPr>
        <w:tc>
          <w:tcPr>
            <w:tcW w:w="0" w:type="auto"/>
            <w:tcBorders>
              <w:top w:val="single" w:sz="6" w:space="0" w:color="auto"/>
              <w:left w:val="single" w:sz="6" w:space="0" w:color="auto"/>
              <w:bottom w:val="single" w:sz="6" w:space="0" w:color="auto"/>
              <w:right w:val="single" w:sz="6" w:space="0" w:color="auto"/>
            </w:tcBorders>
          </w:tcPr>
          <w:p w14:paraId="5A0B1C6E" w14:textId="77777777" w:rsidR="00D7344A" w:rsidRPr="001619F8" w:rsidRDefault="00D7344A" w:rsidP="00CD1047">
            <w:pPr>
              <w:pStyle w:val="Style1"/>
              <w:tabs>
                <w:tab w:val="right" w:pos="9617"/>
              </w:tabs>
              <w:spacing w:before="80" w:after="80" w:line="240" w:lineRule="auto"/>
              <w:ind w:left="0" w:right="0"/>
              <w:rPr>
                <w:rFonts w:ascii="Arial" w:hAnsi="Arial" w:cs="Arial"/>
              </w:rPr>
            </w:pPr>
            <w:r>
              <w:rPr>
                <w:rFonts w:ascii="Arial" w:hAnsi="Arial" w:cs="Arial"/>
              </w:rPr>
              <w:lastRenderedPageBreak/>
              <w:t>Mass of Food combusted (g)</w:t>
            </w:r>
          </w:p>
        </w:tc>
        <w:tc>
          <w:tcPr>
            <w:tcW w:w="0" w:type="auto"/>
            <w:tcBorders>
              <w:top w:val="single" w:sz="6" w:space="0" w:color="auto"/>
              <w:left w:val="single" w:sz="6" w:space="0" w:color="auto"/>
              <w:bottom w:val="single" w:sz="6" w:space="0" w:color="auto"/>
              <w:right w:val="single" w:sz="6" w:space="0" w:color="auto"/>
            </w:tcBorders>
            <w:vAlign w:val="center"/>
          </w:tcPr>
          <w:p w14:paraId="774E9461" w14:textId="77777777" w:rsidR="00D7344A" w:rsidRPr="001619F8" w:rsidRDefault="00D7344A"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0.2</w:t>
            </w:r>
            <w:r w:rsidR="008E5341">
              <w:rPr>
                <w:rFonts w:ascii="Arial" w:hAnsi="Arial" w:cs="Arial"/>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tcPr>
          <w:p w14:paraId="1C9F4713" w14:textId="77777777" w:rsidR="00D7344A" w:rsidRPr="001619F8" w:rsidRDefault="00D7344A" w:rsidP="00715644">
            <w:pPr>
              <w:pStyle w:val="Style1"/>
              <w:tabs>
                <w:tab w:val="right" w:pos="9617"/>
              </w:tabs>
              <w:spacing w:before="120" w:after="120" w:line="240" w:lineRule="auto"/>
              <w:ind w:left="0" w:right="0"/>
              <w:jc w:val="center"/>
              <w:rPr>
                <w:rFonts w:ascii="Arial" w:hAnsi="Arial" w:cs="Arial"/>
                <w:sz w:val="22"/>
                <w:szCs w:val="22"/>
              </w:rPr>
            </w:pPr>
            <w:r w:rsidRPr="001619F8">
              <w:rPr>
                <w:rFonts w:ascii="Arial" w:hAnsi="Arial" w:cs="Arial"/>
                <w:sz w:val="22"/>
                <w:szCs w:val="22"/>
              </w:rPr>
              <w:t>0.2</w:t>
            </w:r>
            <w:r w:rsidR="008E5341">
              <w:rPr>
                <w:rFonts w:ascii="Arial" w:hAnsi="Arial" w:cs="Arial"/>
                <w:sz w:val="22"/>
                <w:szCs w:val="22"/>
              </w:rPr>
              <w:t>7</w:t>
            </w:r>
          </w:p>
        </w:tc>
        <w:tc>
          <w:tcPr>
            <w:tcW w:w="0" w:type="auto"/>
            <w:tcBorders>
              <w:top w:val="single" w:sz="6" w:space="0" w:color="auto"/>
              <w:left w:val="single" w:sz="6" w:space="0" w:color="auto"/>
              <w:bottom w:val="single" w:sz="6" w:space="0" w:color="auto"/>
              <w:right w:val="single" w:sz="12" w:space="0" w:color="auto"/>
            </w:tcBorders>
            <w:vAlign w:val="center"/>
          </w:tcPr>
          <w:p w14:paraId="257664DE" w14:textId="77777777" w:rsidR="00D7344A" w:rsidRPr="001619F8" w:rsidRDefault="008E5341"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0.28</w:t>
            </w:r>
          </w:p>
        </w:tc>
        <w:tc>
          <w:tcPr>
            <w:tcW w:w="0" w:type="auto"/>
            <w:tcBorders>
              <w:top w:val="single" w:sz="6" w:space="0" w:color="auto"/>
              <w:left w:val="single" w:sz="6" w:space="0" w:color="auto"/>
              <w:bottom w:val="single" w:sz="6" w:space="0" w:color="auto"/>
              <w:right w:val="single" w:sz="4" w:space="0" w:color="auto"/>
            </w:tcBorders>
            <w:vAlign w:val="center"/>
          </w:tcPr>
          <w:p w14:paraId="4A085EA2" w14:textId="77777777" w:rsidR="00D7344A" w:rsidRPr="001619F8" w:rsidRDefault="008E5341" w:rsidP="00863A2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0.46</w:t>
            </w:r>
          </w:p>
        </w:tc>
        <w:tc>
          <w:tcPr>
            <w:tcW w:w="0" w:type="auto"/>
            <w:tcBorders>
              <w:top w:val="single" w:sz="6" w:space="0" w:color="auto"/>
              <w:left w:val="single" w:sz="4" w:space="0" w:color="auto"/>
              <w:bottom w:val="single" w:sz="6" w:space="0" w:color="auto"/>
              <w:right w:val="single" w:sz="4" w:space="0" w:color="auto"/>
            </w:tcBorders>
            <w:vAlign w:val="center"/>
          </w:tcPr>
          <w:p w14:paraId="3E23395B" w14:textId="77777777" w:rsidR="00D7344A" w:rsidRPr="001619F8" w:rsidRDefault="008E5341" w:rsidP="00863A2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0.34</w:t>
            </w:r>
          </w:p>
        </w:tc>
        <w:tc>
          <w:tcPr>
            <w:tcW w:w="0" w:type="auto"/>
            <w:tcBorders>
              <w:top w:val="single" w:sz="6" w:space="0" w:color="auto"/>
              <w:left w:val="single" w:sz="4" w:space="0" w:color="auto"/>
              <w:bottom w:val="single" w:sz="6" w:space="0" w:color="auto"/>
              <w:right w:val="single" w:sz="6" w:space="0" w:color="auto"/>
            </w:tcBorders>
            <w:vAlign w:val="center"/>
          </w:tcPr>
          <w:p w14:paraId="685C1CFE" w14:textId="77777777" w:rsidR="00D7344A" w:rsidRPr="001619F8" w:rsidRDefault="008E5341" w:rsidP="00863A2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0.45</w:t>
            </w:r>
          </w:p>
        </w:tc>
        <w:tc>
          <w:tcPr>
            <w:tcW w:w="0" w:type="auto"/>
            <w:tcBorders>
              <w:top w:val="single" w:sz="6" w:space="0" w:color="auto"/>
              <w:left w:val="single" w:sz="6" w:space="0" w:color="auto"/>
              <w:bottom w:val="single" w:sz="6" w:space="0" w:color="auto"/>
              <w:right w:val="single" w:sz="12" w:space="0" w:color="auto"/>
            </w:tcBorders>
            <w:vAlign w:val="center"/>
          </w:tcPr>
          <w:p w14:paraId="30D11A4F"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0.67</w:t>
            </w:r>
          </w:p>
        </w:tc>
        <w:tc>
          <w:tcPr>
            <w:tcW w:w="0" w:type="auto"/>
            <w:tcBorders>
              <w:top w:val="single" w:sz="6" w:space="0" w:color="auto"/>
              <w:left w:val="single" w:sz="6" w:space="0" w:color="auto"/>
              <w:bottom w:val="single" w:sz="6" w:space="0" w:color="auto"/>
              <w:right w:val="single" w:sz="12" w:space="0" w:color="auto"/>
            </w:tcBorders>
            <w:vAlign w:val="center"/>
          </w:tcPr>
          <w:p w14:paraId="60EB20F7"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0.56</w:t>
            </w:r>
          </w:p>
        </w:tc>
        <w:tc>
          <w:tcPr>
            <w:tcW w:w="0" w:type="auto"/>
            <w:tcBorders>
              <w:top w:val="single" w:sz="6" w:space="0" w:color="auto"/>
              <w:left w:val="single" w:sz="6" w:space="0" w:color="auto"/>
              <w:bottom w:val="single" w:sz="6" w:space="0" w:color="auto"/>
              <w:right w:val="single" w:sz="12" w:space="0" w:color="auto"/>
            </w:tcBorders>
            <w:vAlign w:val="center"/>
          </w:tcPr>
          <w:p w14:paraId="375C7C85" w14:textId="77777777" w:rsidR="00D7344A" w:rsidRPr="001619F8" w:rsidRDefault="00D7344A" w:rsidP="00816166">
            <w:pPr>
              <w:pStyle w:val="Style1"/>
              <w:tabs>
                <w:tab w:val="right" w:pos="9617"/>
              </w:tabs>
              <w:spacing w:before="120" w:after="120" w:line="240" w:lineRule="auto"/>
              <w:ind w:left="0" w:right="0"/>
              <w:jc w:val="center"/>
              <w:rPr>
                <w:rFonts w:ascii="Arial" w:hAnsi="Arial" w:cs="Arial"/>
                <w:sz w:val="22"/>
                <w:szCs w:val="22"/>
              </w:rPr>
            </w:pPr>
            <w:r w:rsidRPr="001619F8">
              <w:rPr>
                <w:rFonts w:ascii="Arial" w:hAnsi="Arial" w:cs="Arial"/>
                <w:sz w:val="22"/>
                <w:szCs w:val="22"/>
              </w:rPr>
              <w:t>0.</w:t>
            </w:r>
            <w:r w:rsidR="00863A24">
              <w:rPr>
                <w:rFonts w:ascii="Arial" w:hAnsi="Arial" w:cs="Arial"/>
                <w:sz w:val="22"/>
                <w:szCs w:val="22"/>
              </w:rPr>
              <w:t>4</w:t>
            </w:r>
            <w:r w:rsidR="008E5341">
              <w:rPr>
                <w:rFonts w:ascii="Arial" w:hAnsi="Arial" w:cs="Arial"/>
                <w:sz w:val="22"/>
                <w:szCs w:val="22"/>
              </w:rPr>
              <w:t>8</w:t>
            </w:r>
          </w:p>
        </w:tc>
      </w:tr>
      <w:tr w:rsidR="00D7344A" w:rsidRPr="001619F8" w14:paraId="53B6B657" w14:textId="77777777" w:rsidTr="00716F8A">
        <w:trPr>
          <w:trHeight w:val="19"/>
        </w:trPr>
        <w:tc>
          <w:tcPr>
            <w:tcW w:w="0" w:type="auto"/>
            <w:tcBorders>
              <w:top w:val="single" w:sz="6" w:space="0" w:color="auto"/>
              <w:left w:val="single" w:sz="6" w:space="0" w:color="auto"/>
              <w:bottom w:val="single" w:sz="6" w:space="0" w:color="auto"/>
              <w:right w:val="single" w:sz="6" w:space="0" w:color="auto"/>
            </w:tcBorders>
          </w:tcPr>
          <w:p w14:paraId="183C240A" w14:textId="77777777" w:rsidR="00D7344A" w:rsidRPr="001619F8" w:rsidRDefault="00D7344A" w:rsidP="00CD1047">
            <w:pPr>
              <w:pStyle w:val="Style1"/>
              <w:tabs>
                <w:tab w:val="right" w:pos="9617"/>
              </w:tabs>
              <w:spacing w:before="80" w:after="80" w:line="240" w:lineRule="auto"/>
              <w:ind w:left="0" w:right="0"/>
              <w:rPr>
                <w:rFonts w:ascii="Arial" w:hAnsi="Arial" w:cs="Arial"/>
              </w:rPr>
            </w:pPr>
            <w:r w:rsidRPr="001619F8">
              <w:rPr>
                <w:rFonts w:ascii="Arial" w:hAnsi="Arial" w:cs="Arial"/>
              </w:rPr>
              <w:t>Mass of water (g</w:t>
            </w:r>
            <w:r w:rsidRPr="00D7344A">
              <w:rPr>
                <w:rFonts w:ascii="Arial" w:hAnsi="Arial" w:cs="Arial"/>
              </w:rPr>
              <w:t>) [ml]</w:t>
            </w:r>
          </w:p>
        </w:tc>
        <w:tc>
          <w:tcPr>
            <w:tcW w:w="0" w:type="auto"/>
            <w:tcBorders>
              <w:top w:val="single" w:sz="6" w:space="0" w:color="auto"/>
              <w:left w:val="single" w:sz="6" w:space="0" w:color="auto"/>
              <w:bottom w:val="single" w:sz="6" w:space="0" w:color="auto"/>
              <w:right w:val="single" w:sz="6" w:space="0" w:color="auto"/>
            </w:tcBorders>
            <w:vAlign w:val="center"/>
          </w:tcPr>
          <w:p w14:paraId="563F5CB0" w14:textId="77777777" w:rsidR="00D7344A" w:rsidRPr="008E5341" w:rsidRDefault="008E5341" w:rsidP="00715644">
            <w:pPr>
              <w:pStyle w:val="Style1"/>
              <w:tabs>
                <w:tab w:val="decimal" w:pos="459"/>
                <w:tab w:val="right" w:pos="9617"/>
              </w:tabs>
              <w:spacing w:before="120" w:after="120" w:line="240" w:lineRule="auto"/>
              <w:ind w:left="0" w:right="0"/>
              <w:jc w:val="center"/>
              <w:rPr>
                <w:rFonts w:ascii="Arial" w:hAnsi="Arial" w:cs="Arial"/>
                <w:bCs/>
                <w:sz w:val="22"/>
                <w:szCs w:val="22"/>
              </w:rPr>
            </w:pPr>
            <w:r w:rsidRPr="008E5341">
              <w:rPr>
                <w:rFonts w:ascii="Arial" w:hAnsi="Arial" w:cs="Arial"/>
                <w:bCs/>
                <w:sz w:val="22"/>
                <w:szCs w:val="22"/>
              </w:rPr>
              <w:t>50</w:t>
            </w:r>
          </w:p>
        </w:tc>
        <w:tc>
          <w:tcPr>
            <w:tcW w:w="0" w:type="auto"/>
            <w:tcBorders>
              <w:top w:val="single" w:sz="6" w:space="0" w:color="auto"/>
              <w:left w:val="single" w:sz="6" w:space="0" w:color="auto"/>
              <w:bottom w:val="single" w:sz="6" w:space="0" w:color="auto"/>
              <w:right w:val="single" w:sz="6" w:space="0" w:color="auto"/>
            </w:tcBorders>
            <w:vAlign w:val="center"/>
          </w:tcPr>
          <w:p w14:paraId="57D3A999" w14:textId="77777777" w:rsidR="00D7344A" w:rsidRPr="008E5341" w:rsidRDefault="008E5341" w:rsidP="00715644">
            <w:pPr>
              <w:pStyle w:val="Style1"/>
              <w:tabs>
                <w:tab w:val="decimal" w:pos="459"/>
                <w:tab w:val="right" w:pos="9617"/>
              </w:tabs>
              <w:spacing w:before="120" w:after="120" w:line="240" w:lineRule="auto"/>
              <w:ind w:left="0" w:right="0"/>
              <w:jc w:val="center"/>
              <w:rPr>
                <w:rFonts w:ascii="Arial" w:hAnsi="Arial" w:cs="Arial"/>
                <w:bCs/>
                <w:sz w:val="22"/>
                <w:szCs w:val="22"/>
              </w:rPr>
            </w:pPr>
            <w:r w:rsidRPr="008E5341">
              <w:rPr>
                <w:rFonts w:ascii="Arial" w:hAnsi="Arial" w:cs="Arial"/>
                <w:bCs/>
                <w:sz w:val="22"/>
                <w:szCs w:val="22"/>
              </w:rPr>
              <w:t>50</w:t>
            </w:r>
          </w:p>
        </w:tc>
        <w:tc>
          <w:tcPr>
            <w:tcW w:w="0" w:type="auto"/>
            <w:tcBorders>
              <w:top w:val="single" w:sz="6" w:space="0" w:color="auto"/>
              <w:left w:val="single" w:sz="6" w:space="0" w:color="auto"/>
              <w:bottom w:val="single" w:sz="6" w:space="0" w:color="auto"/>
              <w:right w:val="single" w:sz="12" w:space="0" w:color="auto"/>
            </w:tcBorders>
            <w:vAlign w:val="center"/>
          </w:tcPr>
          <w:p w14:paraId="6E1E2E5E" w14:textId="77777777" w:rsidR="00D7344A" w:rsidRPr="008E5341" w:rsidRDefault="008E5341" w:rsidP="00715644">
            <w:pPr>
              <w:pStyle w:val="Style1"/>
              <w:tabs>
                <w:tab w:val="decimal" w:pos="459"/>
                <w:tab w:val="right" w:pos="9617"/>
              </w:tabs>
              <w:spacing w:before="120" w:after="120" w:line="240" w:lineRule="auto"/>
              <w:ind w:left="0" w:right="0"/>
              <w:jc w:val="center"/>
              <w:rPr>
                <w:rFonts w:ascii="Arial" w:hAnsi="Arial" w:cs="Arial"/>
                <w:bCs/>
                <w:sz w:val="22"/>
                <w:szCs w:val="22"/>
              </w:rPr>
            </w:pPr>
            <w:r w:rsidRPr="008E5341">
              <w:rPr>
                <w:rFonts w:ascii="Arial" w:hAnsi="Arial" w:cs="Arial"/>
                <w:bCs/>
                <w:sz w:val="22"/>
                <w:szCs w:val="22"/>
              </w:rPr>
              <w:t>50</w:t>
            </w:r>
          </w:p>
        </w:tc>
        <w:tc>
          <w:tcPr>
            <w:tcW w:w="0" w:type="auto"/>
            <w:tcBorders>
              <w:top w:val="single" w:sz="6" w:space="0" w:color="auto"/>
              <w:left w:val="single" w:sz="6" w:space="0" w:color="auto"/>
              <w:bottom w:val="single" w:sz="6" w:space="0" w:color="auto"/>
              <w:right w:val="single" w:sz="4" w:space="0" w:color="auto"/>
            </w:tcBorders>
            <w:vAlign w:val="center"/>
          </w:tcPr>
          <w:p w14:paraId="16E5B98C" w14:textId="77777777" w:rsidR="00D7344A" w:rsidRPr="008E5341" w:rsidRDefault="008E5341" w:rsidP="00716F8A">
            <w:pPr>
              <w:pStyle w:val="Style1"/>
              <w:tabs>
                <w:tab w:val="decimal" w:pos="459"/>
                <w:tab w:val="right" w:pos="9617"/>
              </w:tabs>
              <w:spacing w:before="120" w:after="120" w:line="240" w:lineRule="auto"/>
              <w:ind w:left="0" w:right="0"/>
              <w:jc w:val="center"/>
              <w:rPr>
                <w:rFonts w:ascii="Arial" w:hAnsi="Arial" w:cs="Arial"/>
                <w:bCs/>
                <w:sz w:val="22"/>
                <w:szCs w:val="22"/>
              </w:rPr>
            </w:pPr>
            <w:r w:rsidRPr="008E5341">
              <w:rPr>
                <w:rFonts w:ascii="Arial" w:hAnsi="Arial" w:cs="Arial"/>
                <w:bCs/>
                <w:sz w:val="22"/>
                <w:szCs w:val="22"/>
              </w:rPr>
              <w:t>50</w:t>
            </w:r>
          </w:p>
        </w:tc>
        <w:tc>
          <w:tcPr>
            <w:tcW w:w="0" w:type="auto"/>
            <w:tcBorders>
              <w:top w:val="single" w:sz="6" w:space="0" w:color="auto"/>
              <w:left w:val="single" w:sz="4" w:space="0" w:color="auto"/>
              <w:bottom w:val="single" w:sz="6" w:space="0" w:color="auto"/>
              <w:right w:val="single" w:sz="4" w:space="0" w:color="auto"/>
            </w:tcBorders>
            <w:vAlign w:val="center"/>
          </w:tcPr>
          <w:p w14:paraId="060BEAD5" w14:textId="77777777" w:rsidR="00D7344A" w:rsidRPr="008E5341" w:rsidRDefault="008E5341" w:rsidP="00716F8A">
            <w:pPr>
              <w:pStyle w:val="Style1"/>
              <w:tabs>
                <w:tab w:val="decimal" w:pos="459"/>
                <w:tab w:val="right" w:pos="9617"/>
              </w:tabs>
              <w:spacing w:before="120" w:after="120" w:line="240" w:lineRule="auto"/>
              <w:ind w:left="0" w:right="0"/>
              <w:jc w:val="center"/>
              <w:rPr>
                <w:rFonts w:ascii="Arial" w:hAnsi="Arial" w:cs="Arial"/>
                <w:bCs/>
                <w:sz w:val="22"/>
                <w:szCs w:val="22"/>
              </w:rPr>
            </w:pPr>
            <w:r w:rsidRPr="008E5341">
              <w:rPr>
                <w:rFonts w:ascii="Arial" w:hAnsi="Arial" w:cs="Arial"/>
                <w:bCs/>
                <w:sz w:val="22"/>
                <w:szCs w:val="22"/>
              </w:rPr>
              <w:t>50</w:t>
            </w:r>
          </w:p>
        </w:tc>
        <w:tc>
          <w:tcPr>
            <w:tcW w:w="0" w:type="auto"/>
            <w:tcBorders>
              <w:top w:val="single" w:sz="6" w:space="0" w:color="auto"/>
              <w:left w:val="single" w:sz="4" w:space="0" w:color="auto"/>
              <w:bottom w:val="single" w:sz="6" w:space="0" w:color="auto"/>
              <w:right w:val="single" w:sz="6" w:space="0" w:color="auto"/>
            </w:tcBorders>
            <w:vAlign w:val="center"/>
          </w:tcPr>
          <w:p w14:paraId="123C9EFC" w14:textId="77777777" w:rsidR="00D7344A" w:rsidRPr="008E5341" w:rsidRDefault="008E5341" w:rsidP="00716F8A">
            <w:pPr>
              <w:pStyle w:val="Style1"/>
              <w:tabs>
                <w:tab w:val="decimal" w:pos="459"/>
                <w:tab w:val="right" w:pos="9617"/>
              </w:tabs>
              <w:spacing w:before="120" w:after="120" w:line="240" w:lineRule="auto"/>
              <w:ind w:left="0" w:right="0"/>
              <w:jc w:val="center"/>
              <w:rPr>
                <w:rFonts w:ascii="Arial" w:hAnsi="Arial" w:cs="Arial"/>
                <w:bCs/>
                <w:sz w:val="22"/>
                <w:szCs w:val="22"/>
              </w:rPr>
            </w:pPr>
            <w:r w:rsidRPr="008E5341">
              <w:rPr>
                <w:rFonts w:ascii="Arial" w:hAnsi="Arial" w:cs="Arial"/>
                <w:bCs/>
                <w:sz w:val="22"/>
                <w:szCs w:val="22"/>
              </w:rPr>
              <w:t>50</w:t>
            </w:r>
          </w:p>
        </w:tc>
        <w:tc>
          <w:tcPr>
            <w:tcW w:w="0" w:type="auto"/>
            <w:tcBorders>
              <w:top w:val="single" w:sz="6" w:space="0" w:color="auto"/>
              <w:left w:val="single" w:sz="6" w:space="0" w:color="auto"/>
              <w:bottom w:val="single" w:sz="6" w:space="0" w:color="auto"/>
              <w:right w:val="single" w:sz="12" w:space="0" w:color="auto"/>
            </w:tcBorders>
            <w:vAlign w:val="center"/>
          </w:tcPr>
          <w:p w14:paraId="3AABE677" w14:textId="77777777" w:rsidR="00D7344A" w:rsidRPr="008E5341" w:rsidRDefault="008E5341" w:rsidP="009F171D">
            <w:pPr>
              <w:pStyle w:val="Style1"/>
              <w:tabs>
                <w:tab w:val="decimal" w:pos="459"/>
                <w:tab w:val="right" w:pos="9617"/>
              </w:tabs>
              <w:spacing w:before="120" w:after="120" w:line="240" w:lineRule="auto"/>
              <w:ind w:left="0" w:right="0"/>
              <w:jc w:val="center"/>
              <w:rPr>
                <w:rFonts w:ascii="Arial" w:hAnsi="Arial" w:cs="Arial"/>
                <w:bCs/>
                <w:sz w:val="22"/>
                <w:szCs w:val="22"/>
              </w:rPr>
            </w:pPr>
            <w:r w:rsidRPr="008E5341">
              <w:rPr>
                <w:rFonts w:ascii="Arial" w:hAnsi="Arial" w:cs="Arial"/>
                <w:bCs/>
                <w:sz w:val="22"/>
                <w:szCs w:val="22"/>
              </w:rPr>
              <w:t>50</w:t>
            </w:r>
          </w:p>
        </w:tc>
        <w:tc>
          <w:tcPr>
            <w:tcW w:w="0" w:type="auto"/>
            <w:tcBorders>
              <w:top w:val="single" w:sz="6" w:space="0" w:color="auto"/>
              <w:left w:val="single" w:sz="6" w:space="0" w:color="auto"/>
              <w:bottom w:val="single" w:sz="6" w:space="0" w:color="auto"/>
              <w:right w:val="single" w:sz="12" w:space="0" w:color="auto"/>
            </w:tcBorders>
            <w:vAlign w:val="center"/>
          </w:tcPr>
          <w:p w14:paraId="6FB5308E" w14:textId="77777777" w:rsidR="00D7344A" w:rsidRPr="008E5341" w:rsidRDefault="008E5341" w:rsidP="009F171D">
            <w:pPr>
              <w:pStyle w:val="Style1"/>
              <w:tabs>
                <w:tab w:val="decimal" w:pos="459"/>
                <w:tab w:val="right" w:pos="9617"/>
              </w:tabs>
              <w:spacing w:before="120" w:after="120" w:line="240" w:lineRule="auto"/>
              <w:ind w:left="0" w:right="0"/>
              <w:jc w:val="center"/>
              <w:rPr>
                <w:rFonts w:ascii="Arial" w:hAnsi="Arial" w:cs="Arial"/>
                <w:bCs/>
                <w:sz w:val="22"/>
                <w:szCs w:val="22"/>
              </w:rPr>
            </w:pPr>
            <w:r w:rsidRPr="008E5341">
              <w:rPr>
                <w:rFonts w:ascii="Arial" w:hAnsi="Arial" w:cs="Arial"/>
                <w:bCs/>
                <w:sz w:val="22"/>
                <w:szCs w:val="22"/>
              </w:rPr>
              <w:t>50</w:t>
            </w:r>
          </w:p>
        </w:tc>
        <w:tc>
          <w:tcPr>
            <w:tcW w:w="0" w:type="auto"/>
            <w:tcBorders>
              <w:top w:val="single" w:sz="6" w:space="0" w:color="auto"/>
              <w:left w:val="single" w:sz="6" w:space="0" w:color="auto"/>
              <w:bottom w:val="single" w:sz="6" w:space="0" w:color="auto"/>
              <w:right w:val="single" w:sz="12" w:space="0" w:color="auto"/>
            </w:tcBorders>
            <w:vAlign w:val="center"/>
          </w:tcPr>
          <w:p w14:paraId="1514A2D0" w14:textId="77777777" w:rsidR="00D7344A" w:rsidRPr="008E5341" w:rsidRDefault="008E5341" w:rsidP="009F171D">
            <w:pPr>
              <w:pStyle w:val="Style1"/>
              <w:tabs>
                <w:tab w:val="decimal" w:pos="459"/>
                <w:tab w:val="right" w:pos="9617"/>
              </w:tabs>
              <w:spacing w:before="120" w:after="120" w:line="240" w:lineRule="auto"/>
              <w:ind w:left="0" w:right="0"/>
              <w:jc w:val="center"/>
              <w:rPr>
                <w:rFonts w:ascii="Arial" w:hAnsi="Arial" w:cs="Arial"/>
                <w:bCs/>
                <w:sz w:val="22"/>
                <w:szCs w:val="22"/>
              </w:rPr>
            </w:pPr>
            <w:r w:rsidRPr="008E5341">
              <w:rPr>
                <w:rFonts w:ascii="Arial" w:hAnsi="Arial" w:cs="Arial"/>
                <w:bCs/>
                <w:sz w:val="22"/>
                <w:szCs w:val="22"/>
              </w:rPr>
              <w:t>50</w:t>
            </w:r>
          </w:p>
        </w:tc>
      </w:tr>
      <w:tr w:rsidR="00D7344A" w:rsidRPr="001619F8" w14:paraId="52DA4073" w14:textId="77777777" w:rsidTr="008E5341">
        <w:trPr>
          <w:trHeight w:val="19"/>
        </w:trPr>
        <w:tc>
          <w:tcPr>
            <w:tcW w:w="0" w:type="auto"/>
            <w:tcBorders>
              <w:top w:val="single" w:sz="6" w:space="0" w:color="auto"/>
              <w:left w:val="single" w:sz="6" w:space="0" w:color="auto"/>
              <w:bottom w:val="single" w:sz="6" w:space="0" w:color="auto"/>
              <w:right w:val="single" w:sz="6" w:space="0" w:color="auto"/>
            </w:tcBorders>
          </w:tcPr>
          <w:p w14:paraId="237E0AF6" w14:textId="77777777" w:rsidR="00D7344A" w:rsidRPr="001619F8" w:rsidRDefault="00D7344A" w:rsidP="00CD1047">
            <w:pPr>
              <w:pStyle w:val="Style1"/>
              <w:tabs>
                <w:tab w:val="right" w:pos="9617"/>
              </w:tabs>
              <w:spacing w:before="80" w:after="80" w:line="240" w:lineRule="auto"/>
              <w:ind w:left="0" w:right="0"/>
              <w:rPr>
                <w:rFonts w:ascii="Arial" w:hAnsi="Arial" w:cs="Arial"/>
              </w:rPr>
            </w:pPr>
            <w:r w:rsidRPr="001619F8">
              <w:rPr>
                <w:rFonts w:ascii="Arial" w:hAnsi="Arial" w:cs="Arial"/>
              </w:rPr>
              <w:t>Initial water temperature (°C)</w:t>
            </w:r>
          </w:p>
        </w:tc>
        <w:tc>
          <w:tcPr>
            <w:tcW w:w="0" w:type="auto"/>
            <w:tcBorders>
              <w:top w:val="single" w:sz="6" w:space="0" w:color="auto"/>
              <w:left w:val="single" w:sz="6" w:space="0" w:color="auto"/>
              <w:bottom w:val="single" w:sz="6" w:space="0" w:color="auto"/>
              <w:right w:val="single" w:sz="6" w:space="0" w:color="auto"/>
            </w:tcBorders>
            <w:vAlign w:val="center"/>
          </w:tcPr>
          <w:p w14:paraId="357753AA" w14:textId="77777777" w:rsidR="00D7344A" w:rsidRPr="001619F8" w:rsidRDefault="008E5341"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24</w:t>
            </w:r>
          </w:p>
        </w:tc>
        <w:tc>
          <w:tcPr>
            <w:tcW w:w="0" w:type="auto"/>
            <w:tcBorders>
              <w:top w:val="single" w:sz="6" w:space="0" w:color="auto"/>
              <w:left w:val="single" w:sz="6" w:space="0" w:color="auto"/>
              <w:bottom w:val="single" w:sz="6" w:space="0" w:color="auto"/>
              <w:right w:val="single" w:sz="6" w:space="0" w:color="auto"/>
            </w:tcBorders>
            <w:vAlign w:val="center"/>
          </w:tcPr>
          <w:p w14:paraId="3DD1617F" w14:textId="77777777" w:rsidR="00D7344A" w:rsidRPr="001619F8" w:rsidRDefault="008E5341" w:rsidP="008E5341">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26</w:t>
            </w:r>
          </w:p>
        </w:tc>
        <w:tc>
          <w:tcPr>
            <w:tcW w:w="0" w:type="auto"/>
            <w:tcBorders>
              <w:top w:val="single" w:sz="6" w:space="0" w:color="auto"/>
              <w:left w:val="single" w:sz="6" w:space="0" w:color="auto"/>
              <w:bottom w:val="single" w:sz="6" w:space="0" w:color="auto"/>
              <w:right w:val="single" w:sz="12" w:space="0" w:color="auto"/>
            </w:tcBorders>
            <w:vAlign w:val="center"/>
          </w:tcPr>
          <w:p w14:paraId="24961C94" w14:textId="77777777" w:rsidR="00D7344A" w:rsidRPr="001619F8" w:rsidRDefault="008E5341"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24</w:t>
            </w:r>
          </w:p>
        </w:tc>
        <w:tc>
          <w:tcPr>
            <w:tcW w:w="0" w:type="auto"/>
            <w:tcBorders>
              <w:top w:val="single" w:sz="6" w:space="0" w:color="auto"/>
              <w:left w:val="single" w:sz="6" w:space="0" w:color="auto"/>
              <w:bottom w:val="single" w:sz="6" w:space="0" w:color="auto"/>
              <w:right w:val="single" w:sz="4" w:space="0" w:color="auto"/>
            </w:tcBorders>
          </w:tcPr>
          <w:p w14:paraId="2DD332A2"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24</w:t>
            </w:r>
          </w:p>
        </w:tc>
        <w:tc>
          <w:tcPr>
            <w:tcW w:w="0" w:type="auto"/>
            <w:tcBorders>
              <w:top w:val="single" w:sz="6" w:space="0" w:color="auto"/>
              <w:left w:val="single" w:sz="4" w:space="0" w:color="auto"/>
              <w:bottom w:val="single" w:sz="6" w:space="0" w:color="auto"/>
              <w:right w:val="single" w:sz="4" w:space="0" w:color="auto"/>
            </w:tcBorders>
          </w:tcPr>
          <w:p w14:paraId="1A4A34AA"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25</w:t>
            </w:r>
          </w:p>
        </w:tc>
        <w:tc>
          <w:tcPr>
            <w:tcW w:w="0" w:type="auto"/>
            <w:tcBorders>
              <w:top w:val="single" w:sz="6" w:space="0" w:color="auto"/>
              <w:left w:val="single" w:sz="4" w:space="0" w:color="auto"/>
              <w:bottom w:val="single" w:sz="6" w:space="0" w:color="auto"/>
              <w:right w:val="single" w:sz="6" w:space="0" w:color="auto"/>
            </w:tcBorders>
          </w:tcPr>
          <w:p w14:paraId="2BD31FFF"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25</w:t>
            </w:r>
          </w:p>
        </w:tc>
        <w:tc>
          <w:tcPr>
            <w:tcW w:w="0" w:type="auto"/>
            <w:tcBorders>
              <w:top w:val="single" w:sz="6" w:space="0" w:color="auto"/>
              <w:left w:val="single" w:sz="6" w:space="0" w:color="auto"/>
              <w:bottom w:val="single" w:sz="6" w:space="0" w:color="auto"/>
              <w:right w:val="single" w:sz="12" w:space="0" w:color="auto"/>
            </w:tcBorders>
            <w:vAlign w:val="center"/>
          </w:tcPr>
          <w:p w14:paraId="5D7F42FD"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25</w:t>
            </w:r>
          </w:p>
        </w:tc>
        <w:tc>
          <w:tcPr>
            <w:tcW w:w="0" w:type="auto"/>
            <w:tcBorders>
              <w:top w:val="single" w:sz="6" w:space="0" w:color="auto"/>
              <w:left w:val="single" w:sz="6" w:space="0" w:color="auto"/>
              <w:bottom w:val="single" w:sz="6" w:space="0" w:color="auto"/>
              <w:right w:val="single" w:sz="12" w:space="0" w:color="auto"/>
            </w:tcBorders>
            <w:vAlign w:val="center"/>
          </w:tcPr>
          <w:p w14:paraId="7639DD71"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24</w:t>
            </w:r>
          </w:p>
        </w:tc>
        <w:tc>
          <w:tcPr>
            <w:tcW w:w="0" w:type="auto"/>
            <w:tcBorders>
              <w:top w:val="single" w:sz="6" w:space="0" w:color="auto"/>
              <w:left w:val="single" w:sz="6" w:space="0" w:color="auto"/>
              <w:bottom w:val="single" w:sz="6" w:space="0" w:color="auto"/>
              <w:right w:val="single" w:sz="12" w:space="0" w:color="auto"/>
            </w:tcBorders>
            <w:vAlign w:val="center"/>
          </w:tcPr>
          <w:p w14:paraId="24F129B8"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24</w:t>
            </w:r>
          </w:p>
        </w:tc>
      </w:tr>
      <w:tr w:rsidR="00D7344A" w:rsidRPr="001619F8" w14:paraId="137D09D8" w14:textId="77777777" w:rsidTr="00863A24">
        <w:trPr>
          <w:trHeight w:val="19"/>
        </w:trPr>
        <w:tc>
          <w:tcPr>
            <w:tcW w:w="0" w:type="auto"/>
            <w:tcBorders>
              <w:top w:val="single" w:sz="6" w:space="0" w:color="auto"/>
              <w:left w:val="single" w:sz="6" w:space="0" w:color="auto"/>
              <w:bottom w:val="single" w:sz="6" w:space="0" w:color="auto"/>
              <w:right w:val="single" w:sz="6" w:space="0" w:color="auto"/>
            </w:tcBorders>
          </w:tcPr>
          <w:p w14:paraId="19E755FE" w14:textId="77777777" w:rsidR="00D7344A" w:rsidRPr="001619F8" w:rsidRDefault="00D7344A" w:rsidP="00CD1047">
            <w:pPr>
              <w:pStyle w:val="Style1"/>
              <w:tabs>
                <w:tab w:val="right" w:pos="9617"/>
              </w:tabs>
              <w:spacing w:before="80" w:after="80" w:line="240" w:lineRule="auto"/>
              <w:ind w:left="0" w:right="0"/>
              <w:rPr>
                <w:rFonts w:ascii="Arial" w:hAnsi="Arial" w:cs="Arial"/>
              </w:rPr>
            </w:pPr>
            <w:r w:rsidRPr="001619F8">
              <w:rPr>
                <w:rFonts w:ascii="Arial" w:hAnsi="Arial" w:cs="Arial"/>
              </w:rPr>
              <w:t>Final water temperature (°C)</w:t>
            </w:r>
          </w:p>
        </w:tc>
        <w:tc>
          <w:tcPr>
            <w:tcW w:w="0" w:type="auto"/>
            <w:tcBorders>
              <w:top w:val="single" w:sz="6" w:space="0" w:color="auto"/>
              <w:left w:val="single" w:sz="6" w:space="0" w:color="auto"/>
              <w:bottom w:val="single" w:sz="6" w:space="0" w:color="auto"/>
              <w:right w:val="single" w:sz="6" w:space="0" w:color="auto"/>
            </w:tcBorders>
            <w:vAlign w:val="center"/>
          </w:tcPr>
          <w:p w14:paraId="5ADABF6C" w14:textId="77777777" w:rsidR="00D7344A" w:rsidRPr="001619F8" w:rsidRDefault="008E5341"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31</w:t>
            </w:r>
          </w:p>
        </w:tc>
        <w:tc>
          <w:tcPr>
            <w:tcW w:w="0" w:type="auto"/>
            <w:tcBorders>
              <w:top w:val="single" w:sz="6" w:space="0" w:color="auto"/>
              <w:left w:val="single" w:sz="6" w:space="0" w:color="auto"/>
              <w:bottom w:val="single" w:sz="6" w:space="0" w:color="auto"/>
              <w:right w:val="single" w:sz="6" w:space="0" w:color="auto"/>
            </w:tcBorders>
            <w:vAlign w:val="center"/>
          </w:tcPr>
          <w:p w14:paraId="14EE7D63" w14:textId="77777777" w:rsidR="00D7344A" w:rsidRPr="001619F8" w:rsidRDefault="008E5341"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34</w:t>
            </w:r>
          </w:p>
        </w:tc>
        <w:tc>
          <w:tcPr>
            <w:tcW w:w="0" w:type="auto"/>
            <w:tcBorders>
              <w:top w:val="single" w:sz="6" w:space="0" w:color="auto"/>
              <w:left w:val="single" w:sz="6" w:space="0" w:color="auto"/>
              <w:bottom w:val="single" w:sz="6" w:space="0" w:color="auto"/>
              <w:right w:val="single" w:sz="12" w:space="0" w:color="auto"/>
            </w:tcBorders>
            <w:vAlign w:val="center"/>
          </w:tcPr>
          <w:p w14:paraId="1C4CE8B4" w14:textId="77777777" w:rsidR="00D7344A" w:rsidRPr="001619F8" w:rsidRDefault="008E5341"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33</w:t>
            </w:r>
          </w:p>
        </w:tc>
        <w:tc>
          <w:tcPr>
            <w:tcW w:w="0" w:type="auto"/>
            <w:tcBorders>
              <w:top w:val="single" w:sz="6" w:space="0" w:color="auto"/>
              <w:left w:val="single" w:sz="6" w:space="0" w:color="auto"/>
              <w:bottom w:val="single" w:sz="6" w:space="0" w:color="auto"/>
              <w:right w:val="single" w:sz="4" w:space="0" w:color="auto"/>
            </w:tcBorders>
          </w:tcPr>
          <w:p w14:paraId="4D87FB89"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34</w:t>
            </w:r>
          </w:p>
        </w:tc>
        <w:tc>
          <w:tcPr>
            <w:tcW w:w="0" w:type="auto"/>
            <w:tcBorders>
              <w:top w:val="single" w:sz="6" w:space="0" w:color="auto"/>
              <w:left w:val="single" w:sz="4" w:space="0" w:color="auto"/>
              <w:bottom w:val="single" w:sz="6" w:space="0" w:color="auto"/>
              <w:right w:val="single" w:sz="4" w:space="0" w:color="auto"/>
            </w:tcBorders>
          </w:tcPr>
          <w:p w14:paraId="74C98ECF"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33</w:t>
            </w:r>
          </w:p>
        </w:tc>
        <w:tc>
          <w:tcPr>
            <w:tcW w:w="0" w:type="auto"/>
            <w:tcBorders>
              <w:top w:val="single" w:sz="6" w:space="0" w:color="auto"/>
              <w:left w:val="single" w:sz="4" w:space="0" w:color="auto"/>
              <w:bottom w:val="single" w:sz="6" w:space="0" w:color="auto"/>
              <w:right w:val="single" w:sz="6" w:space="0" w:color="auto"/>
            </w:tcBorders>
          </w:tcPr>
          <w:p w14:paraId="73788572"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34</w:t>
            </w:r>
          </w:p>
        </w:tc>
        <w:tc>
          <w:tcPr>
            <w:tcW w:w="0" w:type="auto"/>
            <w:tcBorders>
              <w:top w:val="single" w:sz="6" w:space="0" w:color="auto"/>
              <w:left w:val="single" w:sz="6" w:space="0" w:color="auto"/>
              <w:bottom w:val="single" w:sz="6" w:space="0" w:color="auto"/>
              <w:right w:val="single" w:sz="12" w:space="0" w:color="auto"/>
            </w:tcBorders>
            <w:vAlign w:val="center"/>
          </w:tcPr>
          <w:p w14:paraId="71A45621"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48</w:t>
            </w:r>
          </w:p>
        </w:tc>
        <w:tc>
          <w:tcPr>
            <w:tcW w:w="0" w:type="auto"/>
            <w:tcBorders>
              <w:top w:val="single" w:sz="6" w:space="0" w:color="auto"/>
              <w:left w:val="single" w:sz="6" w:space="0" w:color="auto"/>
              <w:bottom w:val="single" w:sz="6" w:space="0" w:color="auto"/>
              <w:right w:val="single" w:sz="12" w:space="0" w:color="auto"/>
            </w:tcBorders>
            <w:vAlign w:val="center"/>
          </w:tcPr>
          <w:p w14:paraId="48892999"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47</w:t>
            </w:r>
          </w:p>
        </w:tc>
        <w:tc>
          <w:tcPr>
            <w:tcW w:w="0" w:type="auto"/>
            <w:tcBorders>
              <w:top w:val="single" w:sz="6" w:space="0" w:color="auto"/>
              <w:left w:val="single" w:sz="6" w:space="0" w:color="auto"/>
              <w:bottom w:val="single" w:sz="6" w:space="0" w:color="auto"/>
              <w:right w:val="single" w:sz="12" w:space="0" w:color="auto"/>
            </w:tcBorders>
            <w:vAlign w:val="center"/>
          </w:tcPr>
          <w:p w14:paraId="510DA4ED"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45</w:t>
            </w:r>
          </w:p>
        </w:tc>
      </w:tr>
      <w:tr w:rsidR="00D7344A" w:rsidRPr="001619F8" w14:paraId="11ADC610" w14:textId="77777777" w:rsidTr="00863A24">
        <w:trPr>
          <w:trHeight w:val="19"/>
        </w:trPr>
        <w:tc>
          <w:tcPr>
            <w:tcW w:w="0" w:type="auto"/>
            <w:tcBorders>
              <w:top w:val="single" w:sz="6" w:space="0" w:color="auto"/>
              <w:left w:val="single" w:sz="6" w:space="0" w:color="auto"/>
              <w:bottom w:val="single" w:sz="12" w:space="0" w:color="auto"/>
              <w:right w:val="single" w:sz="6" w:space="0" w:color="auto"/>
            </w:tcBorders>
          </w:tcPr>
          <w:p w14:paraId="3EEF4C9B" w14:textId="77777777" w:rsidR="00D7344A" w:rsidRPr="001619F8" w:rsidRDefault="00D7344A" w:rsidP="00D7344A">
            <w:pPr>
              <w:pStyle w:val="Style1"/>
              <w:tabs>
                <w:tab w:val="right" w:pos="9617"/>
              </w:tabs>
              <w:spacing w:before="80" w:after="80" w:line="240" w:lineRule="auto"/>
              <w:ind w:left="0" w:right="0"/>
              <w:rPr>
                <w:rFonts w:ascii="Arial" w:hAnsi="Arial" w:cs="Arial"/>
              </w:rPr>
            </w:pPr>
            <w:r w:rsidRPr="001619F8">
              <w:rPr>
                <w:rFonts w:ascii="Arial" w:hAnsi="Arial" w:cs="Arial"/>
              </w:rPr>
              <w:t xml:space="preserve">Temperature Change (°C) </w:t>
            </w:r>
          </w:p>
        </w:tc>
        <w:tc>
          <w:tcPr>
            <w:tcW w:w="0" w:type="auto"/>
            <w:tcBorders>
              <w:top w:val="single" w:sz="6" w:space="0" w:color="auto"/>
              <w:left w:val="single" w:sz="6" w:space="0" w:color="auto"/>
              <w:bottom w:val="single" w:sz="12" w:space="0" w:color="auto"/>
              <w:right w:val="single" w:sz="6" w:space="0" w:color="auto"/>
            </w:tcBorders>
            <w:vAlign w:val="center"/>
          </w:tcPr>
          <w:p w14:paraId="7D5AA56E" w14:textId="77777777" w:rsidR="00D7344A" w:rsidRPr="001619F8" w:rsidRDefault="008E5341"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7</w:t>
            </w:r>
          </w:p>
        </w:tc>
        <w:tc>
          <w:tcPr>
            <w:tcW w:w="0" w:type="auto"/>
            <w:tcBorders>
              <w:top w:val="single" w:sz="6" w:space="0" w:color="auto"/>
              <w:left w:val="single" w:sz="6" w:space="0" w:color="auto"/>
              <w:bottom w:val="single" w:sz="12" w:space="0" w:color="auto"/>
              <w:right w:val="single" w:sz="6" w:space="0" w:color="auto"/>
            </w:tcBorders>
            <w:vAlign w:val="center"/>
          </w:tcPr>
          <w:p w14:paraId="198965F9" w14:textId="77777777" w:rsidR="00D7344A" w:rsidRPr="001619F8" w:rsidRDefault="008E5341"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8</w:t>
            </w:r>
          </w:p>
        </w:tc>
        <w:tc>
          <w:tcPr>
            <w:tcW w:w="0" w:type="auto"/>
            <w:tcBorders>
              <w:top w:val="single" w:sz="6" w:space="0" w:color="auto"/>
              <w:left w:val="single" w:sz="6" w:space="0" w:color="auto"/>
              <w:bottom w:val="single" w:sz="12" w:space="0" w:color="auto"/>
              <w:right w:val="single" w:sz="12" w:space="0" w:color="auto"/>
            </w:tcBorders>
            <w:vAlign w:val="center"/>
          </w:tcPr>
          <w:p w14:paraId="4719C26B" w14:textId="77777777" w:rsidR="00D7344A" w:rsidRPr="001619F8" w:rsidRDefault="008E5341" w:rsidP="00715644">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9</w:t>
            </w:r>
          </w:p>
        </w:tc>
        <w:tc>
          <w:tcPr>
            <w:tcW w:w="0" w:type="auto"/>
            <w:tcBorders>
              <w:top w:val="single" w:sz="6" w:space="0" w:color="auto"/>
              <w:left w:val="single" w:sz="6" w:space="0" w:color="auto"/>
              <w:bottom w:val="single" w:sz="12" w:space="0" w:color="auto"/>
              <w:right w:val="single" w:sz="4" w:space="0" w:color="auto"/>
            </w:tcBorders>
          </w:tcPr>
          <w:p w14:paraId="42446F38"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10</w:t>
            </w:r>
          </w:p>
        </w:tc>
        <w:tc>
          <w:tcPr>
            <w:tcW w:w="0" w:type="auto"/>
            <w:tcBorders>
              <w:top w:val="single" w:sz="6" w:space="0" w:color="auto"/>
              <w:left w:val="single" w:sz="4" w:space="0" w:color="auto"/>
              <w:bottom w:val="single" w:sz="12" w:space="0" w:color="auto"/>
              <w:right w:val="single" w:sz="4" w:space="0" w:color="auto"/>
            </w:tcBorders>
          </w:tcPr>
          <w:p w14:paraId="566B83D8"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8</w:t>
            </w:r>
          </w:p>
        </w:tc>
        <w:tc>
          <w:tcPr>
            <w:tcW w:w="0" w:type="auto"/>
            <w:tcBorders>
              <w:top w:val="single" w:sz="6" w:space="0" w:color="auto"/>
              <w:left w:val="single" w:sz="4" w:space="0" w:color="auto"/>
              <w:bottom w:val="single" w:sz="12" w:space="0" w:color="auto"/>
              <w:right w:val="single" w:sz="6" w:space="0" w:color="auto"/>
            </w:tcBorders>
          </w:tcPr>
          <w:p w14:paraId="75ADE0C3"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9</w:t>
            </w:r>
          </w:p>
        </w:tc>
        <w:tc>
          <w:tcPr>
            <w:tcW w:w="0" w:type="auto"/>
            <w:tcBorders>
              <w:top w:val="single" w:sz="6" w:space="0" w:color="auto"/>
              <w:left w:val="single" w:sz="6" w:space="0" w:color="auto"/>
              <w:bottom w:val="single" w:sz="12" w:space="0" w:color="auto"/>
              <w:right w:val="single" w:sz="12" w:space="0" w:color="auto"/>
            </w:tcBorders>
            <w:vAlign w:val="center"/>
          </w:tcPr>
          <w:p w14:paraId="2A949D3D"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23</w:t>
            </w:r>
          </w:p>
        </w:tc>
        <w:tc>
          <w:tcPr>
            <w:tcW w:w="0" w:type="auto"/>
            <w:tcBorders>
              <w:top w:val="single" w:sz="6" w:space="0" w:color="auto"/>
              <w:left w:val="single" w:sz="6" w:space="0" w:color="auto"/>
              <w:bottom w:val="single" w:sz="12" w:space="0" w:color="auto"/>
              <w:right w:val="single" w:sz="12" w:space="0" w:color="auto"/>
            </w:tcBorders>
            <w:vAlign w:val="center"/>
          </w:tcPr>
          <w:p w14:paraId="22610581"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23</w:t>
            </w:r>
          </w:p>
        </w:tc>
        <w:tc>
          <w:tcPr>
            <w:tcW w:w="0" w:type="auto"/>
            <w:tcBorders>
              <w:top w:val="single" w:sz="6" w:space="0" w:color="auto"/>
              <w:left w:val="single" w:sz="6" w:space="0" w:color="auto"/>
              <w:bottom w:val="single" w:sz="12" w:space="0" w:color="auto"/>
              <w:right w:val="single" w:sz="12" w:space="0" w:color="auto"/>
            </w:tcBorders>
            <w:vAlign w:val="center"/>
          </w:tcPr>
          <w:p w14:paraId="7F1CDF41" w14:textId="77777777" w:rsidR="00D7344A" w:rsidRPr="001619F8" w:rsidRDefault="008E5341" w:rsidP="00816166">
            <w:pPr>
              <w:pStyle w:val="Style1"/>
              <w:tabs>
                <w:tab w:val="right" w:pos="9617"/>
              </w:tabs>
              <w:spacing w:before="120" w:after="120" w:line="240" w:lineRule="auto"/>
              <w:ind w:left="0" w:right="0"/>
              <w:jc w:val="center"/>
              <w:rPr>
                <w:rFonts w:ascii="Arial" w:hAnsi="Arial" w:cs="Arial"/>
                <w:sz w:val="22"/>
                <w:szCs w:val="22"/>
              </w:rPr>
            </w:pPr>
            <w:r>
              <w:rPr>
                <w:rFonts w:ascii="Arial" w:hAnsi="Arial" w:cs="Arial"/>
                <w:sz w:val="22"/>
                <w:szCs w:val="22"/>
              </w:rPr>
              <w:t>21</w:t>
            </w:r>
          </w:p>
        </w:tc>
      </w:tr>
    </w:tbl>
    <w:p w14:paraId="52941A9E" w14:textId="77777777" w:rsidR="00EF4C06" w:rsidRPr="001619F8" w:rsidRDefault="00007749" w:rsidP="001D08CF">
      <w:pPr>
        <w:pStyle w:val="Style1"/>
        <w:tabs>
          <w:tab w:val="left" w:pos="4820"/>
          <w:tab w:val="right" w:pos="9617"/>
        </w:tabs>
        <w:spacing w:before="60" w:after="120" w:line="240" w:lineRule="auto"/>
        <w:ind w:left="0" w:right="-923"/>
        <w:rPr>
          <w:rFonts w:ascii="Arial" w:hAnsi="Arial" w:cs="Arial"/>
          <w:b/>
          <w:sz w:val="22"/>
          <w:szCs w:val="22"/>
        </w:rPr>
      </w:pPr>
      <w:r>
        <w:rPr>
          <w:rFonts w:ascii="Arial" w:hAnsi="Arial" w:cs="Arial"/>
          <w:b/>
          <w:noProof/>
          <w:lang w:val="en-AU" w:eastAsia="zh-CN"/>
        </w:rPr>
        <mc:AlternateContent>
          <mc:Choice Requires="wps">
            <w:drawing>
              <wp:anchor distT="0" distB="0" distL="114300" distR="114300" simplePos="0" relativeHeight="251660288" behindDoc="0" locked="0" layoutInCell="1" allowOverlap="1" wp14:anchorId="0232E16F" wp14:editId="74FF21C8">
                <wp:simplePos x="0" y="0"/>
                <wp:positionH relativeFrom="column">
                  <wp:posOffset>-294640</wp:posOffset>
                </wp:positionH>
                <wp:positionV relativeFrom="paragraph">
                  <wp:posOffset>99060</wp:posOffset>
                </wp:positionV>
                <wp:extent cx="4980940" cy="523240"/>
                <wp:effectExtent l="4445" t="4445" r="5715" b="5715"/>
                <wp:wrapThrough wrapText="bothSides">
                  <wp:wrapPolygon edited="0">
                    <wp:start x="-179" y="0"/>
                    <wp:lineTo x="-179" y="21364"/>
                    <wp:lineTo x="21600" y="21364"/>
                    <wp:lineTo x="21600" y="0"/>
                    <wp:lineTo x="-179" y="0"/>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940" cy="52324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72272" w14:textId="77777777" w:rsidR="00BA1948" w:rsidRPr="00666C6A" w:rsidRDefault="00BA1948" w:rsidP="00E21EEC">
                            <w:pPr>
                              <w:rPr>
                                <w:rFonts w:ascii="Arial" w:hAnsi="Arial" w:cs="Arial"/>
                                <w:sz w:val="18"/>
                                <w:szCs w:val="18"/>
                              </w:rPr>
                            </w:pPr>
                            <w:r>
                              <w:rPr>
                                <w:rFonts w:ascii="Arial" w:hAnsi="Arial" w:cs="Arial"/>
                                <w:b/>
                                <w:sz w:val="18"/>
                                <w:szCs w:val="18"/>
                              </w:rPr>
                              <w:t xml:space="preserve">Investigation </w:t>
                            </w:r>
                          </w:p>
                          <w:p w14:paraId="0321346D" w14:textId="77777777" w:rsidR="00BA1948" w:rsidRPr="003B0F29" w:rsidRDefault="00BA1948" w:rsidP="00E21EEC">
                            <w:pPr>
                              <w:rPr>
                                <w:sz w:val="18"/>
                                <w:szCs w:val="18"/>
                              </w:rPr>
                            </w:pPr>
                            <w:r w:rsidRPr="003B0F29">
                              <w:rPr>
                                <w:rFonts w:ascii="Arial" w:hAnsi="Arial" w:cs="Arial"/>
                                <w:sz w:val="18"/>
                                <w:szCs w:val="18"/>
                              </w:rPr>
                              <w:t>Obtains, records, and displays findings of investigations using appropriate conventions and formats accurately and highly effectively.</w:t>
                            </w:r>
                            <w:r>
                              <w:rPr>
                                <w:rFonts w:ascii="Arial" w:hAnsi="Arial" w:cs="Arial"/>
                                <w:sz w:val="18"/>
                                <w:szCs w:val="18"/>
                              </w:rPr>
                              <w:t xml:space="preserve">  </w:t>
                            </w:r>
                            <w:proofErr w:type="gramStart"/>
                            <w:r>
                              <w:rPr>
                                <w:rFonts w:ascii="Arial" w:hAnsi="Arial" w:cs="Arial"/>
                                <w:sz w:val="18"/>
                                <w:szCs w:val="18"/>
                              </w:rPr>
                              <w:t>Confirmed by teacher observation.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5" o:spid="_x0000_s1037" type="#_x0000_t202" style="position:absolute;margin-left:-23.15pt;margin-top:7.8pt;width:392.2pt;height:4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" fillcolor="yellow" stroked="f">
                <v:textbox>
                  <w:txbxContent>
                    <w:p w14:paraId="09E72272" w14:textId="77777777" w:rsidR="00BA1948" w:rsidRPr="00666C6A" w:rsidRDefault="00BA1948" w:rsidP="00E21EEC">
                      <w:pPr>
                        <w:rPr>
                          <w:rFonts w:ascii="Arial" w:hAnsi="Arial" w:cs="Arial"/>
                          <w:sz w:val="18"/>
                          <w:szCs w:val="18"/>
                        </w:rPr>
                      </w:pPr>
                      <w:r>
                        <w:rPr>
                          <w:rFonts w:ascii="Arial" w:hAnsi="Arial" w:cs="Arial"/>
                          <w:b/>
                          <w:sz w:val="18"/>
                          <w:szCs w:val="18"/>
                        </w:rPr>
                        <w:t xml:space="preserve">Investigation </w:t>
                      </w:r>
                    </w:p>
                    <w:p w14:paraId="0321346D" w14:textId="77777777" w:rsidR="00BA1948" w:rsidRPr="003B0F29" w:rsidRDefault="00BA1948" w:rsidP="00E21EEC">
                      <w:pPr>
                        <w:rPr>
                          <w:sz w:val="18"/>
                          <w:szCs w:val="18"/>
                        </w:rPr>
                      </w:pPr>
                      <w:r w:rsidRPr="003B0F29">
                        <w:rPr>
                          <w:rFonts w:ascii="Arial" w:hAnsi="Arial" w:cs="Arial"/>
                          <w:sz w:val="18"/>
                          <w:szCs w:val="18"/>
                        </w:rPr>
                        <w:t>Obtains, records, and displays findings of investigations using appropriate conventions and formats accurately and highly effectively.</w:t>
                      </w:r>
                      <w:r>
                        <w:rPr>
                          <w:rFonts w:ascii="Arial" w:hAnsi="Arial" w:cs="Arial"/>
                          <w:sz w:val="18"/>
                          <w:szCs w:val="18"/>
                        </w:rPr>
                        <w:t xml:space="preserve">  Confirmed by teacher observation.</w:t>
                      </w:r>
                    </w:p>
                  </w:txbxContent>
                </v:textbox>
                <w10:wrap type="through"/>
              </v:shape>
            </w:pict>
          </mc:Fallback>
        </mc:AlternateContent>
      </w:r>
    </w:p>
    <w:p w14:paraId="16CE1231" w14:textId="77777777" w:rsidR="00C904F5" w:rsidRDefault="00C904F5" w:rsidP="00C904F5">
      <w:pPr>
        <w:pStyle w:val="Style1"/>
        <w:tabs>
          <w:tab w:val="left" w:pos="4820"/>
        </w:tabs>
        <w:spacing w:before="60" w:after="120" w:line="240" w:lineRule="auto"/>
        <w:ind w:left="0" w:right="-33"/>
        <w:rPr>
          <w:rFonts w:ascii="Arial" w:hAnsi="Arial" w:cs="Arial"/>
          <w:b/>
        </w:rPr>
      </w:pPr>
    </w:p>
    <w:p w14:paraId="7A9C9FC3" w14:textId="77777777" w:rsidR="00E21EEC" w:rsidRDefault="00E21EEC" w:rsidP="00422865">
      <w:pPr>
        <w:rPr>
          <w:rFonts w:ascii="Arial" w:hAnsi="Arial" w:cs="Arial"/>
          <w:sz w:val="24"/>
          <w:szCs w:val="24"/>
        </w:rPr>
      </w:pPr>
    </w:p>
    <w:p w14:paraId="65AA045B" w14:textId="77777777" w:rsidR="00716F8A" w:rsidRPr="00422865" w:rsidRDefault="00422865" w:rsidP="00422865">
      <w:pPr>
        <w:rPr>
          <w:rFonts w:ascii="Arial" w:hAnsi="Arial" w:cs="Arial"/>
          <w:sz w:val="24"/>
          <w:szCs w:val="24"/>
        </w:rPr>
      </w:pPr>
      <w:r>
        <w:rPr>
          <w:rFonts w:ascii="Arial" w:hAnsi="Arial" w:cs="Arial"/>
          <w:sz w:val="24"/>
          <w:szCs w:val="24"/>
        </w:rPr>
        <w:t>Appendix V</w:t>
      </w:r>
      <w:r w:rsidRPr="00DC4AF2">
        <w:rPr>
          <w:rFonts w:ascii="Arial" w:hAnsi="Arial" w:cs="Arial"/>
          <w:sz w:val="24"/>
          <w:szCs w:val="24"/>
        </w:rPr>
        <w:t xml:space="preserve">: </w:t>
      </w:r>
      <w:r>
        <w:rPr>
          <w:rFonts w:ascii="Arial" w:hAnsi="Arial" w:cs="Arial"/>
          <w:sz w:val="24"/>
          <w:szCs w:val="24"/>
        </w:rPr>
        <w:t>Nutrition Panel of food samples</w:t>
      </w:r>
    </w:p>
    <w:tbl>
      <w:tblPr>
        <w:tblpPr w:leftFromText="180" w:rightFromText="180" w:vertAnchor="page" w:horzAnchor="page" w:tblpX="676" w:tblpY="596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1107"/>
        <w:gridCol w:w="1134"/>
        <w:gridCol w:w="1134"/>
        <w:gridCol w:w="1701"/>
        <w:gridCol w:w="1843"/>
        <w:gridCol w:w="1134"/>
        <w:gridCol w:w="1134"/>
      </w:tblGrid>
      <w:tr w:rsidR="00881BE3" w:rsidRPr="00527AD0" w14:paraId="2B1C5A1B" w14:textId="77777777" w:rsidTr="00881BE3">
        <w:tc>
          <w:tcPr>
            <w:tcW w:w="1411" w:type="dxa"/>
            <w:tcBorders>
              <w:top w:val="nil"/>
              <w:left w:val="nil"/>
            </w:tcBorders>
            <w:shd w:val="clear" w:color="auto" w:fill="auto"/>
            <w:vAlign w:val="bottom"/>
          </w:tcPr>
          <w:p w14:paraId="46761576" w14:textId="77777777" w:rsidR="00881BE3" w:rsidRPr="00527AD0" w:rsidRDefault="00881BE3" w:rsidP="00881BE3">
            <w:pPr>
              <w:pStyle w:val="Style1"/>
              <w:tabs>
                <w:tab w:val="left" w:pos="4820"/>
              </w:tabs>
              <w:spacing w:before="60" w:after="120" w:line="240" w:lineRule="auto"/>
              <w:ind w:left="0" w:right="-33"/>
              <w:jc w:val="center"/>
              <w:rPr>
                <w:rFonts w:ascii="Arial" w:hAnsi="Arial" w:cs="Arial"/>
                <w:b/>
              </w:rPr>
            </w:pPr>
          </w:p>
        </w:tc>
        <w:tc>
          <w:tcPr>
            <w:tcW w:w="9187" w:type="dxa"/>
            <w:gridSpan w:val="7"/>
            <w:shd w:val="clear" w:color="auto" w:fill="auto"/>
          </w:tcPr>
          <w:p w14:paraId="3B223A1E" w14:textId="77777777" w:rsidR="00881BE3" w:rsidRPr="00527AD0" w:rsidRDefault="00881BE3" w:rsidP="00881BE3">
            <w:pPr>
              <w:pStyle w:val="Style1"/>
              <w:tabs>
                <w:tab w:val="left" w:pos="4820"/>
              </w:tabs>
              <w:spacing w:before="60" w:after="120" w:line="240" w:lineRule="auto"/>
              <w:ind w:left="0" w:right="-33"/>
              <w:jc w:val="center"/>
              <w:rPr>
                <w:rFonts w:ascii="Arial" w:hAnsi="Arial" w:cs="Arial"/>
                <w:b/>
              </w:rPr>
            </w:pPr>
            <w:r>
              <w:rPr>
                <w:rFonts w:ascii="Arial" w:hAnsi="Arial" w:cs="Arial"/>
                <w:b/>
              </w:rPr>
              <w:t>All nutrient values are per 100g edible portion (EP)</w:t>
            </w:r>
          </w:p>
        </w:tc>
      </w:tr>
      <w:tr w:rsidR="00881BE3" w:rsidRPr="00527AD0" w14:paraId="390369C7" w14:textId="77777777" w:rsidTr="00881BE3">
        <w:tc>
          <w:tcPr>
            <w:tcW w:w="1411" w:type="dxa"/>
            <w:shd w:val="clear" w:color="auto" w:fill="auto"/>
          </w:tcPr>
          <w:p w14:paraId="79B9830A" w14:textId="77777777" w:rsidR="00881BE3" w:rsidRPr="00527AD0" w:rsidRDefault="00881BE3" w:rsidP="00881BE3">
            <w:pPr>
              <w:pStyle w:val="Style1"/>
              <w:tabs>
                <w:tab w:val="left" w:pos="4820"/>
              </w:tabs>
              <w:spacing w:before="60" w:after="120" w:line="240" w:lineRule="auto"/>
              <w:ind w:left="0" w:right="-33"/>
              <w:rPr>
                <w:rFonts w:ascii="Arial" w:hAnsi="Arial" w:cs="Arial"/>
                <w:b/>
              </w:rPr>
            </w:pPr>
            <w:r>
              <w:rPr>
                <w:rFonts w:ascii="Arial" w:hAnsi="Arial" w:cs="Arial"/>
                <w:b/>
              </w:rPr>
              <w:t>Food Item</w:t>
            </w:r>
          </w:p>
        </w:tc>
        <w:tc>
          <w:tcPr>
            <w:tcW w:w="1107" w:type="dxa"/>
            <w:shd w:val="clear" w:color="auto" w:fill="auto"/>
          </w:tcPr>
          <w:p w14:paraId="5CE5108A" w14:textId="77777777" w:rsidR="00881BE3" w:rsidRPr="00527AD0" w:rsidRDefault="00881BE3" w:rsidP="00881BE3">
            <w:pPr>
              <w:pStyle w:val="Style1"/>
              <w:tabs>
                <w:tab w:val="left" w:pos="4820"/>
              </w:tabs>
              <w:spacing w:before="60" w:after="120" w:line="240" w:lineRule="auto"/>
              <w:ind w:left="0" w:right="-33"/>
              <w:rPr>
                <w:rFonts w:ascii="Arial" w:hAnsi="Arial" w:cs="Arial"/>
                <w:b/>
              </w:rPr>
            </w:pPr>
            <w:r>
              <w:rPr>
                <w:rFonts w:ascii="Arial" w:hAnsi="Arial" w:cs="Arial"/>
                <w:b/>
              </w:rPr>
              <w:t>Energy (kJ)</w:t>
            </w:r>
          </w:p>
        </w:tc>
        <w:tc>
          <w:tcPr>
            <w:tcW w:w="1134" w:type="dxa"/>
            <w:shd w:val="clear" w:color="auto" w:fill="auto"/>
          </w:tcPr>
          <w:p w14:paraId="5AB86C5A" w14:textId="77777777" w:rsidR="00881BE3" w:rsidRPr="00527AD0" w:rsidRDefault="00881BE3" w:rsidP="00881BE3">
            <w:pPr>
              <w:pStyle w:val="Style1"/>
              <w:tabs>
                <w:tab w:val="left" w:pos="4820"/>
              </w:tabs>
              <w:spacing w:before="60" w:after="120" w:line="240" w:lineRule="auto"/>
              <w:ind w:left="0" w:right="-33"/>
              <w:rPr>
                <w:rFonts w:ascii="Arial" w:hAnsi="Arial" w:cs="Arial"/>
                <w:b/>
              </w:rPr>
            </w:pPr>
            <w:r>
              <w:rPr>
                <w:rFonts w:ascii="Arial" w:hAnsi="Arial" w:cs="Arial"/>
                <w:b/>
              </w:rPr>
              <w:t>Protein (g)</w:t>
            </w:r>
          </w:p>
        </w:tc>
        <w:tc>
          <w:tcPr>
            <w:tcW w:w="1134" w:type="dxa"/>
            <w:shd w:val="clear" w:color="auto" w:fill="auto"/>
          </w:tcPr>
          <w:p w14:paraId="702199F3" w14:textId="77777777" w:rsidR="00881BE3" w:rsidRPr="00527AD0" w:rsidRDefault="00881BE3" w:rsidP="00881BE3">
            <w:pPr>
              <w:pStyle w:val="Style1"/>
              <w:tabs>
                <w:tab w:val="left" w:pos="4820"/>
              </w:tabs>
              <w:spacing w:before="60" w:after="120" w:line="240" w:lineRule="auto"/>
              <w:ind w:left="0" w:right="-33"/>
              <w:rPr>
                <w:rFonts w:ascii="Arial" w:hAnsi="Arial" w:cs="Arial"/>
                <w:b/>
              </w:rPr>
            </w:pPr>
            <w:r>
              <w:rPr>
                <w:rFonts w:ascii="Arial" w:hAnsi="Arial" w:cs="Arial"/>
                <w:b/>
              </w:rPr>
              <w:t>Fat total (g)</w:t>
            </w:r>
          </w:p>
        </w:tc>
        <w:tc>
          <w:tcPr>
            <w:tcW w:w="1701" w:type="dxa"/>
            <w:shd w:val="clear" w:color="auto" w:fill="auto"/>
          </w:tcPr>
          <w:p w14:paraId="541BF6A3" w14:textId="77777777" w:rsidR="00881BE3" w:rsidRPr="00527AD0" w:rsidRDefault="00881BE3" w:rsidP="00881BE3">
            <w:pPr>
              <w:pStyle w:val="Style1"/>
              <w:tabs>
                <w:tab w:val="left" w:pos="4820"/>
              </w:tabs>
              <w:spacing w:before="60" w:after="120" w:line="240" w:lineRule="auto"/>
              <w:ind w:left="0" w:right="-33"/>
              <w:rPr>
                <w:rFonts w:ascii="Arial" w:hAnsi="Arial" w:cs="Arial"/>
                <w:b/>
              </w:rPr>
            </w:pPr>
            <w:r>
              <w:rPr>
                <w:rFonts w:ascii="Arial" w:hAnsi="Arial" w:cs="Arial"/>
                <w:b/>
              </w:rPr>
              <w:t>Fat saturated (g)</w:t>
            </w:r>
          </w:p>
        </w:tc>
        <w:tc>
          <w:tcPr>
            <w:tcW w:w="1843" w:type="dxa"/>
            <w:shd w:val="clear" w:color="auto" w:fill="auto"/>
          </w:tcPr>
          <w:p w14:paraId="4FD1B2B1" w14:textId="77777777" w:rsidR="00881BE3" w:rsidRPr="00527AD0" w:rsidRDefault="00881BE3" w:rsidP="00881BE3">
            <w:pPr>
              <w:pStyle w:val="Style1"/>
              <w:tabs>
                <w:tab w:val="left" w:pos="4820"/>
              </w:tabs>
              <w:spacing w:before="60" w:after="120" w:line="240" w:lineRule="auto"/>
              <w:ind w:left="0" w:right="-33"/>
              <w:rPr>
                <w:rFonts w:ascii="Arial" w:hAnsi="Arial" w:cs="Arial"/>
                <w:b/>
              </w:rPr>
            </w:pPr>
            <w:r>
              <w:rPr>
                <w:rFonts w:ascii="Arial" w:hAnsi="Arial" w:cs="Arial"/>
                <w:b/>
              </w:rPr>
              <w:t>Carbohydrate (g)</w:t>
            </w:r>
          </w:p>
        </w:tc>
        <w:tc>
          <w:tcPr>
            <w:tcW w:w="1134" w:type="dxa"/>
            <w:shd w:val="clear" w:color="auto" w:fill="auto"/>
          </w:tcPr>
          <w:p w14:paraId="3AC10439" w14:textId="77777777" w:rsidR="00881BE3" w:rsidRPr="00527AD0" w:rsidRDefault="00881BE3" w:rsidP="00881BE3">
            <w:pPr>
              <w:pStyle w:val="Style1"/>
              <w:tabs>
                <w:tab w:val="left" w:pos="4820"/>
              </w:tabs>
              <w:spacing w:before="60" w:after="120" w:line="240" w:lineRule="auto"/>
              <w:ind w:left="0" w:right="-33"/>
              <w:rPr>
                <w:rFonts w:ascii="Arial" w:hAnsi="Arial" w:cs="Arial"/>
                <w:b/>
              </w:rPr>
            </w:pPr>
            <w:r>
              <w:rPr>
                <w:rFonts w:ascii="Arial" w:hAnsi="Arial" w:cs="Arial"/>
                <w:b/>
              </w:rPr>
              <w:t>Sugars (g)</w:t>
            </w:r>
          </w:p>
        </w:tc>
        <w:tc>
          <w:tcPr>
            <w:tcW w:w="1134" w:type="dxa"/>
            <w:shd w:val="clear" w:color="auto" w:fill="auto"/>
          </w:tcPr>
          <w:p w14:paraId="19CBC2F8" w14:textId="77777777" w:rsidR="00881BE3" w:rsidRPr="00527AD0" w:rsidRDefault="00881BE3" w:rsidP="00881BE3">
            <w:pPr>
              <w:pStyle w:val="Style1"/>
              <w:tabs>
                <w:tab w:val="left" w:pos="4820"/>
              </w:tabs>
              <w:spacing w:before="60" w:after="120" w:line="240" w:lineRule="auto"/>
              <w:ind w:left="0" w:right="-33"/>
              <w:rPr>
                <w:rFonts w:ascii="Arial" w:hAnsi="Arial" w:cs="Arial"/>
                <w:b/>
              </w:rPr>
            </w:pPr>
            <w:r>
              <w:rPr>
                <w:rFonts w:ascii="Arial" w:hAnsi="Arial" w:cs="Arial"/>
                <w:b/>
              </w:rPr>
              <w:t>Sodium (mg)</w:t>
            </w:r>
          </w:p>
        </w:tc>
      </w:tr>
      <w:tr w:rsidR="00881BE3" w:rsidRPr="00527AD0" w14:paraId="458E2179" w14:textId="77777777" w:rsidTr="00881BE3">
        <w:tc>
          <w:tcPr>
            <w:tcW w:w="1411" w:type="dxa"/>
            <w:shd w:val="clear" w:color="auto" w:fill="auto"/>
          </w:tcPr>
          <w:p w14:paraId="52FDCE49" w14:textId="77777777" w:rsidR="00881BE3" w:rsidRPr="00527AD0" w:rsidRDefault="00881BE3" w:rsidP="00881BE3">
            <w:pPr>
              <w:pStyle w:val="Style1"/>
              <w:tabs>
                <w:tab w:val="left" w:pos="4820"/>
              </w:tabs>
              <w:spacing w:before="60" w:after="120" w:line="240" w:lineRule="auto"/>
              <w:ind w:left="0" w:right="-33"/>
              <w:jc w:val="center"/>
              <w:rPr>
                <w:rFonts w:ascii="Arial" w:hAnsi="Arial" w:cs="Arial"/>
                <w:b/>
              </w:rPr>
            </w:pPr>
            <w:r>
              <w:rPr>
                <w:rFonts w:ascii="Arial" w:hAnsi="Arial" w:cs="Arial"/>
                <w:b/>
              </w:rPr>
              <w:t>Microwave Popcorn</w:t>
            </w:r>
          </w:p>
        </w:tc>
        <w:tc>
          <w:tcPr>
            <w:tcW w:w="1107" w:type="dxa"/>
            <w:shd w:val="clear" w:color="auto" w:fill="auto"/>
            <w:vAlign w:val="center"/>
          </w:tcPr>
          <w:p w14:paraId="6DDF9BEF" w14:textId="77777777" w:rsidR="00881BE3" w:rsidRPr="00527AD0" w:rsidRDefault="00881BE3" w:rsidP="00881BE3">
            <w:pPr>
              <w:pStyle w:val="Style1"/>
              <w:tabs>
                <w:tab w:val="left" w:pos="4820"/>
              </w:tabs>
              <w:spacing w:before="60" w:after="120" w:line="240" w:lineRule="auto"/>
              <w:ind w:left="0" w:right="-33"/>
              <w:rPr>
                <w:rFonts w:ascii="Arial" w:hAnsi="Arial" w:cs="Arial"/>
                <w:bCs/>
              </w:rPr>
            </w:pPr>
            <w:r>
              <w:rPr>
                <w:rFonts w:ascii="Arial" w:hAnsi="Arial" w:cs="Arial"/>
                <w:bCs/>
              </w:rPr>
              <w:t>1520</w:t>
            </w:r>
          </w:p>
        </w:tc>
        <w:tc>
          <w:tcPr>
            <w:tcW w:w="1134" w:type="dxa"/>
            <w:shd w:val="clear" w:color="auto" w:fill="auto"/>
            <w:vAlign w:val="center"/>
          </w:tcPr>
          <w:p w14:paraId="366E22BA" w14:textId="77777777" w:rsidR="00881BE3" w:rsidRPr="00527AD0" w:rsidRDefault="00881BE3" w:rsidP="00881BE3">
            <w:pPr>
              <w:pStyle w:val="Style1"/>
              <w:tabs>
                <w:tab w:val="left" w:pos="4820"/>
              </w:tabs>
              <w:spacing w:before="60" w:after="120" w:line="240" w:lineRule="auto"/>
              <w:ind w:left="0" w:right="-33"/>
              <w:rPr>
                <w:rFonts w:ascii="Arial" w:hAnsi="Arial" w:cs="Arial"/>
                <w:bCs/>
              </w:rPr>
            </w:pPr>
            <w:r>
              <w:rPr>
                <w:rFonts w:ascii="Arial" w:hAnsi="Arial" w:cs="Arial"/>
                <w:bCs/>
              </w:rPr>
              <w:t>12.1</w:t>
            </w:r>
          </w:p>
        </w:tc>
        <w:tc>
          <w:tcPr>
            <w:tcW w:w="1134" w:type="dxa"/>
            <w:shd w:val="clear" w:color="auto" w:fill="auto"/>
            <w:vAlign w:val="center"/>
          </w:tcPr>
          <w:p w14:paraId="3A36F9A2" w14:textId="77777777" w:rsidR="00881BE3" w:rsidRPr="00527AD0" w:rsidRDefault="00881BE3" w:rsidP="00881BE3">
            <w:pPr>
              <w:pStyle w:val="Style1"/>
              <w:tabs>
                <w:tab w:val="left" w:pos="4820"/>
              </w:tabs>
              <w:spacing w:before="60" w:after="120" w:line="240" w:lineRule="auto"/>
              <w:ind w:left="0" w:right="-33"/>
              <w:rPr>
                <w:rFonts w:ascii="Arial" w:hAnsi="Arial" w:cs="Arial"/>
                <w:bCs/>
              </w:rPr>
            </w:pPr>
            <w:r>
              <w:rPr>
                <w:rFonts w:ascii="Arial" w:hAnsi="Arial" w:cs="Arial"/>
                <w:bCs/>
              </w:rPr>
              <w:t>5.4</w:t>
            </w:r>
          </w:p>
        </w:tc>
        <w:tc>
          <w:tcPr>
            <w:tcW w:w="1701" w:type="dxa"/>
            <w:shd w:val="clear" w:color="auto" w:fill="auto"/>
            <w:vAlign w:val="center"/>
          </w:tcPr>
          <w:p w14:paraId="6A13A14D" w14:textId="77777777" w:rsidR="00881BE3" w:rsidRPr="00527AD0" w:rsidRDefault="00881BE3" w:rsidP="00881BE3">
            <w:pPr>
              <w:pStyle w:val="Style1"/>
              <w:tabs>
                <w:tab w:val="left" w:pos="4820"/>
              </w:tabs>
              <w:spacing w:before="60" w:after="120" w:line="240" w:lineRule="auto"/>
              <w:ind w:left="0" w:right="-33"/>
              <w:rPr>
                <w:rFonts w:ascii="Arial" w:hAnsi="Arial" w:cs="Arial"/>
                <w:bCs/>
              </w:rPr>
            </w:pPr>
            <w:r>
              <w:rPr>
                <w:rFonts w:ascii="Arial" w:hAnsi="Arial" w:cs="Arial"/>
                <w:bCs/>
              </w:rPr>
              <w:t>1.1</w:t>
            </w:r>
          </w:p>
        </w:tc>
        <w:tc>
          <w:tcPr>
            <w:tcW w:w="1843" w:type="dxa"/>
            <w:shd w:val="clear" w:color="auto" w:fill="auto"/>
            <w:vAlign w:val="center"/>
          </w:tcPr>
          <w:p w14:paraId="0E2004EE" w14:textId="77777777" w:rsidR="00881BE3" w:rsidRPr="00527AD0" w:rsidRDefault="00881BE3" w:rsidP="00881BE3">
            <w:pPr>
              <w:pStyle w:val="Style1"/>
              <w:tabs>
                <w:tab w:val="left" w:pos="4820"/>
              </w:tabs>
              <w:spacing w:before="60" w:after="120" w:line="240" w:lineRule="auto"/>
              <w:ind w:left="0" w:right="-33"/>
              <w:rPr>
                <w:rFonts w:ascii="Arial" w:hAnsi="Arial" w:cs="Arial"/>
                <w:bCs/>
              </w:rPr>
            </w:pPr>
            <w:r>
              <w:rPr>
                <w:rFonts w:ascii="Arial" w:hAnsi="Arial" w:cs="Arial"/>
                <w:bCs/>
              </w:rPr>
              <w:t>55.0</w:t>
            </w:r>
          </w:p>
        </w:tc>
        <w:tc>
          <w:tcPr>
            <w:tcW w:w="1134" w:type="dxa"/>
            <w:shd w:val="clear" w:color="auto" w:fill="auto"/>
            <w:vAlign w:val="center"/>
          </w:tcPr>
          <w:p w14:paraId="7D69DEE5" w14:textId="77777777" w:rsidR="00881BE3" w:rsidRPr="00527AD0" w:rsidRDefault="00881BE3" w:rsidP="00881BE3">
            <w:pPr>
              <w:pStyle w:val="Style1"/>
              <w:tabs>
                <w:tab w:val="left" w:pos="4820"/>
              </w:tabs>
              <w:spacing w:before="60" w:after="120" w:line="240" w:lineRule="auto"/>
              <w:ind w:left="0" w:right="-33"/>
              <w:rPr>
                <w:rFonts w:ascii="Arial" w:hAnsi="Arial" w:cs="Arial"/>
                <w:bCs/>
              </w:rPr>
            </w:pPr>
            <w:r>
              <w:rPr>
                <w:rFonts w:ascii="Arial" w:hAnsi="Arial" w:cs="Arial"/>
                <w:bCs/>
              </w:rPr>
              <w:t>0.5</w:t>
            </w:r>
          </w:p>
        </w:tc>
        <w:tc>
          <w:tcPr>
            <w:tcW w:w="1134" w:type="dxa"/>
            <w:shd w:val="clear" w:color="auto" w:fill="auto"/>
            <w:vAlign w:val="center"/>
          </w:tcPr>
          <w:p w14:paraId="6198FF7C" w14:textId="77777777" w:rsidR="00881BE3" w:rsidRPr="00527AD0" w:rsidRDefault="00881BE3" w:rsidP="00881BE3">
            <w:pPr>
              <w:pStyle w:val="Style1"/>
              <w:tabs>
                <w:tab w:val="left" w:pos="4820"/>
              </w:tabs>
              <w:spacing w:before="60" w:after="120" w:line="240" w:lineRule="auto"/>
              <w:ind w:left="0" w:right="-33"/>
              <w:rPr>
                <w:rFonts w:ascii="Arial" w:hAnsi="Arial" w:cs="Arial"/>
                <w:bCs/>
              </w:rPr>
            </w:pPr>
            <w:r>
              <w:rPr>
                <w:rFonts w:ascii="Arial" w:hAnsi="Arial" w:cs="Arial"/>
                <w:bCs/>
              </w:rPr>
              <w:t>7.0</w:t>
            </w:r>
          </w:p>
        </w:tc>
      </w:tr>
      <w:tr w:rsidR="00881BE3" w:rsidRPr="00527AD0" w14:paraId="5A140BC2" w14:textId="77777777" w:rsidTr="00881BE3">
        <w:tc>
          <w:tcPr>
            <w:tcW w:w="1411" w:type="dxa"/>
            <w:shd w:val="clear" w:color="auto" w:fill="auto"/>
          </w:tcPr>
          <w:p w14:paraId="78A6E83C" w14:textId="77777777" w:rsidR="00881BE3" w:rsidRPr="00527AD0" w:rsidRDefault="00881BE3" w:rsidP="00881BE3">
            <w:pPr>
              <w:pStyle w:val="Style1"/>
              <w:tabs>
                <w:tab w:val="left" w:pos="4820"/>
              </w:tabs>
              <w:spacing w:before="60" w:after="120" w:line="240" w:lineRule="auto"/>
              <w:ind w:left="0" w:right="-33"/>
              <w:jc w:val="center"/>
              <w:rPr>
                <w:rFonts w:ascii="Arial" w:hAnsi="Arial" w:cs="Arial"/>
                <w:b/>
              </w:rPr>
            </w:pPr>
            <w:r>
              <w:rPr>
                <w:rFonts w:ascii="Arial" w:hAnsi="Arial" w:cs="Arial"/>
                <w:b/>
              </w:rPr>
              <w:t>Multi-</w:t>
            </w:r>
            <w:proofErr w:type="spellStart"/>
            <w:r>
              <w:rPr>
                <w:rFonts w:ascii="Arial" w:hAnsi="Arial" w:cs="Arial"/>
                <w:b/>
              </w:rPr>
              <w:t>coloured</w:t>
            </w:r>
            <w:proofErr w:type="spellEnd"/>
            <w:r>
              <w:rPr>
                <w:rFonts w:ascii="Arial" w:hAnsi="Arial" w:cs="Arial"/>
                <w:b/>
              </w:rPr>
              <w:t xml:space="preserve"> Popcorn</w:t>
            </w:r>
          </w:p>
        </w:tc>
        <w:tc>
          <w:tcPr>
            <w:tcW w:w="1107" w:type="dxa"/>
            <w:shd w:val="clear" w:color="auto" w:fill="auto"/>
            <w:vAlign w:val="center"/>
          </w:tcPr>
          <w:p w14:paraId="3628385D" w14:textId="77777777" w:rsidR="00881BE3" w:rsidRPr="00527AD0" w:rsidRDefault="00881BE3" w:rsidP="00881BE3">
            <w:pPr>
              <w:pStyle w:val="Style1"/>
              <w:tabs>
                <w:tab w:val="left" w:pos="4820"/>
              </w:tabs>
              <w:spacing w:before="60" w:after="120" w:line="240" w:lineRule="auto"/>
              <w:ind w:left="0" w:right="-33"/>
              <w:rPr>
                <w:rFonts w:ascii="Arial" w:hAnsi="Arial" w:cs="Arial"/>
                <w:bCs/>
              </w:rPr>
            </w:pPr>
            <w:r>
              <w:rPr>
                <w:rFonts w:ascii="Arial" w:hAnsi="Arial" w:cs="Arial"/>
                <w:bCs/>
              </w:rPr>
              <w:t>1740</w:t>
            </w:r>
          </w:p>
        </w:tc>
        <w:tc>
          <w:tcPr>
            <w:tcW w:w="1134" w:type="dxa"/>
            <w:shd w:val="clear" w:color="auto" w:fill="auto"/>
            <w:vAlign w:val="center"/>
          </w:tcPr>
          <w:p w14:paraId="40071749" w14:textId="77777777" w:rsidR="00881BE3" w:rsidRPr="00527AD0" w:rsidRDefault="00881BE3" w:rsidP="00881BE3">
            <w:pPr>
              <w:pStyle w:val="Style1"/>
              <w:tabs>
                <w:tab w:val="left" w:pos="4820"/>
              </w:tabs>
              <w:spacing w:before="60" w:after="120" w:line="240" w:lineRule="auto"/>
              <w:ind w:left="0" w:right="-33"/>
              <w:rPr>
                <w:rFonts w:ascii="Arial" w:hAnsi="Arial" w:cs="Arial"/>
                <w:bCs/>
              </w:rPr>
            </w:pPr>
            <w:r>
              <w:rPr>
                <w:rFonts w:ascii="Arial" w:hAnsi="Arial" w:cs="Arial"/>
                <w:bCs/>
              </w:rPr>
              <w:t>4.5</w:t>
            </w:r>
          </w:p>
        </w:tc>
        <w:tc>
          <w:tcPr>
            <w:tcW w:w="1134" w:type="dxa"/>
            <w:shd w:val="clear" w:color="auto" w:fill="auto"/>
            <w:vAlign w:val="center"/>
          </w:tcPr>
          <w:p w14:paraId="6B151AA4" w14:textId="77777777" w:rsidR="00881BE3" w:rsidRPr="00527AD0" w:rsidRDefault="00881BE3" w:rsidP="00881BE3">
            <w:pPr>
              <w:pStyle w:val="Style1"/>
              <w:tabs>
                <w:tab w:val="left" w:pos="4820"/>
              </w:tabs>
              <w:spacing w:before="60" w:after="120" w:line="240" w:lineRule="auto"/>
              <w:ind w:left="0" w:right="-33"/>
              <w:rPr>
                <w:rFonts w:ascii="Arial" w:hAnsi="Arial" w:cs="Arial"/>
                <w:bCs/>
              </w:rPr>
            </w:pPr>
            <w:r>
              <w:rPr>
                <w:rFonts w:ascii="Arial" w:hAnsi="Arial" w:cs="Arial"/>
                <w:bCs/>
              </w:rPr>
              <w:t>4.1</w:t>
            </w:r>
          </w:p>
        </w:tc>
        <w:tc>
          <w:tcPr>
            <w:tcW w:w="1701" w:type="dxa"/>
            <w:shd w:val="clear" w:color="auto" w:fill="auto"/>
            <w:vAlign w:val="center"/>
          </w:tcPr>
          <w:p w14:paraId="23ABFE97" w14:textId="77777777" w:rsidR="00881BE3" w:rsidRPr="00527AD0" w:rsidRDefault="00881BE3" w:rsidP="00881BE3">
            <w:pPr>
              <w:pStyle w:val="Style1"/>
              <w:tabs>
                <w:tab w:val="left" w:pos="4820"/>
              </w:tabs>
              <w:spacing w:before="60" w:after="120" w:line="240" w:lineRule="auto"/>
              <w:ind w:left="0" w:right="-33"/>
              <w:rPr>
                <w:rFonts w:ascii="Arial" w:hAnsi="Arial" w:cs="Arial"/>
                <w:bCs/>
              </w:rPr>
            </w:pPr>
            <w:r>
              <w:rPr>
                <w:rFonts w:ascii="Arial" w:hAnsi="Arial" w:cs="Arial"/>
                <w:bCs/>
              </w:rPr>
              <w:t>0.9</w:t>
            </w:r>
          </w:p>
        </w:tc>
        <w:tc>
          <w:tcPr>
            <w:tcW w:w="1843" w:type="dxa"/>
            <w:shd w:val="clear" w:color="auto" w:fill="auto"/>
            <w:vAlign w:val="center"/>
          </w:tcPr>
          <w:p w14:paraId="1852A7D2" w14:textId="77777777" w:rsidR="00881BE3" w:rsidRPr="00527AD0" w:rsidRDefault="00881BE3" w:rsidP="00881BE3">
            <w:pPr>
              <w:pStyle w:val="Style1"/>
              <w:tabs>
                <w:tab w:val="left" w:pos="4820"/>
              </w:tabs>
              <w:spacing w:before="60" w:after="120" w:line="240" w:lineRule="auto"/>
              <w:ind w:left="0" w:right="-33"/>
              <w:rPr>
                <w:rFonts w:ascii="Arial" w:hAnsi="Arial" w:cs="Arial"/>
                <w:bCs/>
              </w:rPr>
            </w:pPr>
            <w:r>
              <w:rPr>
                <w:rFonts w:ascii="Arial" w:hAnsi="Arial" w:cs="Arial"/>
                <w:bCs/>
              </w:rPr>
              <w:t>89.1</w:t>
            </w:r>
          </w:p>
        </w:tc>
        <w:tc>
          <w:tcPr>
            <w:tcW w:w="1134" w:type="dxa"/>
            <w:shd w:val="clear" w:color="auto" w:fill="auto"/>
            <w:vAlign w:val="center"/>
          </w:tcPr>
          <w:p w14:paraId="35FCE946" w14:textId="77777777" w:rsidR="00881BE3" w:rsidRPr="00527AD0" w:rsidRDefault="00881BE3" w:rsidP="00881BE3">
            <w:pPr>
              <w:pStyle w:val="Style1"/>
              <w:tabs>
                <w:tab w:val="left" w:pos="4820"/>
              </w:tabs>
              <w:spacing w:before="60" w:after="120" w:line="240" w:lineRule="auto"/>
              <w:ind w:left="0" w:right="-33"/>
              <w:rPr>
                <w:rFonts w:ascii="Arial" w:hAnsi="Arial" w:cs="Arial"/>
                <w:bCs/>
              </w:rPr>
            </w:pPr>
            <w:r>
              <w:rPr>
                <w:rFonts w:ascii="Arial" w:hAnsi="Arial" w:cs="Arial"/>
                <w:bCs/>
              </w:rPr>
              <w:t>58.7</w:t>
            </w:r>
          </w:p>
        </w:tc>
        <w:tc>
          <w:tcPr>
            <w:tcW w:w="1134" w:type="dxa"/>
            <w:shd w:val="clear" w:color="auto" w:fill="auto"/>
            <w:vAlign w:val="center"/>
          </w:tcPr>
          <w:p w14:paraId="428DEEEF" w14:textId="77777777" w:rsidR="00881BE3" w:rsidRPr="00527AD0" w:rsidRDefault="00881BE3" w:rsidP="00881BE3">
            <w:pPr>
              <w:pStyle w:val="Style1"/>
              <w:tabs>
                <w:tab w:val="left" w:pos="4820"/>
              </w:tabs>
              <w:spacing w:before="60" w:after="120" w:line="240" w:lineRule="auto"/>
              <w:ind w:left="0" w:right="-33"/>
              <w:rPr>
                <w:rFonts w:ascii="Arial" w:hAnsi="Arial" w:cs="Arial"/>
                <w:bCs/>
              </w:rPr>
            </w:pPr>
            <w:r>
              <w:rPr>
                <w:rFonts w:ascii="Arial" w:hAnsi="Arial" w:cs="Arial"/>
                <w:bCs/>
              </w:rPr>
              <w:t>19.0</w:t>
            </w:r>
          </w:p>
        </w:tc>
      </w:tr>
    </w:tbl>
    <w:p w14:paraId="4E13EF83" w14:textId="77777777" w:rsidR="000C470F" w:rsidRDefault="000C470F" w:rsidP="008376D0">
      <w:pPr>
        <w:pStyle w:val="Style1"/>
        <w:tabs>
          <w:tab w:val="right" w:pos="9617"/>
        </w:tabs>
        <w:spacing w:before="160" w:after="0" w:line="240" w:lineRule="auto"/>
        <w:ind w:left="0" w:right="0"/>
        <w:rPr>
          <w:rFonts w:ascii="Arial" w:hAnsi="Arial" w:cs="Arial"/>
          <w:b/>
          <w:szCs w:val="22"/>
        </w:rPr>
        <w:sectPr w:rsidR="000C470F" w:rsidSect="0070346C">
          <w:type w:val="continuous"/>
          <w:pgSz w:w="11906" w:h="16838"/>
          <w:pgMar w:top="851" w:right="991" w:bottom="851" w:left="851" w:header="709" w:footer="709" w:gutter="0"/>
          <w:cols w:space="708"/>
          <w:docGrid w:linePitch="360"/>
        </w:sectPr>
      </w:pPr>
      <w:r>
        <w:rPr>
          <w:rFonts w:ascii="Arial" w:hAnsi="Arial" w:cs="Arial"/>
          <w:b/>
          <w:noProof/>
          <w:szCs w:val="22"/>
          <w:lang w:val="en-AU" w:eastAsia="zh-CN"/>
        </w:rPr>
        <mc:AlternateContent>
          <mc:Choice Requires="wps">
            <w:drawing>
              <wp:anchor distT="0" distB="0" distL="114300" distR="114300" simplePos="0" relativeHeight="251670528" behindDoc="0" locked="0" layoutInCell="1" allowOverlap="1" wp14:anchorId="7ABFFA47" wp14:editId="31F17A0B">
                <wp:simplePos x="0" y="0"/>
                <wp:positionH relativeFrom="column">
                  <wp:posOffset>505460</wp:posOffset>
                </wp:positionH>
                <wp:positionV relativeFrom="paragraph">
                  <wp:posOffset>2904490</wp:posOffset>
                </wp:positionV>
                <wp:extent cx="5600700" cy="1371600"/>
                <wp:effectExtent l="0" t="0" r="12700" b="0"/>
                <wp:wrapThrough wrapText="bothSides">
                  <wp:wrapPolygon edited="0">
                    <wp:start x="0" y="0"/>
                    <wp:lineTo x="0" y="21200"/>
                    <wp:lineTo x="21551" y="21200"/>
                    <wp:lineTo x="21551"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3716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850AE" w14:textId="77777777" w:rsidR="000C470F" w:rsidRDefault="000C470F" w:rsidP="00724E8F">
                            <w:pPr>
                              <w:spacing w:after="120"/>
                              <w:rPr>
                                <w:rFonts w:ascii="Arial" w:hAnsi="Arial" w:cs="Arial"/>
                                <w:b/>
                                <w:sz w:val="18"/>
                                <w:szCs w:val="18"/>
                              </w:rPr>
                            </w:pPr>
                            <w:r>
                              <w:rPr>
                                <w:rFonts w:ascii="Arial" w:hAnsi="Arial" w:cs="Arial"/>
                                <w:b/>
                                <w:sz w:val="18"/>
                                <w:szCs w:val="18"/>
                              </w:rPr>
                              <w:t>Additional comments</w:t>
                            </w:r>
                          </w:p>
                          <w:p w14:paraId="50DC0837" w14:textId="77777777" w:rsidR="000C470F" w:rsidRDefault="000C470F" w:rsidP="000C470F">
                            <w:pPr>
                              <w:numPr>
                                <w:ilvl w:val="0"/>
                                <w:numId w:val="3"/>
                              </w:numPr>
                              <w:tabs>
                                <w:tab w:val="clear" w:pos="720"/>
                                <w:tab w:val="num" w:pos="360"/>
                              </w:tabs>
                              <w:spacing w:after="120"/>
                              <w:ind w:left="360"/>
                              <w:rPr>
                                <w:rFonts w:ascii="Arial" w:hAnsi="Arial" w:cs="Arial"/>
                                <w:sz w:val="18"/>
                                <w:szCs w:val="18"/>
                              </w:rPr>
                            </w:pPr>
                            <w:r>
                              <w:rPr>
                                <w:rFonts w:ascii="Arial" w:hAnsi="Arial" w:cs="Arial"/>
                                <w:sz w:val="18"/>
                                <w:szCs w:val="18"/>
                              </w:rPr>
                              <w:t xml:space="preserve">Teacher observation during the implementation of the investigation, together with the student’s own review, enables assessment of safety and manipulation of apparatus </w:t>
                            </w:r>
                            <w:r w:rsidRPr="00D431E3">
                              <w:rPr>
                                <w:rFonts w:ascii="Arial" w:hAnsi="Arial" w:cs="Arial"/>
                                <w:b/>
                                <w:sz w:val="18"/>
                                <w:szCs w:val="18"/>
                              </w:rPr>
                              <w:t>(Investigation)</w:t>
                            </w:r>
                            <w:r>
                              <w:rPr>
                                <w:rFonts w:ascii="Arial" w:hAnsi="Arial" w:cs="Arial"/>
                                <w:sz w:val="18"/>
                                <w:szCs w:val="18"/>
                              </w:rPr>
                              <w:t xml:space="preserve"> and collaboration </w:t>
                            </w:r>
                            <w:r w:rsidRPr="00D431E3">
                              <w:rPr>
                                <w:rFonts w:ascii="Arial" w:hAnsi="Arial" w:cs="Arial"/>
                                <w:b/>
                                <w:sz w:val="18"/>
                                <w:szCs w:val="18"/>
                              </w:rPr>
                              <w:t>(Application).</w:t>
                            </w:r>
                          </w:p>
                          <w:p w14:paraId="2433FA21" w14:textId="77777777" w:rsidR="000C470F" w:rsidRPr="00D4283C" w:rsidRDefault="000C470F" w:rsidP="000C470F">
                            <w:pPr>
                              <w:numPr>
                                <w:ilvl w:val="0"/>
                                <w:numId w:val="3"/>
                              </w:numPr>
                              <w:tabs>
                                <w:tab w:val="clear" w:pos="720"/>
                                <w:tab w:val="num" w:pos="360"/>
                              </w:tabs>
                              <w:spacing w:after="120"/>
                              <w:ind w:left="360"/>
                              <w:rPr>
                                <w:rFonts w:ascii="Arial" w:hAnsi="Arial" w:cs="Arial"/>
                                <w:b/>
                                <w:sz w:val="18"/>
                                <w:szCs w:val="18"/>
                              </w:rPr>
                            </w:pPr>
                            <w:r>
                              <w:rPr>
                                <w:rFonts w:ascii="Arial" w:hAnsi="Arial" w:cs="Arial"/>
                                <w:sz w:val="18"/>
                                <w:szCs w:val="18"/>
                              </w:rPr>
                              <w:t>Evidence from this investigation contributes to an overall assessment for the Investigations Folio of a student’s u</w:t>
                            </w:r>
                            <w:r w:rsidRPr="00D06E78">
                              <w:rPr>
                                <w:rFonts w:ascii="Arial" w:hAnsi="Arial" w:cs="Arial"/>
                                <w:sz w:val="18"/>
                                <w:szCs w:val="18"/>
                              </w:rPr>
                              <w:t>se of appropriate nutrition terms and conventions</w:t>
                            </w:r>
                            <w:r>
                              <w:rPr>
                                <w:rFonts w:ascii="Arial" w:hAnsi="Arial" w:cs="Arial"/>
                                <w:sz w:val="18"/>
                                <w:szCs w:val="18"/>
                              </w:rPr>
                              <w:t xml:space="preserve"> </w:t>
                            </w:r>
                            <w:r w:rsidRPr="00D431E3">
                              <w:rPr>
                                <w:rFonts w:ascii="Arial" w:hAnsi="Arial" w:cs="Arial"/>
                                <w:b/>
                                <w:sz w:val="18"/>
                                <w:szCs w:val="18"/>
                              </w:rPr>
                              <w:t xml:space="preserve">(Application) </w:t>
                            </w:r>
                            <w:r>
                              <w:rPr>
                                <w:rFonts w:ascii="Arial" w:hAnsi="Arial" w:cs="Arial"/>
                                <w:sz w:val="18"/>
                                <w:szCs w:val="18"/>
                              </w:rPr>
                              <w:t>and the c</w:t>
                            </w:r>
                            <w:r w:rsidRPr="00B15159">
                              <w:rPr>
                                <w:rFonts w:ascii="Arial" w:hAnsi="Arial" w:cs="Arial"/>
                                <w:sz w:val="18"/>
                                <w:szCs w:val="18"/>
                              </w:rPr>
                              <w:t>ommunication of knowledge and understanding of nutrition in different contexts, using different formats</w:t>
                            </w:r>
                            <w:r>
                              <w:rPr>
                                <w:rFonts w:ascii="Arial" w:hAnsi="Arial" w:cs="Arial"/>
                                <w:sz w:val="18"/>
                                <w:szCs w:val="18"/>
                              </w:rPr>
                              <w:t xml:space="preserve"> </w:t>
                            </w:r>
                            <w:r w:rsidRPr="00D431E3">
                              <w:rPr>
                                <w:rFonts w:ascii="Arial" w:hAnsi="Arial" w:cs="Arial"/>
                                <w:b/>
                                <w:sz w:val="18"/>
                                <w:szCs w:val="18"/>
                              </w:rPr>
                              <w:t>(Knowledge and Understanding)</w:t>
                            </w:r>
                            <w:r>
                              <w:rPr>
                                <w:rFonts w:ascii="Arial" w:hAnsi="Arial" w:cs="Arial"/>
                                <w:sz w:val="18"/>
                                <w:szCs w:val="18"/>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7" o:spid="_x0000_s1038" type="#_x0000_t202" style="position:absolute;margin-left:39.8pt;margin-top:228.7pt;width:441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" fillcolor="yellow" stroked="f">
                <v:textbox style="mso-fit-shape-to-text:t">
                  <w:txbxContent>
                    <w:p w14:paraId="451850AE" w14:textId="77777777" w:rsidR="000C470F" w:rsidRDefault="000C470F" w:rsidP="00724E8F">
                      <w:pPr>
                        <w:spacing w:after="120"/>
                        <w:rPr>
                          <w:rFonts w:ascii="Arial" w:hAnsi="Arial" w:cs="Arial"/>
                          <w:b/>
                          <w:sz w:val="18"/>
                          <w:szCs w:val="18"/>
                        </w:rPr>
                      </w:pPr>
                      <w:r>
                        <w:rPr>
                          <w:rFonts w:ascii="Arial" w:hAnsi="Arial" w:cs="Arial"/>
                          <w:b/>
                          <w:sz w:val="18"/>
                          <w:szCs w:val="18"/>
                        </w:rPr>
                        <w:t>Additional comments</w:t>
                      </w:r>
                    </w:p>
                    <w:p w14:paraId="50DC0837" w14:textId="77777777" w:rsidR="000C470F" w:rsidRDefault="000C470F" w:rsidP="000C470F">
                      <w:pPr>
                        <w:numPr>
                          <w:ilvl w:val="0"/>
                          <w:numId w:val="3"/>
                        </w:numPr>
                        <w:tabs>
                          <w:tab w:val="clear" w:pos="720"/>
                          <w:tab w:val="num" w:pos="360"/>
                        </w:tabs>
                        <w:spacing w:after="120"/>
                        <w:ind w:left="360"/>
                        <w:rPr>
                          <w:rFonts w:ascii="Arial" w:hAnsi="Arial" w:cs="Arial"/>
                          <w:sz w:val="18"/>
                          <w:szCs w:val="18"/>
                        </w:rPr>
                      </w:pPr>
                      <w:r>
                        <w:rPr>
                          <w:rFonts w:ascii="Arial" w:hAnsi="Arial" w:cs="Arial"/>
                          <w:sz w:val="18"/>
                          <w:szCs w:val="18"/>
                        </w:rPr>
                        <w:t xml:space="preserve">Teacher observation during the implementation of the investigation, together with the student’s own review, enables assessment of safety and manipulation of apparatus </w:t>
                      </w:r>
                      <w:r w:rsidRPr="00D431E3">
                        <w:rPr>
                          <w:rFonts w:ascii="Arial" w:hAnsi="Arial" w:cs="Arial"/>
                          <w:b/>
                          <w:sz w:val="18"/>
                          <w:szCs w:val="18"/>
                        </w:rPr>
                        <w:t>(Investigation)</w:t>
                      </w:r>
                      <w:r>
                        <w:rPr>
                          <w:rFonts w:ascii="Arial" w:hAnsi="Arial" w:cs="Arial"/>
                          <w:sz w:val="18"/>
                          <w:szCs w:val="18"/>
                        </w:rPr>
                        <w:t xml:space="preserve"> and collaboration </w:t>
                      </w:r>
                      <w:r w:rsidRPr="00D431E3">
                        <w:rPr>
                          <w:rFonts w:ascii="Arial" w:hAnsi="Arial" w:cs="Arial"/>
                          <w:b/>
                          <w:sz w:val="18"/>
                          <w:szCs w:val="18"/>
                        </w:rPr>
                        <w:t>(Application).</w:t>
                      </w:r>
                    </w:p>
                    <w:p w14:paraId="2433FA21" w14:textId="77777777" w:rsidR="000C470F" w:rsidRPr="00D4283C" w:rsidRDefault="000C470F" w:rsidP="000C470F">
                      <w:pPr>
                        <w:numPr>
                          <w:ilvl w:val="0"/>
                          <w:numId w:val="3"/>
                        </w:numPr>
                        <w:tabs>
                          <w:tab w:val="clear" w:pos="720"/>
                          <w:tab w:val="num" w:pos="360"/>
                        </w:tabs>
                        <w:spacing w:after="120"/>
                        <w:ind w:left="360"/>
                        <w:rPr>
                          <w:rFonts w:ascii="Arial" w:hAnsi="Arial" w:cs="Arial"/>
                          <w:b/>
                          <w:sz w:val="18"/>
                          <w:szCs w:val="18"/>
                        </w:rPr>
                      </w:pPr>
                      <w:r>
                        <w:rPr>
                          <w:rFonts w:ascii="Arial" w:hAnsi="Arial" w:cs="Arial"/>
                          <w:sz w:val="18"/>
                          <w:szCs w:val="18"/>
                        </w:rPr>
                        <w:t>Evidence from this investigation contributes to an overall assessment for the Investigations Folio of a student’s u</w:t>
                      </w:r>
                      <w:r w:rsidRPr="00D06E78">
                        <w:rPr>
                          <w:rFonts w:ascii="Arial" w:hAnsi="Arial" w:cs="Arial"/>
                          <w:sz w:val="18"/>
                          <w:szCs w:val="18"/>
                        </w:rPr>
                        <w:t>se of appropriate nutrition terms and conventions</w:t>
                      </w:r>
                      <w:r>
                        <w:rPr>
                          <w:rFonts w:ascii="Arial" w:hAnsi="Arial" w:cs="Arial"/>
                          <w:sz w:val="18"/>
                          <w:szCs w:val="18"/>
                        </w:rPr>
                        <w:t xml:space="preserve"> </w:t>
                      </w:r>
                      <w:r w:rsidRPr="00D431E3">
                        <w:rPr>
                          <w:rFonts w:ascii="Arial" w:hAnsi="Arial" w:cs="Arial"/>
                          <w:b/>
                          <w:sz w:val="18"/>
                          <w:szCs w:val="18"/>
                        </w:rPr>
                        <w:t xml:space="preserve">(Application) </w:t>
                      </w:r>
                      <w:r>
                        <w:rPr>
                          <w:rFonts w:ascii="Arial" w:hAnsi="Arial" w:cs="Arial"/>
                          <w:sz w:val="18"/>
                          <w:szCs w:val="18"/>
                        </w:rPr>
                        <w:t>and the c</w:t>
                      </w:r>
                      <w:r w:rsidRPr="00B15159">
                        <w:rPr>
                          <w:rFonts w:ascii="Arial" w:hAnsi="Arial" w:cs="Arial"/>
                          <w:sz w:val="18"/>
                          <w:szCs w:val="18"/>
                        </w:rPr>
                        <w:t>ommunication of knowledge and understanding of nutrition in different contexts, using different formats</w:t>
                      </w:r>
                      <w:r>
                        <w:rPr>
                          <w:rFonts w:ascii="Arial" w:hAnsi="Arial" w:cs="Arial"/>
                          <w:sz w:val="18"/>
                          <w:szCs w:val="18"/>
                        </w:rPr>
                        <w:t xml:space="preserve"> </w:t>
                      </w:r>
                      <w:r w:rsidRPr="00D431E3">
                        <w:rPr>
                          <w:rFonts w:ascii="Arial" w:hAnsi="Arial" w:cs="Arial"/>
                          <w:b/>
                          <w:sz w:val="18"/>
                          <w:szCs w:val="18"/>
                        </w:rPr>
                        <w:t>(Knowledge and Understanding)</w:t>
                      </w:r>
                      <w:r>
                        <w:rPr>
                          <w:rFonts w:ascii="Arial" w:hAnsi="Arial" w:cs="Arial"/>
                          <w:sz w:val="18"/>
                          <w:szCs w:val="18"/>
                        </w:rPr>
                        <w:t>.</w:t>
                      </w:r>
                    </w:p>
                  </w:txbxContent>
                </v:textbox>
                <w10:wrap type="through"/>
              </v:shape>
            </w:pict>
          </mc:Fallback>
        </mc:AlternateContent>
      </w:r>
    </w:p>
    <w:p w14:paraId="6DD84CDA" w14:textId="77777777" w:rsidR="00D05282" w:rsidRDefault="00D05282" w:rsidP="00D05282">
      <w:pPr>
        <w:pStyle w:val="SOFinalHead3PerformanceTable"/>
      </w:pPr>
      <w:r>
        <w:lastRenderedPageBreak/>
        <w:t xml:space="preserve">Performance Standards for </w:t>
      </w:r>
      <w:r w:rsidRPr="00AE3273">
        <w:t xml:space="preserve">Stage </w:t>
      </w:r>
      <w:r>
        <w:t>2</w:t>
      </w:r>
      <w:r w:rsidRPr="00AE3273">
        <w:t xml:space="preserve"> </w:t>
      </w:r>
      <w:r>
        <w:t>Nutrition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82"/>
        <w:gridCol w:w="3483"/>
        <w:gridCol w:w="2520"/>
        <w:gridCol w:w="2340"/>
        <w:gridCol w:w="2217"/>
      </w:tblGrid>
      <w:tr w:rsidR="00D05282" w14:paraId="7ABF32C4" w14:textId="77777777" w:rsidTr="005F587F">
        <w:trPr>
          <w:cantSplit/>
          <w:tblHeader/>
          <w:jc w:val="center"/>
        </w:trPr>
        <w:tc>
          <w:tcPr>
            <w:tcW w:w="382" w:type="dxa"/>
            <w:tcBorders>
              <w:bottom w:val="single" w:sz="2" w:space="0" w:color="auto"/>
              <w:right w:val="nil"/>
            </w:tcBorders>
            <w:shd w:val="clear" w:color="auto" w:fill="4C4C4C"/>
            <w:tcMar>
              <w:top w:w="85" w:type="dxa"/>
              <w:left w:w="85" w:type="dxa"/>
              <w:bottom w:w="85" w:type="dxa"/>
              <w:right w:w="85" w:type="dxa"/>
            </w:tcMar>
          </w:tcPr>
          <w:p w14:paraId="1E09465A" w14:textId="77777777" w:rsidR="00D05282" w:rsidRPr="005F587F" w:rsidRDefault="00D05282" w:rsidP="00FC7C10">
            <w:pPr>
              <w:rPr>
                <w:rFonts w:eastAsia="SimSun"/>
              </w:rPr>
            </w:pPr>
          </w:p>
        </w:tc>
        <w:tc>
          <w:tcPr>
            <w:tcW w:w="3483" w:type="dxa"/>
            <w:tcBorders>
              <w:left w:val="nil"/>
              <w:bottom w:val="single" w:sz="2" w:space="0" w:color="auto"/>
              <w:right w:val="nil"/>
            </w:tcBorders>
            <w:shd w:val="clear" w:color="auto" w:fill="4C4C4C"/>
            <w:tcMar>
              <w:top w:w="85" w:type="dxa"/>
              <w:left w:w="85" w:type="dxa"/>
              <w:bottom w:w="85" w:type="dxa"/>
              <w:right w:w="85" w:type="dxa"/>
            </w:tcMar>
          </w:tcPr>
          <w:p w14:paraId="64DCA79C" w14:textId="77777777" w:rsidR="00D05282" w:rsidRPr="00FD0E38" w:rsidRDefault="00D05282" w:rsidP="00FC7C10">
            <w:pPr>
              <w:pStyle w:val="SOFinalPerformanceTableHead1"/>
            </w:pPr>
            <w:r>
              <w:t>Investigation</w:t>
            </w:r>
          </w:p>
        </w:tc>
        <w:tc>
          <w:tcPr>
            <w:tcW w:w="2520" w:type="dxa"/>
            <w:tcBorders>
              <w:left w:val="nil"/>
              <w:bottom w:val="single" w:sz="2" w:space="0" w:color="auto"/>
              <w:right w:val="nil"/>
            </w:tcBorders>
            <w:shd w:val="clear" w:color="auto" w:fill="4C4C4C"/>
            <w:tcMar>
              <w:top w:w="85" w:type="dxa"/>
              <w:left w:w="85" w:type="dxa"/>
              <w:bottom w:w="85" w:type="dxa"/>
              <w:right w:w="85" w:type="dxa"/>
            </w:tcMar>
          </w:tcPr>
          <w:p w14:paraId="0016FF5E" w14:textId="77777777" w:rsidR="00D05282" w:rsidRDefault="00D05282" w:rsidP="00FC7C10">
            <w:pPr>
              <w:pStyle w:val="SOFinalPerformanceTableHead1"/>
            </w:pPr>
            <w:r>
              <w:t>Analysis and Evaluation</w:t>
            </w:r>
          </w:p>
        </w:tc>
        <w:tc>
          <w:tcPr>
            <w:tcW w:w="2340" w:type="dxa"/>
            <w:tcBorders>
              <w:left w:val="nil"/>
              <w:bottom w:val="single" w:sz="2" w:space="0" w:color="auto"/>
              <w:right w:val="nil"/>
            </w:tcBorders>
            <w:shd w:val="clear" w:color="auto" w:fill="4C4C4C"/>
            <w:tcMar>
              <w:top w:w="85" w:type="dxa"/>
              <w:left w:w="85" w:type="dxa"/>
              <w:bottom w:w="85" w:type="dxa"/>
              <w:right w:w="85" w:type="dxa"/>
            </w:tcMar>
          </w:tcPr>
          <w:p w14:paraId="0D4F57A6" w14:textId="77777777" w:rsidR="00D05282" w:rsidRDefault="00D05282" w:rsidP="00FC7C10">
            <w:pPr>
              <w:pStyle w:val="SOFinalPerformanceTableHead1"/>
            </w:pPr>
            <w:r>
              <w:t>Application</w:t>
            </w:r>
          </w:p>
        </w:tc>
        <w:tc>
          <w:tcPr>
            <w:tcW w:w="2217" w:type="dxa"/>
            <w:tcBorders>
              <w:left w:val="nil"/>
              <w:bottom w:val="single" w:sz="2" w:space="0" w:color="auto"/>
            </w:tcBorders>
            <w:shd w:val="clear" w:color="auto" w:fill="4C4C4C"/>
            <w:tcMar>
              <w:top w:w="85" w:type="dxa"/>
              <w:left w:w="85" w:type="dxa"/>
              <w:bottom w:w="85" w:type="dxa"/>
              <w:right w:w="85" w:type="dxa"/>
            </w:tcMar>
          </w:tcPr>
          <w:p w14:paraId="37E22C03" w14:textId="77777777" w:rsidR="00D05282" w:rsidRDefault="00D05282" w:rsidP="00FC7C10">
            <w:pPr>
              <w:pStyle w:val="SOFinalPerformanceTableHead1"/>
            </w:pPr>
            <w:r>
              <w:t>Knowledge and Understanding</w:t>
            </w:r>
          </w:p>
        </w:tc>
      </w:tr>
      <w:tr w:rsidR="00D05282" w14:paraId="3C0C1C4C" w14:textId="77777777" w:rsidTr="005F587F">
        <w:trPr>
          <w:cantSplit/>
          <w:jc w:val="center"/>
        </w:trPr>
        <w:tc>
          <w:tcPr>
            <w:tcW w:w="382" w:type="dxa"/>
            <w:tcBorders>
              <w:top w:val="single" w:sz="2" w:space="0" w:color="auto"/>
            </w:tcBorders>
            <w:shd w:val="clear" w:color="auto" w:fill="D9D9D9"/>
            <w:tcMar>
              <w:left w:w="85" w:type="dxa"/>
              <w:bottom w:w="85" w:type="dxa"/>
              <w:right w:w="85" w:type="dxa"/>
            </w:tcMar>
          </w:tcPr>
          <w:p w14:paraId="140B825D" w14:textId="77777777" w:rsidR="00D05282" w:rsidRDefault="00D05282" w:rsidP="00FC7C10">
            <w:pPr>
              <w:pStyle w:val="SOFinalPerformanceTableLetters"/>
            </w:pPr>
            <w:r>
              <w:t>A</w:t>
            </w:r>
          </w:p>
        </w:tc>
        <w:tc>
          <w:tcPr>
            <w:tcW w:w="3483" w:type="dxa"/>
            <w:tcBorders>
              <w:top w:val="single" w:sz="2" w:space="0" w:color="auto"/>
            </w:tcBorders>
            <w:shd w:val="clear" w:color="auto" w:fill="auto"/>
            <w:tcMar>
              <w:left w:w="85" w:type="dxa"/>
              <w:bottom w:w="85" w:type="dxa"/>
              <w:right w:w="85" w:type="dxa"/>
            </w:tcMar>
          </w:tcPr>
          <w:p w14:paraId="1894F8B0" w14:textId="77777777" w:rsidR="00D05282" w:rsidRPr="005F587F" w:rsidRDefault="00D05282" w:rsidP="00FC7C10">
            <w:pPr>
              <w:pStyle w:val="SOFinalPerformanceTableText"/>
              <w:rPr>
                <w:color w:val="999999"/>
                <w:sz w:val="15"/>
                <w:szCs w:val="15"/>
              </w:rPr>
            </w:pPr>
            <w:r w:rsidRPr="005F587F">
              <w:rPr>
                <w:color w:val="999999"/>
                <w:sz w:val="15"/>
                <w:szCs w:val="15"/>
              </w:rPr>
              <w:t>Designs logical, coherent, and detailed nutrition investigations.</w:t>
            </w:r>
          </w:p>
          <w:p w14:paraId="261535AE" w14:textId="77777777" w:rsidR="00D05282" w:rsidRPr="005F587F" w:rsidRDefault="00D05282" w:rsidP="00FC7C10">
            <w:pPr>
              <w:pStyle w:val="SOFinalPerformanceTableText"/>
              <w:rPr>
                <w:color w:val="999999"/>
                <w:sz w:val="15"/>
                <w:szCs w:val="15"/>
              </w:rPr>
            </w:pPr>
            <w:r w:rsidRPr="005F587F">
              <w:rPr>
                <w:color w:val="999999"/>
                <w:sz w:val="15"/>
                <w:szCs w:val="15"/>
              </w:rPr>
              <w:t>Critically and logically selects and consistently and appropriately acknowledges information about nutrition and issues in nutrition from a range of sources.</w:t>
            </w:r>
          </w:p>
          <w:p w14:paraId="16B92177" w14:textId="77777777" w:rsidR="00D05282" w:rsidRPr="005F587F" w:rsidRDefault="00D05282" w:rsidP="00FC7C10">
            <w:pPr>
              <w:pStyle w:val="SOFinalPerformanceTableText"/>
              <w:rPr>
                <w:sz w:val="15"/>
                <w:szCs w:val="15"/>
                <w:highlight w:val="yellow"/>
              </w:rPr>
            </w:pPr>
            <w:r w:rsidRPr="005F587F">
              <w:rPr>
                <w:sz w:val="15"/>
                <w:szCs w:val="15"/>
                <w:highlight w:val="yellow"/>
              </w:rPr>
              <w:t>Manipulates apparatus, equipment, and technological tools carefully and highly effectively to implement well-organised safe and ethical investigation procedures.</w:t>
            </w:r>
          </w:p>
          <w:p w14:paraId="5745901F" w14:textId="77777777" w:rsidR="00D05282" w:rsidRPr="005F587F" w:rsidRDefault="00D05282" w:rsidP="00FC7C10">
            <w:pPr>
              <w:pStyle w:val="SOFinalPerformanceTableText"/>
              <w:rPr>
                <w:sz w:val="15"/>
                <w:szCs w:val="15"/>
              </w:rPr>
            </w:pPr>
            <w:r w:rsidRPr="005F587F">
              <w:rPr>
                <w:sz w:val="15"/>
                <w:szCs w:val="15"/>
                <w:highlight w:val="yellow"/>
              </w:rPr>
              <w:t>Obtains, records, and displays findings of investigations using appropriate conventions and formats accurately and highly effectively.</w:t>
            </w:r>
          </w:p>
        </w:tc>
        <w:tc>
          <w:tcPr>
            <w:tcW w:w="2520" w:type="dxa"/>
            <w:tcBorders>
              <w:top w:val="single" w:sz="2" w:space="0" w:color="auto"/>
            </w:tcBorders>
            <w:shd w:val="clear" w:color="auto" w:fill="auto"/>
            <w:tcMar>
              <w:left w:w="85" w:type="dxa"/>
              <w:bottom w:w="85" w:type="dxa"/>
              <w:right w:w="85" w:type="dxa"/>
            </w:tcMar>
          </w:tcPr>
          <w:p w14:paraId="22B6D074" w14:textId="77777777" w:rsidR="00F9788F" w:rsidRPr="007348F4" w:rsidRDefault="00F9788F" w:rsidP="005F587F">
            <w:pPr>
              <w:pStyle w:val="SOFinalPerformanceTableText"/>
              <w:rPr>
                <w:sz w:val="15"/>
                <w:szCs w:val="15"/>
                <w:highlight w:val="yellow"/>
              </w:rPr>
            </w:pPr>
            <w:r w:rsidRPr="007348F4">
              <w:rPr>
                <w:sz w:val="15"/>
                <w:szCs w:val="15"/>
                <w:highlight w:val="yellow"/>
              </w:rPr>
              <w:t>Critically and systematically analyses data and their connections with concepts, to formulate logical and perceptive conclusions and make relevant predictions.</w:t>
            </w:r>
          </w:p>
          <w:p w14:paraId="5A67A7CA" w14:textId="77777777" w:rsidR="00D05282" w:rsidRPr="005F587F" w:rsidRDefault="00D05282" w:rsidP="00FC7C10">
            <w:pPr>
              <w:pStyle w:val="SOFinalPerformanceTableText"/>
              <w:rPr>
                <w:sz w:val="15"/>
                <w:szCs w:val="15"/>
              </w:rPr>
            </w:pPr>
            <w:r w:rsidRPr="007348F4">
              <w:rPr>
                <w:sz w:val="15"/>
                <w:szCs w:val="15"/>
                <w:highlight w:val="yellow"/>
              </w:rPr>
              <w:t>Logically evaluates procedures and suggests a range of appropriate improvements.</w:t>
            </w:r>
          </w:p>
          <w:p w14:paraId="559CCC52" w14:textId="77777777" w:rsidR="00D05282" w:rsidRPr="005F587F" w:rsidRDefault="00D05282" w:rsidP="00FC7C10">
            <w:pPr>
              <w:pStyle w:val="SOFinalPerformanceTableText"/>
              <w:rPr>
                <w:sz w:val="15"/>
                <w:szCs w:val="15"/>
              </w:rPr>
            </w:pPr>
          </w:p>
        </w:tc>
        <w:tc>
          <w:tcPr>
            <w:tcW w:w="2340" w:type="dxa"/>
            <w:tcBorders>
              <w:top w:val="single" w:sz="2" w:space="0" w:color="auto"/>
            </w:tcBorders>
            <w:shd w:val="clear" w:color="auto" w:fill="auto"/>
            <w:tcMar>
              <w:left w:w="85" w:type="dxa"/>
              <w:bottom w:w="85" w:type="dxa"/>
              <w:right w:w="85" w:type="dxa"/>
            </w:tcMar>
          </w:tcPr>
          <w:p w14:paraId="7B573AC1" w14:textId="77777777" w:rsidR="00D05282" w:rsidRPr="005F587F" w:rsidRDefault="00D05282" w:rsidP="00FC7C10">
            <w:pPr>
              <w:pStyle w:val="SOFinalPerformanceTableText"/>
              <w:rPr>
                <w:color w:val="999999"/>
                <w:sz w:val="15"/>
                <w:szCs w:val="15"/>
              </w:rPr>
            </w:pPr>
            <w:r w:rsidRPr="005F587F">
              <w:rPr>
                <w:color w:val="999999"/>
                <w:sz w:val="15"/>
                <w:szCs w:val="15"/>
              </w:rPr>
              <w:t>Applies nutrition concepts and evidence from investigations to suggest solutions to complex problems and to promote good health in new and familiar contexts.</w:t>
            </w:r>
          </w:p>
          <w:p w14:paraId="5C75FD91" w14:textId="77777777" w:rsidR="00D05282" w:rsidRPr="005F587F" w:rsidRDefault="00D05282" w:rsidP="00FC7C10">
            <w:pPr>
              <w:pStyle w:val="SOFinalPerformanceTableText"/>
              <w:rPr>
                <w:sz w:val="15"/>
                <w:szCs w:val="15"/>
              </w:rPr>
            </w:pPr>
            <w:r w:rsidRPr="007348F4">
              <w:rPr>
                <w:sz w:val="15"/>
                <w:szCs w:val="15"/>
                <w:highlight w:val="yellow"/>
              </w:rPr>
              <w:t>Uses appropriate nutrition terms and conventions highly effectively.</w:t>
            </w:r>
          </w:p>
          <w:p w14:paraId="358D7C77" w14:textId="77777777" w:rsidR="00D05282" w:rsidRPr="005F587F" w:rsidRDefault="00D05282" w:rsidP="00FC7C10">
            <w:pPr>
              <w:pStyle w:val="SOFinalPerformanceTableText"/>
              <w:rPr>
                <w:sz w:val="15"/>
                <w:szCs w:val="15"/>
              </w:rPr>
            </w:pPr>
            <w:r w:rsidRPr="005F587F">
              <w:rPr>
                <w:sz w:val="15"/>
                <w:szCs w:val="15"/>
                <w:highlight w:val="yellow"/>
              </w:rPr>
              <w:t>Demonstrates initiative in applying constructive and focused individual and collaborative work skills.</w:t>
            </w:r>
          </w:p>
        </w:tc>
        <w:tc>
          <w:tcPr>
            <w:tcW w:w="2217" w:type="dxa"/>
            <w:tcBorders>
              <w:top w:val="single" w:sz="2" w:space="0" w:color="auto"/>
            </w:tcBorders>
            <w:shd w:val="clear" w:color="auto" w:fill="auto"/>
            <w:tcMar>
              <w:left w:w="85" w:type="dxa"/>
              <w:bottom w:w="85" w:type="dxa"/>
              <w:right w:w="85" w:type="dxa"/>
            </w:tcMar>
          </w:tcPr>
          <w:p w14:paraId="0FECC470" w14:textId="77777777" w:rsidR="00D05282" w:rsidRPr="005F587F" w:rsidRDefault="00D05282" w:rsidP="00FC7C10">
            <w:pPr>
              <w:pStyle w:val="SOFinalPerformanceTableText"/>
              <w:rPr>
                <w:color w:val="999999"/>
                <w:sz w:val="15"/>
                <w:szCs w:val="15"/>
              </w:rPr>
            </w:pPr>
            <w:r w:rsidRPr="005F587F">
              <w:rPr>
                <w:color w:val="999999"/>
                <w:sz w:val="15"/>
                <w:szCs w:val="15"/>
              </w:rPr>
              <w:t>Consistently demonstrates a deep and broad knowledge and understanding of a range of nutrition concepts.</w:t>
            </w:r>
          </w:p>
          <w:p w14:paraId="0938C30D" w14:textId="77777777" w:rsidR="00CE3440" w:rsidRPr="005F587F" w:rsidRDefault="00CE3440" w:rsidP="005F587F">
            <w:pPr>
              <w:pStyle w:val="SOFinalPerformanceTableText"/>
              <w:rPr>
                <w:color w:val="999999"/>
                <w:sz w:val="15"/>
                <w:szCs w:val="15"/>
              </w:rPr>
            </w:pPr>
            <w:r w:rsidRPr="005F587F">
              <w:rPr>
                <w:color w:val="999999"/>
                <w:sz w:val="15"/>
                <w:szCs w:val="15"/>
              </w:rPr>
              <w:t xml:space="preserve">Uses knowledge of nutrition perceptively and logically to understand and explain issues related to diet, lifestyle, </w:t>
            </w:r>
            <w:proofErr w:type="gramStart"/>
            <w:r w:rsidRPr="005F587F">
              <w:rPr>
                <w:color w:val="999999"/>
                <w:sz w:val="15"/>
                <w:szCs w:val="15"/>
              </w:rPr>
              <w:t>culture,</w:t>
            </w:r>
            <w:proofErr w:type="gramEnd"/>
            <w:r w:rsidRPr="005F587F">
              <w:rPr>
                <w:color w:val="999999"/>
                <w:sz w:val="15"/>
                <w:szCs w:val="15"/>
              </w:rPr>
              <w:t xml:space="preserve"> and health.</w:t>
            </w:r>
          </w:p>
          <w:p w14:paraId="619F6C56" w14:textId="77777777" w:rsidR="00D05282" w:rsidRPr="005F587F" w:rsidRDefault="00D05282" w:rsidP="00FC7C10">
            <w:pPr>
              <w:pStyle w:val="SOFinalPerformanceTableText"/>
              <w:rPr>
                <w:sz w:val="15"/>
                <w:szCs w:val="15"/>
              </w:rPr>
            </w:pPr>
            <w:r w:rsidRPr="007348F4">
              <w:rPr>
                <w:sz w:val="15"/>
                <w:szCs w:val="15"/>
              </w:rPr>
              <w:t>Uses a variety of formats to communicate knowledge and understanding of nutrition in different contexts coherently and highly effectively.</w:t>
            </w:r>
          </w:p>
        </w:tc>
      </w:tr>
      <w:tr w:rsidR="00D05282" w14:paraId="02819E9E" w14:textId="77777777" w:rsidTr="005F587F">
        <w:trPr>
          <w:cantSplit/>
          <w:jc w:val="center"/>
        </w:trPr>
        <w:tc>
          <w:tcPr>
            <w:tcW w:w="382" w:type="dxa"/>
            <w:tcBorders>
              <w:bottom w:val="single" w:sz="2" w:space="0" w:color="auto"/>
            </w:tcBorders>
            <w:shd w:val="clear" w:color="auto" w:fill="D9D9D9"/>
            <w:tcMar>
              <w:left w:w="85" w:type="dxa"/>
              <w:bottom w:w="85" w:type="dxa"/>
              <w:right w:w="85" w:type="dxa"/>
            </w:tcMar>
          </w:tcPr>
          <w:p w14:paraId="37A66F85" w14:textId="77777777" w:rsidR="00D05282" w:rsidRDefault="00D05282" w:rsidP="00FC7C10">
            <w:pPr>
              <w:pStyle w:val="SOFinalPerformanceTableLetters"/>
            </w:pPr>
            <w:r>
              <w:t>B</w:t>
            </w:r>
          </w:p>
        </w:tc>
        <w:tc>
          <w:tcPr>
            <w:tcW w:w="3483" w:type="dxa"/>
            <w:tcBorders>
              <w:bottom w:val="single" w:sz="2" w:space="0" w:color="auto"/>
            </w:tcBorders>
            <w:shd w:val="clear" w:color="auto" w:fill="auto"/>
            <w:tcMar>
              <w:left w:w="85" w:type="dxa"/>
              <w:bottom w:w="85" w:type="dxa"/>
              <w:right w:w="85" w:type="dxa"/>
            </w:tcMar>
          </w:tcPr>
          <w:p w14:paraId="071107FA" w14:textId="77777777" w:rsidR="00D05282" w:rsidRPr="005F587F" w:rsidRDefault="00D05282" w:rsidP="00FC7C10">
            <w:pPr>
              <w:pStyle w:val="SOFinalPerformanceTableText"/>
              <w:rPr>
                <w:color w:val="999999"/>
                <w:sz w:val="15"/>
                <w:szCs w:val="15"/>
              </w:rPr>
            </w:pPr>
            <w:r w:rsidRPr="005F587F">
              <w:rPr>
                <w:color w:val="999999"/>
                <w:sz w:val="15"/>
                <w:szCs w:val="15"/>
              </w:rPr>
              <w:t>Designs well-considered and clear nutrition investigations.</w:t>
            </w:r>
          </w:p>
          <w:p w14:paraId="336BC050" w14:textId="77777777" w:rsidR="00D05282" w:rsidRPr="005F587F" w:rsidRDefault="00D05282" w:rsidP="00FC7C10">
            <w:pPr>
              <w:pStyle w:val="SOFinalPerformanceTableText"/>
              <w:rPr>
                <w:color w:val="999999"/>
                <w:sz w:val="15"/>
                <w:szCs w:val="15"/>
              </w:rPr>
            </w:pPr>
            <w:r w:rsidRPr="005F587F">
              <w:rPr>
                <w:color w:val="999999"/>
                <w:sz w:val="15"/>
                <w:szCs w:val="15"/>
              </w:rPr>
              <w:t>Logically selects and appropriately acknowledges information about nutrition and issues in nutrition from different sources.</w:t>
            </w:r>
          </w:p>
          <w:p w14:paraId="47BD8345" w14:textId="77777777" w:rsidR="00D05282" w:rsidRPr="005F587F" w:rsidRDefault="00D05282" w:rsidP="00FC7C10">
            <w:pPr>
              <w:pStyle w:val="SOFinalPerformanceTableText"/>
              <w:rPr>
                <w:sz w:val="15"/>
                <w:szCs w:val="15"/>
              </w:rPr>
            </w:pPr>
            <w:r w:rsidRPr="005F587F">
              <w:rPr>
                <w:sz w:val="15"/>
                <w:szCs w:val="15"/>
              </w:rPr>
              <w:t>Manipulates apparatus, equipment, and technological tools carefully and mostly effectively to implement organised safe and ethical investigation procedures.</w:t>
            </w:r>
          </w:p>
          <w:p w14:paraId="4C61CF79" w14:textId="77777777" w:rsidR="00D05282" w:rsidRPr="005F587F" w:rsidRDefault="00D05282" w:rsidP="00FC7C10">
            <w:pPr>
              <w:pStyle w:val="SOFinalPerformanceTableText"/>
              <w:rPr>
                <w:sz w:val="15"/>
                <w:szCs w:val="15"/>
              </w:rPr>
            </w:pPr>
            <w:r w:rsidRPr="005F587F">
              <w:rPr>
                <w:sz w:val="15"/>
                <w:szCs w:val="15"/>
              </w:rPr>
              <w:t>Obtains, records, and displays findings of investigations using appropriate conventions and formats mostly accurately and effectively.</w:t>
            </w:r>
          </w:p>
        </w:tc>
        <w:tc>
          <w:tcPr>
            <w:tcW w:w="2520" w:type="dxa"/>
            <w:tcBorders>
              <w:bottom w:val="single" w:sz="2" w:space="0" w:color="auto"/>
            </w:tcBorders>
            <w:shd w:val="clear" w:color="auto" w:fill="auto"/>
            <w:tcMar>
              <w:left w:w="85" w:type="dxa"/>
              <w:bottom w:w="85" w:type="dxa"/>
              <w:right w:w="85" w:type="dxa"/>
            </w:tcMar>
          </w:tcPr>
          <w:p w14:paraId="5F6133E4" w14:textId="77777777" w:rsidR="00F9788F" w:rsidRPr="005F587F" w:rsidRDefault="00F9788F" w:rsidP="005F587F">
            <w:pPr>
              <w:pStyle w:val="SOFinalPerformanceTableText"/>
              <w:rPr>
                <w:color w:val="999999"/>
                <w:sz w:val="15"/>
                <w:szCs w:val="15"/>
              </w:rPr>
            </w:pPr>
            <w:r w:rsidRPr="005F587F">
              <w:rPr>
                <w:sz w:val="15"/>
                <w:szCs w:val="15"/>
              </w:rPr>
              <w:t>Analyses data and their connections with concepts, to formulate generally appropriate conclusions</w:t>
            </w:r>
            <w:r w:rsidRPr="005F587F">
              <w:rPr>
                <w:color w:val="999999"/>
                <w:sz w:val="15"/>
                <w:szCs w:val="15"/>
              </w:rPr>
              <w:t xml:space="preserve"> and make simple predictions, with some relevance.</w:t>
            </w:r>
          </w:p>
          <w:p w14:paraId="2F1090FD" w14:textId="77777777" w:rsidR="00D05282" w:rsidRPr="005F587F" w:rsidRDefault="00D05282" w:rsidP="00FC7C10">
            <w:pPr>
              <w:pStyle w:val="SOFinalPerformanceTableText"/>
              <w:rPr>
                <w:sz w:val="15"/>
                <w:szCs w:val="15"/>
              </w:rPr>
            </w:pPr>
            <w:r w:rsidRPr="007348F4">
              <w:rPr>
                <w:sz w:val="15"/>
                <w:szCs w:val="15"/>
              </w:rPr>
              <w:t>Evaluates procedures and suggests some appropriate improvements.</w:t>
            </w:r>
            <w:r w:rsidRPr="005F587F">
              <w:rPr>
                <w:sz w:val="15"/>
                <w:szCs w:val="15"/>
              </w:rPr>
              <w:t xml:space="preserve"> </w:t>
            </w:r>
          </w:p>
          <w:p w14:paraId="2997079D" w14:textId="77777777" w:rsidR="00D05282" w:rsidRPr="005F587F" w:rsidRDefault="00D05282" w:rsidP="00FC7C10">
            <w:pPr>
              <w:pStyle w:val="SOFinalPerformanceTableText"/>
              <w:rPr>
                <w:sz w:val="15"/>
                <w:szCs w:val="15"/>
              </w:rPr>
            </w:pPr>
          </w:p>
        </w:tc>
        <w:tc>
          <w:tcPr>
            <w:tcW w:w="2340" w:type="dxa"/>
            <w:tcBorders>
              <w:bottom w:val="single" w:sz="2" w:space="0" w:color="auto"/>
            </w:tcBorders>
            <w:shd w:val="clear" w:color="auto" w:fill="auto"/>
            <w:tcMar>
              <w:left w:w="85" w:type="dxa"/>
              <w:bottom w:w="85" w:type="dxa"/>
              <w:right w:w="85" w:type="dxa"/>
            </w:tcMar>
          </w:tcPr>
          <w:p w14:paraId="220BD360" w14:textId="77777777" w:rsidR="00D05282" w:rsidRPr="005F587F" w:rsidRDefault="00D05282" w:rsidP="00FC7C10">
            <w:pPr>
              <w:pStyle w:val="SOFinalPerformanceTableText"/>
              <w:rPr>
                <w:color w:val="999999"/>
                <w:sz w:val="15"/>
                <w:szCs w:val="15"/>
              </w:rPr>
            </w:pPr>
            <w:r w:rsidRPr="005F587F">
              <w:rPr>
                <w:color w:val="999999"/>
                <w:sz w:val="15"/>
                <w:szCs w:val="15"/>
              </w:rPr>
              <w:t>Applies nutrition concepts and evidence from investigations to suggest solutions to problems and to promote good health in new and familiar contexts.</w:t>
            </w:r>
          </w:p>
          <w:p w14:paraId="3AB8CC56" w14:textId="77777777" w:rsidR="00D05282" w:rsidRPr="007348F4" w:rsidRDefault="00D05282" w:rsidP="00FC7C10">
            <w:pPr>
              <w:pStyle w:val="SOFinalPerformanceTableText"/>
              <w:rPr>
                <w:sz w:val="15"/>
                <w:szCs w:val="15"/>
              </w:rPr>
            </w:pPr>
            <w:r w:rsidRPr="007348F4">
              <w:rPr>
                <w:sz w:val="15"/>
                <w:szCs w:val="15"/>
              </w:rPr>
              <w:t>Uses appropriate nutrition terms and conventions effectively.</w:t>
            </w:r>
          </w:p>
          <w:p w14:paraId="5E83DD80" w14:textId="77777777" w:rsidR="00D05282" w:rsidRPr="005F587F" w:rsidRDefault="00D05282" w:rsidP="00FC7C10">
            <w:pPr>
              <w:pStyle w:val="SOFinalPerformanceTableText"/>
              <w:rPr>
                <w:sz w:val="15"/>
                <w:szCs w:val="15"/>
              </w:rPr>
            </w:pPr>
            <w:r w:rsidRPr="007348F4">
              <w:rPr>
                <w:sz w:val="15"/>
                <w:szCs w:val="15"/>
              </w:rPr>
              <w:t>Applies mostly constructive and</w:t>
            </w:r>
            <w:r w:rsidRPr="005F587F">
              <w:rPr>
                <w:sz w:val="15"/>
                <w:szCs w:val="15"/>
              </w:rPr>
              <w:t xml:space="preserve"> focused individual and collaborative work skills.</w:t>
            </w:r>
          </w:p>
        </w:tc>
        <w:tc>
          <w:tcPr>
            <w:tcW w:w="2217" w:type="dxa"/>
            <w:tcBorders>
              <w:bottom w:val="single" w:sz="2" w:space="0" w:color="auto"/>
            </w:tcBorders>
            <w:shd w:val="clear" w:color="auto" w:fill="auto"/>
            <w:tcMar>
              <w:left w:w="85" w:type="dxa"/>
              <w:bottom w:w="85" w:type="dxa"/>
              <w:right w:w="85" w:type="dxa"/>
            </w:tcMar>
          </w:tcPr>
          <w:p w14:paraId="03D564AD" w14:textId="77777777" w:rsidR="00D05282" w:rsidRPr="005F587F" w:rsidRDefault="00D05282" w:rsidP="00FC7C10">
            <w:pPr>
              <w:pStyle w:val="SOFinalPerformanceTableText"/>
              <w:rPr>
                <w:color w:val="999999"/>
                <w:sz w:val="15"/>
                <w:szCs w:val="15"/>
              </w:rPr>
            </w:pPr>
            <w:r w:rsidRPr="005F587F">
              <w:rPr>
                <w:color w:val="999999"/>
                <w:sz w:val="15"/>
                <w:szCs w:val="15"/>
              </w:rPr>
              <w:t xml:space="preserve">Demonstrates some depth and breadth of knowledge and understanding of a range of nutrition concepts. </w:t>
            </w:r>
          </w:p>
          <w:p w14:paraId="2C83E6EA" w14:textId="77777777" w:rsidR="00CE3440" w:rsidRPr="005F587F" w:rsidRDefault="00CE3440" w:rsidP="005F587F">
            <w:pPr>
              <w:pStyle w:val="SOFinalPerformanceTableText"/>
              <w:rPr>
                <w:color w:val="999999"/>
                <w:sz w:val="15"/>
                <w:szCs w:val="15"/>
              </w:rPr>
            </w:pPr>
            <w:r w:rsidRPr="005F587F">
              <w:rPr>
                <w:color w:val="999999"/>
                <w:sz w:val="15"/>
                <w:szCs w:val="15"/>
              </w:rPr>
              <w:t>Uses knowledge of nutrition logically to understand and explain issues related to diet, lifestyle, culture, and health.</w:t>
            </w:r>
          </w:p>
          <w:p w14:paraId="5B3E5CF9" w14:textId="77777777" w:rsidR="00D05282" w:rsidRPr="005F587F" w:rsidRDefault="00D05282" w:rsidP="00FC7C10">
            <w:pPr>
              <w:pStyle w:val="SOFinalPerformanceTableText"/>
              <w:rPr>
                <w:sz w:val="15"/>
                <w:szCs w:val="15"/>
              </w:rPr>
            </w:pPr>
            <w:r w:rsidRPr="007348F4">
              <w:rPr>
                <w:sz w:val="15"/>
                <w:szCs w:val="15"/>
                <w:highlight w:val="yellow"/>
              </w:rPr>
              <w:t>Uses a variety of formats to communicate knowledge and understanding of nutrition in different contexts coherently and effectively.</w:t>
            </w:r>
          </w:p>
        </w:tc>
      </w:tr>
      <w:tr w:rsidR="00D05282" w14:paraId="0E8F9407" w14:textId="77777777" w:rsidTr="005F587F">
        <w:trPr>
          <w:cantSplit/>
          <w:jc w:val="center"/>
        </w:trPr>
        <w:tc>
          <w:tcPr>
            <w:tcW w:w="382" w:type="dxa"/>
            <w:tcBorders>
              <w:top w:val="nil"/>
            </w:tcBorders>
            <w:shd w:val="clear" w:color="auto" w:fill="D9D9D9"/>
            <w:tcMar>
              <w:left w:w="85" w:type="dxa"/>
              <w:bottom w:w="85" w:type="dxa"/>
              <w:right w:w="85" w:type="dxa"/>
            </w:tcMar>
          </w:tcPr>
          <w:p w14:paraId="41AEC4ED" w14:textId="77777777" w:rsidR="00D05282" w:rsidRDefault="00D05282" w:rsidP="00FC7C10">
            <w:pPr>
              <w:pStyle w:val="SOFinalPerformanceTableLetters"/>
            </w:pPr>
            <w:r>
              <w:t>C</w:t>
            </w:r>
          </w:p>
        </w:tc>
        <w:tc>
          <w:tcPr>
            <w:tcW w:w="3483" w:type="dxa"/>
            <w:tcBorders>
              <w:top w:val="nil"/>
            </w:tcBorders>
            <w:shd w:val="clear" w:color="auto" w:fill="auto"/>
            <w:tcMar>
              <w:left w:w="85" w:type="dxa"/>
              <w:bottom w:w="85" w:type="dxa"/>
              <w:right w:w="85" w:type="dxa"/>
            </w:tcMar>
          </w:tcPr>
          <w:p w14:paraId="68C59469" w14:textId="77777777" w:rsidR="00D05282" w:rsidRPr="005F587F" w:rsidRDefault="00D05282" w:rsidP="00FC7C10">
            <w:pPr>
              <w:pStyle w:val="SOFinalPerformanceTableText"/>
              <w:rPr>
                <w:color w:val="999999"/>
                <w:sz w:val="15"/>
                <w:szCs w:val="15"/>
              </w:rPr>
            </w:pPr>
            <w:r w:rsidRPr="005F587F">
              <w:rPr>
                <w:color w:val="999999"/>
                <w:sz w:val="15"/>
                <w:szCs w:val="15"/>
              </w:rPr>
              <w:t>Designs considered and generally clear nutrition investigations.</w:t>
            </w:r>
          </w:p>
          <w:p w14:paraId="7EDB6897" w14:textId="77777777" w:rsidR="00D05282" w:rsidRPr="005F587F" w:rsidRDefault="00D05282" w:rsidP="00FC7C10">
            <w:pPr>
              <w:pStyle w:val="SOFinalPerformanceTableText"/>
              <w:rPr>
                <w:color w:val="999999"/>
                <w:sz w:val="15"/>
                <w:szCs w:val="15"/>
              </w:rPr>
            </w:pPr>
            <w:r w:rsidRPr="005F587F">
              <w:rPr>
                <w:color w:val="999999"/>
                <w:sz w:val="15"/>
                <w:szCs w:val="15"/>
              </w:rPr>
              <w:t>Selects with some focus, and mostly appropriately acknowledges, information about nutrition and issues in nutrition.</w:t>
            </w:r>
          </w:p>
          <w:p w14:paraId="42487100" w14:textId="77777777" w:rsidR="00D05282" w:rsidRPr="005F587F" w:rsidRDefault="00D05282" w:rsidP="00FC7C10">
            <w:pPr>
              <w:pStyle w:val="SOFinalPerformanceTableText"/>
              <w:rPr>
                <w:sz w:val="15"/>
                <w:szCs w:val="15"/>
              </w:rPr>
            </w:pPr>
            <w:r w:rsidRPr="005F587F">
              <w:rPr>
                <w:sz w:val="15"/>
                <w:szCs w:val="15"/>
              </w:rPr>
              <w:t>Manipulates apparatus, equipment, and technological tools generally carefully and effectively to implement safe and ethical investigation procedures.</w:t>
            </w:r>
          </w:p>
          <w:p w14:paraId="7023E87C" w14:textId="77777777" w:rsidR="00D05282" w:rsidRPr="005F587F" w:rsidRDefault="00D05282" w:rsidP="00FC7C10">
            <w:pPr>
              <w:pStyle w:val="SOFinalPerformanceTableText"/>
              <w:rPr>
                <w:sz w:val="15"/>
                <w:szCs w:val="15"/>
              </w:rPr>
            </w:pPr>
            <w:r w:rsidRPr="005F587F">
              <w:rPr>
                <w:sz w:val="15"/>
                <w:szCs w:val="15"/>
              </w:rPr>
              <w:t>Obtains, records, and displays findings of investigations using generally appropriate conventions and formats with some errors but generally accurately and effectively.</w:t>
            </w:r>
          </w:p>
        </w:tc>
        <w:tc>
          <w:tcPr>
            <w:tcW w:w="2520" w:type="dxa"/>
            <w:tcBorders>
              <w:top w:val="nil"/>
            </w:tcBorders>
            <w:shd w:val="clear" w:color="auto" w:fill="auto"/>
            <w:tcMar>
              <w:left w:w="85" w:type="dxa"/>
              <w:bottom w:w="85" w:type="dxa"/>
              <w:right w:w="85" w:type="dxa"/>
            </w:tcMar>
          </w:tcPr>
          <w:p w14:paraId="2C9AD4EF" w14:textId="77777777" w:rsidR="00F9788F" w:rsidRPr="005F587F" w:rsidRDefault="00F9788F" w:rsidP="005F587F">
            <w:pPr>
              <w:pStyle w:val="SOFinalPerformanceTableText"/>
              <w:rPr>
                <w:color w:val="999999"/>
                <w:sz w:val="15"/>
                <w:szCs w:val="15"/>
              </w:rPr>
            </w:pPr>
            <w:r w:rsidRPr="005F587F">
              <w:rPr>
                <w:sz w:val="15"/>
                <w:szCs w:val="15"/>
              </w:rPr>
              <w:t>Analyses data and their connections with concepts, to formulate generally appropriate conclusions</w:t>
            </w:r>
            <w:r w:rsidRPr="005F587F">
              <w:rPr>
                <w:color w:val="999999"/>
                <w:sz w:val="15"/>
                <w:szCs w:val="15"/>
              </w:rPr>
              <w:t xml:space="preserve"> and make simple predictions, with some relevance.</w:t>
            </w:r>
          </w:p>
          <w:p w14:paraId="4AE7A047" w14:textId="77777777" w:rsidR="00D05282" w:rsidRPr="005F587F" w:rsidRDefault="00D05282" w:rsidP="00FC7C10">
            <w:pPr>
              <w:pStyle w:val="SOFinalPerformanceTableText"/>
              <w:rPr>
                <w:sz w:val="15"/>
                <w:szCs w:val="15"/>
              </w:rPr>
            </w:pPr>
            <w:r w:rsidRPr="005F587F">
              <w:rPr>
                <w:sz w:val="15"/>
                <w:szCs w:val="15"/>
              </w:rPr>
              <w:t xml:space="preserve">Evaluates some procedures in nutrition and suggests some improvements that are generally appropriate. </w:t>
            </w:r>
          </w:p>
          <w:p w14:paraId="32FC9A43" w14:textId="77777777" w:rsidR="00D05282" w:rsidRPr="005F587F" w:rsidRDefault="00D05282" w:rsidP="00FC7C10">
            <w:pPr>
              <w:pStyle w:val="SOFinalPerformanceTableText"/>
              <w:rPr>
                <w:sz w:val="15"/>
                <w:szCs w:val="15"/>
              </w:rPr>
            </w:pPr>
          </w:p>
        </w:tc>
        <w:tc>
          <w:tcPr>
            <w:tcW w:w="2340" w:type="dxa"/>
            <w:tcBorders>
              <w:top w:val="nil"/>
            </w:tcBorders>
            <w:shd w:val="clear" w:color="auto" w:fill="auto"/>
            <w:tcMar>
              <w:left w:w="85" w:type="dxa"/>
              <w:bottom w:w="85" w:type="dxa"/>
              <w:right w:w="85" w:type="dxa"/>
            </w:tcMar>
          </w:tcPr>
          <w:p w14:paraId="1FB6C758" w14:textId="77777777" w:rsidR="00D05282" w:rsidRPr="005F587F" w:rsidRDefault="00D05282" w:rsidP="00FC7C10">
            <w:pPr>
              <w:pStyle w:val="SOFinalPerformanceTableText"/>
              <w:rPr>
                <w:color w:val="999999"/>
                <w:sz w:val="15"/>
                <w:szCs w:val="15"/>
              </w:rPr>
            </w:pPr>
            <w:r w:rsidRPr="005F587F">
              <w:rPr>
                <w:color w:val="999999"/>
                <w:sz w:val="15"/>
                <w:szCs w:val="15"/>
              </w:rPr>
              <w:t>Applies nutrition concepts and evidence from investigations to suggest some solutions to basic problems and to promote good health in new or familiar contexts.</w:t>
            </w:r>
          </w:p>
          <w:p w14:paraId="420A4DFD" w14:textId="77777777" w:rsidR="00D05282" w:rsidRPr="005F587F" w:rsidRDefault="00D05282" w:rsidP="00FC7C10">
            <w:pPr>
              <w:pStyle w:val="SOFinalPerformanceTableText"/>
              <w:rPr>
                <w:sz w:val="15"/>
                <w:szCs w:val="15"/>
              </w:rPr>
            </w:pPr>
            <w:r w:rsidRPr="005F587F">
              <w:rPr>
                <w:sz w:val="15"/>
                <w:szCs w:val="15"/>
              </w:rPr>
              <w:t xml:space="preserve">Uses generally appropriate nutrition terms and conventions with some general effectiveness. </w:t>
            </w:r>
          </w:p>
          <w:p w14:paraId="205EC6A4" w14:textId="77777777" w:rsidR="00D05282" w:rsidRPr="005F587F" w:rsidRDefault="00D05282" w:rsidP="00FC7C10">
            <w:pPr>
              <w:pStyle w:val="SOFinalPerformanceTableText"/>
              <w:rPr>
                <w:sz w:val="15"/>
                <w:szCs w:val="15"/>
              </w:rPr>
            </w:pPr>
            <w:r w:rsidRPr="005F587F">
              <w:rPr>
                <w:sz w:val="15"/>
                <w:szCs w:val="15"/>
              </w:rPr>
              <w:t>Applies generally constructive individual and collaborative work skills.</w:t>
            </w:r>
          </w:p>
        </w:tc>
        <w:tc>
          <w:tcPr>
            <w:tcW w:w="2217" w:type="dxa"/>
            <w:tcBorders>
              <w:top w:val="nil"/>
            </w:tcBorders>
            <w:shd w:val="clear" w:color="auto" w:fill="auto"/>
            <w:tcMar>
              <w:left w:w="85" w:type="dxa"/>
              <w:bottom w:w="85" w:type="dxa"/>
              <w:right w:w="85" w:type="dxa"/>
            </w:tcMar>
          </w:tcPr>
          <w:p w14:paraId="6EF75259" w14:textId="77777777" w:rsidR="00D05282" w:rsidRPr="005F587F" w:rsidRDefault="00D05282" w:rsidP="00FC7C10">
            <w:pPr>
              <w:pStyle w:val="SOFinalPerformanceTableText"/>
              <w:rPr>
                <w:color w:val="999999"/>
                <w:sz w:val="15"/>
                <w:szCs w:val="15"/>
              </w:rPr>
            </w:pPr>
            <w:r w:rsidRPr="005F587F">
              <w:rPr>
                <w:color w:val="999999"/>
                <w:sz w:val="15"/>
                <w:szCs w:val="15"/>
              </w:rPr>
              <w:t xml:space="preserve">Demonstrates knowledge and understanding of a general range of nutrition concepts. </w:t>
            </w:r>
          </w:p>
          <w:p w14:paraId="211F1932" w14:textId="77777777" w:rsidR="00F9788F" w:rsidRPr="005F587F" w:rsidRDefault="00F9788F" w:rsidP="005F587F">
            <w:pPr>
              <w:pStyle w:val="SOFinalPerformanceTableText"/>
              <w:rPr>
                <w:color w:val="999999"/>
                <w:sz w:val="15"/>
                <w:szCs w:val="15"/>
              </w:rPr>
            </w:pPr>
            <w:r w:rsidRPr="005F587F">
              <w:rPr>
                <w:color w:val="999999"/>
                <w:sz w:val="15"/>
                <w:szCs w:val="15"/>
              </w:rPr>
              <w:t>Uses knowledge of nutrition with some logic to understand and explain one or more issues related to diet, lifestyle, culture, and health.</w:t>
            </w:r>
          </w:p>
          <w:p w14:paraId="41164631" w14:textId="77777777" w:rsidR="00D05282" w:rsidRPr="005F587F" w:rsidRDefault="00D05282" w:rsidP="00FC7C10">
            <w:pPr>
              <w:pStyle w:val="SOFinalPerformanceTableText"/>
              <w:rPr>
                <w:sz w:val="15"/>
                <w:szCs w:val="15"/>
              </w:rPr>
            </w:pPr>
            <w:r w:rsidRPr="005F587F">
              <w:rPr>
                <w:sz w:val="15"/>
                <w:szCs w:val="15"/>
              </w:rPr>
              <w:t>Uses different formats to communicate knowledge and understanding of nutrition in different contexts with some general effectiveness.</w:t>
            </w:r>
          </w:p>
        </w:tc>
      </w:tr>
      <w:tr w:rsidR="00D05282" w14:paraId="27BC9461" w14:textId="77777777" w:rsidTr="005F587F">
        <w:trPr>
          <w:cantSplit/>
          <w:jc w:val="center"/>
        </w:trPr>
        <w:tc>
          <w:tcPr>
            <w:tcW w:w="382" w:type="dxa"/>
            <w:shd w:val="clear" w:color="auto" w:fill="D9D9D9"/>
            <w:tcMar>
              <w:left w:w="85" w:type="dxa"/>
              <w:bottom w:w="85" w:type="dxa"/>
              <w:right w:w="85" w:type="dxa"/>
            </w:tcMar>
          </w:tcPr>
          <w:p w14:paraId="352E9C4C" w14:textId="77777777" w:rsidR="00D05282" w:rsidRDefault="00D05282" w:rsidP="00FC7C10">
            <w:pPr>
              <w:pStyle w:val="SOFinalPerformanceTableLetters"/>
            </w:pPr>
            <w:r>
              <w:t>D</w:t>
            </w:r>
          </w:p>
        </w:tc>
        <w:tc>
          <w:tcPr>
            <w:tcW w:w="3483" w:type="dxa"/>
            <w:shd w:val="clear" w:color="auto" w:fill="auto"/>
            <w:tcMar>
              <w:left w:w="85" w:type="dxa"/>
              <w:bottom w:w="85" w:type="dxa"/>
              <w:right w:w="85" w:type="dxa"/>
            </w:tcMar>
          </w:tcPr>
          <w:p w14:paraId="582EDB96" w14:textId="77777777" w:rsidR="00D05282" w:rsidRPr="005F587F" w:rsidRDefault="00D05282" w:rsidP="00FC7C10">
            <w:pPr>
              <w:pStyle w:val="SOFinalPerformanceTableText"/>
              <w:rPr>
                <w:color w:val="999999"/>
                <w:sz w:val="15"/>
                <w:szCs w:val="15"/>
              </w:rPr>
            </w:pPr>
            <w:r w:rsidRPr="005F587F">
              <w:rPr>
                <w:color w:val="999999"/>
                <w:sz w:val="15"/>
                <w:szCs w:val="15"/>
              </w:rPr>
              <w:t>Prepares the outline of a nutrition investigation.</w:t>
            </w:r>
          </w:p>
          <w:p w14:paraId="18AAEA61" w14:textId="77777777" w:rsidR="00D05282" w:rsidRPr="005F587F" w:rsidRDefault="00D05282" w:rsidP="00FC7C10">
            <w:pPr>
              <w:pStyle w:val="SOFinalPerformanceTableText"/>
              <w:rPr>
                <w:color w:val="999999"/>
                <w:sz w:val="15"/>
                <w:szCs w:val="15"/>
              </w:rPr>
            </w:pPr>
            <w:r w:rsidRPr="005F587F">
              <w:rPr>
                <w:color w:val="999999"/>
                <w:sz w:val="15"/>
                <w:szCs w:val="15"/>
              </w:rPr>
              <w:t>Selects and may partly acknowledge one or more sources of information about nutrition or an issue in nutrition.</w:t>
            </w:r>
          </w:p>
          <w:p w14:paraId="6FEE3964" w14:textId="77777777" w:rsidR="00D05282" w:rsidRPr="005F587F" w:rsidRDefault="00D05282" w:rsidP="00FC7C10">
            <w:pPr>
              <w:pStyle w:val="SOFinalPerformanceTableText"/>
              <w:rPr>
                <w:sz w:val="15"/>
                <w:szCs w:val="15"/>
              </w:rPr>
            </w:pPr>
            <w:r w:rsidRPr="005F587F">
              <w:rPr>
                <w:sz w:val="15"/>
                <w:szCs w:val="15"/>
              </w:rPr>
              <w:t>Uses apparatus, equipment, and technological tools with inconsistent care and effectiveness and attempts to implement safe and ethical investigation procedures.</w:t>
            </w:r>
          </w:p>
          <w:p w14:paraId="211CAD56" w14:textId="77777777" w:rsidR="00D05282" w:rsidRPr="005F587F" w:rsidRDefault="00D05282" w:rsidP="00FC7C10">
            <w:pPr>
              <w:pStyle w:val="SOFinalPerformanceTableText"/>
              <w:rPr>
                <w:sz w:val="15"/>
                <w:szCs w:val="15"/>
              </w:rPr>
            </w:pPr>
            <w:r w:rsidRPr="005F587F">
              <w:rPr>
                <w:sz w:val="15"/>
                <w:szCs w:val="15"/>
              </w:rPr>
              <w:t>Obtains, records, and displays findings of investigations using conventions and formats inconsistently, with occasional accuracy and effectiveness.</w:t>
            </w:r>
          </w:p>
        </w:tc>
        <w:tc>
          <w:tcPr>
            <w:tcW w:w="2520" w:type="dxa"/>
            <w:shd w:val="clear" w:color="auto" w:fill="auto"/>
            <w:tcMar>
              <w:left w:w="85" w:type="dxa"/>
              <w:bottom w:w="85" w:type="dxa"/>
              <w:right w:w="85" w:type="dxa"/>
            </w:tcMar>
          </w:tcPr>
          <w:p w14:paraId="64328765" w14:textId="77777777" w:rsidR="00F9788F" w:rsidRPr="005F587F" w:rsidRDefault="00F9788F" w:rsidP="005F587F">
            <w:pPr>
              <w:pStyle w:val="SOFinalPerformanceTableText"/>
              <w:rPr>
                <w:sz w:val="15"/>
                <w:szCs w:val="15"/>
              </w:rPr>
            </w:pPr>
            <w:r w:rsidRPr="005F587F">
              <w:rPr>
                <w:sz w:val="15"/>
                <w:szCs w:val="15"/>
              </w:rPr>
              <w:t xml:space="preserve">Describes basic connections between some data and concepts, and attempts to formulate a conclusion </w:t>
            </w:r>
            <w:r w:rsidRPr="005F587F">
              <w:rPr>
                <w:color w:val="A6A6A6"/>
                <w:sz w:val="15"/>
                <w:szCs w:val="15"/>
              </w:rPr>
              <w:t>and make a simple prediction that may be relevant</w:t>
            </w:r>
          </w:p>
          <w:p w14:paraId="01810EA7" w14:textId="77777777" w:rsidR="00D05282" w:rsidRPr="005F587F" w:rsidRDefault="00D05282" w:rsidP="00FC7C10">
            <w:pPr>
              <w:pStyle w:val="SOFinalPerformanceTableText"/>
              <w:rPr>
                <w:sz w:val="15"/>
                <w:szCs w:val="15"/>
              </w:rPr>
            </w:pPr>
            <w:r w:rsidRPr="005F587F">
              <w:rPr>
                <w:sz w:val="15"/>
                <w:szCs w:val="15"/>
              </w:rPr>
              <w:t>For some procedures, identifies improvements that may be made.</w:t>
            </w:r>
          </w:p>
          <w:p w14:paraId="4F1BD1CB" w14:textId="77777777" w:rsidR="00D05282" w:rsidRPr="005F587F" w:rsidRDefault="00D05282" w:rsidP="00FC7C10">
            <w:pPr>
              <w:pStyle w:val="SOFinalPerformanceTableText"/>
              <w:rPr>
                <w:sz w:val="15"/>
                <w:szCs w:val="15"/>
              </w:rPr>
            </w:pPr>
          </w:p>
        </w:tc>
        <w:tc>
          <w:tcPr>
            <w:tcW w:w="2340" w:type="dxa"/>
            <w:shd w:val="clear" w:color="auto" w:fill="auto"/>
            <w:tcMar>
              <w:left w:w="85" w:type="dxa"/>
              <w:bottom w:w="85" w:type="dxa"/>
              <w:right w:w="85" w:type="dxa"/>
            </w:tcMar>
          </w:tcPr>
          <w:p w14:paraId="794C2A44" w14:textId="77777777" w:rsidR="00D05282" w:rsidRPr="005F587F" w:rsidRDefault="00D05282" w:rsidP="00FC7C10">
            <w:pPr>
              <w:pStyle w:val="SOFinalPerformanceTableText"/>
              <w:rPr>
                <w:color w:val="999999"/>
                <w:sz w:val="15"/>
                <w:szCs w:val="15"/>
              </w:rPr>
            </w:pPr>
            <w:r w:rsidRPr="005F587F">
              <w:rPr>
                <w:color w:val="999999"/>
                <w:sz w:val="15"/>
                <w:szCs w:val="15"/>
              </w:rPr>
              <w:t>Applies some evidence to describe some basic problems and identify one or more simple solutions, or to promote good health, in familiar contexts.</w:t>
            </w:r>
          </w:p>
          <w:p w14:paraId="79FE6FFB" w14:textId="77777777" w:rsidR="00D05282" w:rsidRPr="005F587F" w:rsidRDefault="00D05282" w:rsidP="00FC7C10">
            <w:pPr>
              <w:pStyle w:val="SOFinalPerformanceTableText"/>
              <w:rPr>
                <w:sz w:val="15"/>
                <w:szCs w:val="15"/>
              </w:rPr>
            </w:pPr>
            <w:r w:rsidRPr="005F587F">
              <w:rPr>
                <w:sz w:val="15"/>
                <w:szCs w:val="15"/>
              </w:rPr>
              <w:t xml:space="preserve">Attempts to use some nutrition terms and conventions that may be appropriate. </w:t>
            </w:r>
          </w:p>
          <w:p w14:paraId="311AE4FF" w14:textId="77777777" w:rsidR="00D05282" w:rsidRPr="005F587F" w:rsidRDefault="00D05282" w:rsidP="00FC7C10">
            <w:pPr>
              <w:pStyle w:val="SOFinalPerformanceTableText"/>
              <w:rPr>
                <w:sz w:val="15"/>
                <w:szCs w:val="15"/>
              </w:rPr>
            </w:pPr>
            <w:r w:rsidRPr="005F587F">
              <w:rPr>
                <w:sz w:val="15"/>
                <w:szCs w:val="15"/>
              </w:rPr>
              <w:t>Attempts individual work inconsistently, and contributes superficially to aspects of collaborative work.</w:t>
            </w:r>
          </w:p>
        </w:tc>
        <w:tc>
          <w:tcPr>
            <w:tcW w:w="2217" w:type="dxa"/>
            <w:shd w:val="clear" w:color="auto" w:fill="auto"/>
            <w:tcMar>
              <w:left w:w="85" w:type="dxa"/>
              <w:bottom w:w="85" w:type="dxa"/>
              <w:right w:w="85" w:type="dxa"/>
            </w:tcMar>
          </w:tcPr>
          <w:p w14:paraId="6FCFEB5E" w14:textId="77777777" w:rsidR="00D05282" w:rsidRPr="005F587F" w:rsidRDefault="00D05282" w:rsidP="00FC7C10">
            <w:pPr>
              <w:pStyle w:val="SOFinalPerformanceTableText"/>
              <w:rPr>
                <w:color w:val="999999"/>
                <w:sz w:val="15"/>
                <w:szCs w:val="15"/>
              </w:rPr>
            </w:pPr>
            <w:r w:rsidRPr="005F587F">
              <w:rPr>
                <w:color w:val="999999"/>
                <w:sz w:val="15"/>
                <w:szCs w:val="15"/>
              </w:rPr>
              <w:t xml:space="preserve">Demonstrates some basic knowledge and partial understanding of nutrition concepts. </w:t>
            </w:r>
          </w:p>
          <w:p w14:paraId="16856219" w14:textId="77777777" w:rsidR="00F9788F" w:rsidRPr="005F587F" w:rsidRDefault="00F9788F" w:rsidP="005F587F">
            <w:pPr>
              <w:pStyle w:val="SOFinalPerformanceTableText"/>
              <w:rPr>
                <w:color w:val="999999"/>
                <w:sz w:val="15"/>
                <w:szCs w:val="15"/>
              </w:rPr>
            </w:pPr>
            <w:r w:rsidRPr="005F587F">
              <w:rPr>
                <w:color w:val="999999"/>
                <w:sz w:val="15"/>
                <w:szCs w:val="15"/>
              </w:rPr>
              <w:t>Identifies and explains some nutrition information that is relevant to one or more issues related to diet, lifestyle, culture, and health.</w:t>
            </w:r>
          </w:p>
          <w:p w14:paraId="161110C2" w14:textId="77777777" w:rsidR="00D05282" w:rsidRPr="005F587F" w:rsidRDefault="00D05282" w:rsidP="00FC7C10">
            <w:pPr>
              <w:pStyle w:val="SOFinalPerformanceTableText"/>
              <w:rPr>
                <w:sz w:val="15"/>
                <w:szCs w:val="15"/>
              </w:rPr>
            </w:pPr>
            <w:r w:rsidRPr="005F587F">
              <w:rPr>
                <w:sz w:val="15"/>
                <w:szCs w:val="15"/>
              </w:rPr>
              <w:t>Communicates basic information about nutrition to others, using one or more formats.</w:t>
            </w:r>
          </w:p>
        </w:tc>
      </w:tr>
      <w:tr w:rsidR="00D05282" w14:paraId="660811DF" w14:textId="77777777" w:rsidTr="005F587F">
        <w:trPr>
          <w:cantSplit/>
          <w:jc w:val="center"/>
        </w:trPr>
        <w:tc>
          <w:tcPr>
            <w:tcW w:w="382" w:type="dxa"/>
            <w:tcBorders>
              <w:bottom w:val="single" w:sz="2" w:space="0" w:color="auto"/>
            </w:tcBorders>
            <w:shd w:val="clear" w:color="auto" w:fill="D9D9D9"/>
            <w:tcMar>
              <w:left w:w="85" w:type="dxa"/>
              <w:bottom w:w="85" w:type="dxa"/>
              <w:right w:w="85" w:type="dxa"/>
            </w:tcMar>
          </w:tcPr>
          <w:p w14:paraId="08952608" w14:textId="77777777" w:rsidR="00D05282" w:rsidRDefault="00D05282" w:rsidP="00FC7C10">
            <w:pPr>
              <w:pStyle w:val="SOFinalPerformanceTableLetters"/>
            </w:pPr>
            <w:r>
              <w:t>E</w:t>
            </w:r>
          </w:p>
        </w:tc>
        <w:tc>
          <w:tcPr>
            <w:tcW w:w="3483" w:type="dxa"/>
            <w:tcBorders>
              <w:bottom w:val="single" w:sz="2" w:space="0" w:color="auto"/>
            </w:tcBorders>
            <w:shd w:val="clear" w:color="auto" w:fill="auto"/>
            <w:tcMar>
              <w:left w:w="85" w:type="dxa"/>
              <w:bottom w:w="85" w:type="dxa"/>
              <w:right w:w="85" w:type="dxa"/>
            </w:tcMar>
          </w:tcPr>
          <w:p w14:paraId="5CE0BDBF" w14:textId="77777777" w:rsidR="00D05282" w:rsidRPr="005F587F" w:rsidRDefault="00D05282" w:rsidP="00FC7C10">
            <w:pPr>
              <w:pStyle w:val="SOFinalPerformanceTableText"/>
              <w:rPr>
                <w:color w:val="999999"/>
                <w:sz w:val="15"/>
                <w:szCs w:val="15"/>
              </w:rPr>
            </w:pPr>
            <w:r w:rsidRPr="005F587F">
              <w:rPr>
                <w:color w:val="999999"/>
                <w:sz w:val="15"/>
                <w:szCs w:val="15"/>
              </w:rPr>
              <w:t>Identifies a simple procedure for a nutrition investigation.</w:t>
            </w:r>
          </w:p>
          <w:p w14:paraId="34DC351C" w14:textId="77777777" w:rsidR="00D05282" w:rsidRPr="005F587F" w:rsidRDefault="00D05282" w:rsidP="00FC7C10">
            <w:pPr>
              <w:pStyle w:val="SOFinalPerformanceTableText"/>
              <w:rPr>
                <w:color w:val="999999"/>
                <w:sz w:val="15"/>
                <w:szCs w:val="15"/>
              </w:rPr>
            </w:pPr>
            <w:r w:rsidRPr="005F587F">
              <w:rPr>
                <w:color w:val="999999"/>
                <w:sz w:val="15"/>
                <w:szCs w:val="15"/>
              </w:rPr>
              <w:t>Identifies a source of information about nutrition or an issue in nutrition.</w:t>
            </w:r>
          </w:p>
          <w:p w14:paraId="7EEE3C26" w14:textId="77777777" w:rsidR="00D05282" w:rsidRPr="005F587F" w:rsidRDefault="00D05282" w:rsidP="00FC7C10">
            <w:pPr>
              <w:pStyle w:val="SOFinalPerformanceTableText"/>
              <w:rPr>
                <w:sz w:val="15"/>
                <w:szCs w:val="15"/>
              </w:rPr>
            </w:pPr>
            <w:r w:rsidRPr="005F587F">
              <w:rPr>
                <w:sz w:val="15"/>
                <w:szCs w:val="15"/>
              </w:rPr>
              <w:t>Attempts to use apparatus, equipment, and technological tools with limited effectiveness or attention to safe or ethical investigation procedures.</w:t>
            </w:r>
          </w:p>
          <w:p w14:paraId="14867ADD" w14:textId="77777777" w:rsidR="00D05282" w:rsidRPr="005F587F" w:rsidRDefault="00D05282" w:rsidP="00FC7C10">
            <w:pPr>
              <w:pStyle w:val="SOFinalPerformanceTableText"/>
              <w:rPr>
                <w:sz w:val="15"/>
                <w:szCs w:val="15"/>
              </w:rPr>
            </w:pPr>
            <w:r w:rsidRPr="005F587F">
              <w:rPr>
                <w:sz w:val="15"/>
                <w:szCs w:val="15"/>
              </w:rPr>
              <w:t>Attempts to record and display some descriptive information about an investigation, with limited accuracy or effectiveness.</w:t>
            </w:r>
          </w:p>
        </w:tc>
        <w:tc>
          <w:tcPr>
            <w:tcW w:w="2520" w:type="dxa"/>
            <w:tcBorders>
              <w:bottom w:val="single" w:sz="2" w:space="0" w:color="auto"/>
            </w:tcBorders>
            <w:shd w:val="clear" w:color="auto" w:fill="auto"/>
            <w:tcMar>
              <w:left w:w="85" w:type="dxa"/>
              <w:bottom w:w="85" w:type="dxa"/>
              <w:right w:w="85" w:type="dxa"/>
            </w:tcMar>
          </w:tcPr>
          <w:p w14:paraId="062429E9" w14:textId="77777777" w:rsidR="00F9788F" w:rsidRPr="005F587F" w:rsidRDefault="00F9788F" w:rsidP="005F587F">
            <w:pPr>
              <w:pStyle w:val="SOFinalPerformanceTableText"/>
              <w:rPr>
                <w:color w:val="999999"/>
                <w:sz w:val="15"/>
                <w:szCs w:val="15"/>
              </w:rPr>
            </w:pPr>
            <w:r w:rsidRPr="005F587F">
              <w:rPr>
                <w:sz w:val="15"/>
                <w:szCs w:val="15"/>
              </w:rPr>
              <w:t>Attempts to connect data with concepts, formulate a conclusion,</w:t>
            </w:r>
            <w:r w:rsidRPr="005F587F">
              <w:rPr>
                <w:color w:val="999999"/>
                <w:sz w:val="15"/>
                <w:szCs w:val="15"/>
              </w:rPr>
              <w:t xml:space="preserve"> and make a prediction.</w:t>
            </w:r>
          </w:p>
          <w:p w14:paraId="346876E8" w14:textId="77777777" w:rsidR="00D05282" w:rsidRPr="005F587F" w:rsidRDefault="00D05282" w:rsidP="00FC7C10">
            <w:pPr>
              <w:pStyle w:val="SOFinalPerformanceTableText"/>
              <w:rPr>
                <w:sz w:val="15"/>
                <w:szCs w:val="15"/>
              </w:rPr>
            </w:pPr>
            <w:r w:rsidRPr="005F587F">
              <w:rPr>
                <w:sz w:val="15"/>
                <w:szCs w:val="15"/>
              </w:rPr>
              <w:t>Acknowledges the need for improvements in one or more procedures.</w:t>
            </w:r>
          </w:p>
          <w:p w14:paraId="26A68304" w14:textId="77777777" w:rsidR="00D05282" w:rsidRPr="005F587F" w:rsidRDefault="00D05282" w:rsidP="00FC7C10">
            <w:pPr>
              <w:pStyle w:val="SOFinalPerformanceTableText"/>
              <w:rPr>
                <w:sz w:val="15"/>
                <w:szCs w:val="15"/>
              </w:rPr>
            </w:pPr>
          </w:p>
        </w:tc>
        <w:tc>
          <w:tcPr>
            <w:tcW w:w="2340" w:type="dxa"/>
            <w:tcBorders>
              <w:bottom w:val="single" w:sz="2" w:space="0" w:color="auto"/>
            </w:tcBorders>
            <w:shd w:val="clear" w:color="auto" w:fill="auto"/>
            <w:tcMar>
              <w:left w:w="85" w:type="dxa"/>
              <w:bottom w:w="85" w:type="dxa"/>
              <w:right w:w="85" w:type="dxa"/>
            </w:tcMar>
          </w:tcPr>
          <w:p w14:paraId="5CFCF709" w14:textId="77777777" w:rsidR="00D05282" w:rsidRPr="005F587F" w:rsidRDefault="00D05282" w:rsidP="00FC7C10">
            <w:pPr>
              <w:pStyle w:val="SOFinalPerformanceTableText"/>
              <w:rPr>
                <w:color w:val="999999"/>
                <w:sz w:val="15"/>
                <w:szCs w:val="15"/>
              </w:rPr>
            </w:pPr>
            <w:r w:rsidRPr="005F587F">
              <w:rPr>
                <w:color w:val="999999"/>
                <w:sz w:val="15"/>
                <w:szCs w:val="15"/>
              </w:rPr>
              <w:t>Identifies a basic problem and attempts to identify a solution or promote good health in a familiar context.</w:t>
            </w:r>
          </w:p>
          <w:p w14:paraId="6F9DF227" w14:textId="77777777" w:rsidR="00D05282" w:rsidRPr="005F587F" w:rsidRDefault="00D05282" w:rsidP="00FC7C10">
            <w:pPr>
              <w:pStyle w:val="SOFinalPerformanceTableText"/>
              <w:rPr>
                <w:sz w:val="15"/>
                <w:szCs w:val="15"/>
              </w:rPr>
            </w:pPr>
            <w:r w:rsidRPr="005F587F">
              <w:rPr>
                <w:sz w:val="15"/>
                <w:szCs w:val="15"/>
              </w:rPr>
              <w:t>Uses some nutrition terms or conventions.</w:t>
            </w:r>
          </w:p>
          <w:p w14:paraId="195FB2DD" w14:textId="77777777" w:rsidR="00D05282" w:rsidRPr="005F587F" w:rsidRDefault="00D05282" w:rsidP="00FC7C10">
            <w:pPr>
              <w:pStyle w:val="SOFinalPerformanceTableText"/>
              <w:rPr>
                <w:sz w:val="15"/>
                <w:szCs w:val="15"/>
              </w:rPr>
            </w:pPr>
            <w:r w:rsidRPr="005F587F">
              <w:rPr>
                <w:sz w:val="15"/>
                <w:szCs w:val="15"/>
              </w:rPr>
              <w:t>Shows emerging skills in individual and collaborative work.</w:t>
            </w:r>
          </w:p>
        </w:tc>
        <w:tc>
          <w:tcPr>
            <w:tcW w:w="2217" w:type="dxa"/>
            <w:tcBorders>
              <w:bottom w:val="single" w:sz="2" w:space="0" w:color="auto"/>
            </w:tcBorders>
            <w:shd w:val="clear" w:color="auto" w:fill="auto"/>
            <w:tcMar>
              <w:left w:w="85" w:type="dxa"/>
              <w:bottom w:w="85" w:type="dxa"/>
              <w:right w:w="85" w:type="dxa"/>
            </w:tcMar>
          </w:tcPr>
          <w:p w14:paraId="075D82F5" w14:textId="77777777" w:rsidR="00D05282" w:rsidRPr="005F587F" w:rsidRDefault="00D05282" w:rsidP="00FC7C10">
            <w:pPr>
              <w:pStyle w:val="SOFinalPerformanceTableText"/>
              <w:rPr>
                <w:color w:val="999999"/>
                <w:sz w:val="15"/>
                <w:szCs w:val="15"/>
              </w:rPr>
            </w:pPr>
            <w:r w:rsidRPr="005F587F">
              <w:rPr>
                <w:color w:val="999999"/>
                <w:sz w:val="15"/>
                <w:szCs w:val="15"/>
              </w:rPr>
              <w:t xml:space="preserve">Demonstrates some limited recognition and awareness of nutrition concepts. </w:t>
            </w:r>
          </w:p>
          <w:p w14:paraId="2975AD19" w14:textId="77777777" w:rsidR="00F9788F" w:rsidRPr="005F587F" w:rsidRDefault="00F9788F" w:rsidP="005F587F">
            <w:pPr>
              <w:pStyle w:val="SOFinalPerformanceTableText"/>
              <w:rPr>
                <w:color w:val="999999"/>
                <w:sz w:val="15"/>
                <w:szCs w:val="15"/>
              </w:rPr>
            </w:pPr>
            <w:r w:rsidRPr="005F587F">
              <w:rPr>
                <w:color w:val="999999"/>
                <w:sz w:val="15"/>
                <w:szCs w:val="15"/>
              </w:rPr>
              <w:t>Shows an emerging understanding of an issue related to diet, lifestyle, culture, and health.</w:t>
            </w:r>
          </w:p>
          <w:p w14:paraId="227E657C" w14:textId="77777777" w:rsidR="00D05282" w:rsidRPr="005F587F" w:rsidRDefault="00D05282" w:rsidP="00FC7C10">
            <w:pPr>
              <w:pStyle w:val="SOFinalPerformanceTableText"/>
              <w:rPr>
                <w:sz w:val="15"/>
                <w:szCs w:val="15"/>
              </w:rPr>
            </w:pPr>
            <w:r w:rsidRPr="005F587F">
              <w:rPr>
                <w:sz w:val="15"/>
                <w:szCs w:val="15"/>
              </w:rPr>
              <w:t>Attempts to communicate information about nutrition.</w:t>
            </w:r>
          </w:p>
        </w:tc>
      </w:tr>
    </w:tbl>
    <w:p w14:paraId="5EA29152" w14:textId="77777777" w:rsidR="00D05282" w:rsidRPr="00C34D32" w:rsidRDefault="00D05282" w:rsidP="00D05282">
      <w:pPr>
        <w:pStyle w:val="SOFinalHead3PerformanceTable"/>
        <w:spacing w:after="0"/>
        <w:rPr>
          <w:b w:val="0"/>
          <w:sz w:val="16"/>
          <w:szCs w:val="16"/>
        </w:rPr>
      </w:pPr>
    </w:p>
    <w:sectPr w:rsidR="00D05282" w:rsidRPr="00C34D32" w:rsidSect="00484962">
      <w:pgSz w:w="11906" w:h="16838" w:code="9"/>
      <w:pgMar w:top="567" w:right="567" w:bottom="567" w:left="567" w:header="709" w:footer="4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CE89B" w14:textId="77777777" w:rsidR="0027684D" w:rsidRDefault="0027684D" w:rsidP="00AB1718">
      <w:r>
        <w:separator/>
      </w:r>
    </w:p>
  </w:endnote>
  <w:endnote w:type="continuationSeparator" w:id="0">
    <w:p w14:paraId="00004680" w14:textId="77777777" w:rsidR="0027684D" w:rsidRDefault="0027684D" w:rsidP="00AB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64187" w14:textId="77777777" w:rsidR="00BA1948" w:rsidRPr="00C440E7" w:rsidRDefault="00BA1948" w:rsidP="00093DE3">
    <w:pPr>
      <w:pStyle w:val="Footer"/>
      <w:tabs>
        <w:tab w:val="clear" w:pos="4320"/>
        <w:tab w:val="clear" w:pos="8640"/>
        <w:tab w:val="right" w:pos="10080"/>
      </w:tabs>
      <w:rPr>
        <w:rFonts w:ascii="Arial" w:hAnsi="Arial" w:cs="Arial"/>
        <w:sz w:val="16"/>
        <w:szCs w:val="16"/>
      </w:rPr>
    </w:pPr>
    <w:r w:rsidRPr="00C440E7">
      <w:rPr>
        <w:rFonts w:ascii="Arial" w:hAnsi="Arial" w:cs="Arial"/>
        <w:sz w:val="16"/>
        <w:szCs w:val="16"/>
      </w:rPr>
      <w:t xml:space="preserve">Page </w:t>
    </w:r>
    <w:r w:rsidRPr="00C440E7">
      <w:rPr>
        <w:rFonts w:ascii="Arial" w:hAnsi="Arial" w:cs="Arial"/>
        <w:sz w:val="16"/>
        <w:szCs w:val="16"/>
      </w:rPr>
      <w:fldChar w:fldCharType="begin"/>
    </w:r>
    <w:r w:rsidRPr="00C440E7">
      <w:rPr>
        <w:rFonts w:ascii="Arial" w:hAnsi="Arial" w:cs="Arial"/>
        <w:sz w:val="16"/>
        <w:szCs w:val="16"/>
      </w:rPr>
      <w:instrText xml:space="preserve"> PAGE </w:instrText>
    </w:r>
    <w:r w:rsidRPr="00C440E7">
      <w:rPr>
        <w:rFonts w:ascii="Arial" w:hAnsi="Arial" w:cs="Arial"/>
        <w:sz w:val="16"/>
        <w:szCs w:val="16"/>
      </w:rPr>
      <w:fldChar w:fldCharType="separate"/>
    </w:r>
    <w:r w:rsidR="007627C9">
      <w:rPr>
        <w:rFonts w:ascii="Arial" w:hAnsi="Arial" w:cs="Arial"/>
        <w:noProof/>
        <w:sz w:val="16"/>
        <w:szCs w:val="16"/>
      </w:rPr>
      <w:t>1</w:t>
    </w:r>
    <w:r w:rsidRPr="00C440E7">
      <w:rPr>
        <w:rFonts w:ascii="Arial" w:hAnsi="Arial" w:cs="Arial"/>
        <w:sz w:val="16"/>
        <w:szCs w:val="16"/>
      </w:rPr>
      <w:fldChar w:fldCharType="end"/>
    </w:r>
    <w:r w:rsidRPr="00C440E7">
      <w:rPr>
        <w:rFonts w:ascii="Arial" w:hAnsi="Arial" w:cs="Arial"/>
        <w:sz w:val="16"/>
        <w:szCs w:val="16"/>
      </w:rPr>
      <w:t xml:space="preserve"> of </w:t>
    </w:r>
    <w:r w:rsidRPr="00C440E7">
      <w:rPr>
        <w:rFonts w:ascii="Arial" w:hAnsi="Arial" w:cs="Arial"/>
        <w:sz w:val="16"/>
        <w:szCs w:val="16"/>
      </w:rPr>
      <w:fldChar w:fldCharType="begin"/>
    </w:r>
    <w:r w:rsidRPr="00C440E7">
      <w:rPr>
        <w:rFonts w:ascii="Arial" w:hAnsi="Arial" w:cs="Arial"/>
        <w:sz w:val="16"/>
        <w:szCs w:val="16"/>
      </w:rPr>
      <w:instrText xml:space="preserve"> NUMPAGES </w:instrText>
    </w:r>
    <w:r w:rsidRPr="00C440E7">
      <w:rPr>
        <w:rFonts w:ascii="Arial" w:hAnsi="Arial" w:cs="Arial"/>
        <w:sz w:val="16"/>
        <w:szCs w:val="16"/>
      </w:rPr>
      <w:fldChar w:fldCharType="separate"/>
    </w:r>
    <w:r w:rsidR="007627C9">
      <w:rPr>
        <w:rFonts w:ascii="Arial" w:hAnsi="Arial" w:cs="Arial"/>
        <w:noProof/>
        <w:sz w:val="16"/>
        <w:szCs w:val="16"/>
      </w:rPr>
      <w:t>8</w:t>
    </w:r>
    <w:r w:rsidRPr="00C440E7">
      <w:rPr>
        <w:rFonts w:ascii="Arial" w:hAnsi="Arial" w:cs="Arial"/>
        <w:sz w:val="16"/>
        <w:szCs w:val="16"/>
      </w:rPr>
      <w:fldChar w:fldCharType="end"/>
    </w:r>
    <w:r w:rsidRPr="00C440E7">
      <w:rPr>
        <w:rFonts w:ascii="Arial" w:hAnsi="Arial" w:cs="Arial"/>
        <w:sz w:val="16"/>
        <w:szCs w:val="16"/>
      </w:rPr>
      <w:tab/>
      <w:t xml:space="preserve">Stage 2 </w:t>
    </w:r>
    <w:r>
      <w:rPr>
        <w:rFonts w:ascii="Arial" w:hAnsi="Arial" w:cs="Arial"/>
        <w:sz w:val="16"/>
        <w:szCs w:val="16"/>
      </w:rPr>
      <w:t>Nutrition</w:t>
    </w:r>
    <w:r w:rsidRPr="00C440E7">
      <w:rPr>
        <w:rFonts w:ascii="Arial" w:hAnsi="Arial" w:cs="Arial"/>
        <w:sz w:val="16"/>
        <w:szCs w:val="16"/>
      </w:rPr>
      <w:t xml:space="preserve"> annotated </w:t>
    </w:r>
    <w:r>
      <w:rPr>
        <w:rFonts w:ascii="Arial" w:hAnsi="Arial" w:cs="Arial"/>
        <w:sz w:val="16"/>
        <w:szCs w:val="16"/>
      </w:rPr>
      <w:t>student work</w:t>
    </w:r>
    <w:r w:rsidRPr="00C440E7">
      <w:rPr>
        <w:rFonts w:ascii="Arial" w:hAnsi="Arial" w:cs="Arial"/>
        <w:sz w:val="16"/>
        <w:szCs w:val="16"/>
      </w:rPr>
      <w:t xml:space="preserve"> </w:t>
    </w:r>
  </w:p>
  <w:p w14:paraId="3B0CBA20" w14:textId="1F5E9A62" w:rsidR="00BA1948" w:rsidRPr="00C440E7" w:rsidRDefault="00BA1948" w:rsidP="007627C9">
    <w:pPr>
      <w:pStyle w:val="Footer"/>
      <w:tabs>
        <w:tab w:val="clear" w:pos="4320"/>
        <w:tab w:val="clear" w:pos="8640"/>
        <w:tab w:val="right" w:pos="10080"/>
      </w:tabs>
      <w:rPr>
        <w:rFonts w:ascii="Arial" w:hAnsi="Arial" w:cs="Arial"/>
        <w:sz w:val="16"/>
        <w:szCs w:val="16"/>
      </w:rPr>
    </w:pPr>
    <w:r w:rsidRPr="00C440E7">
      <w:rPr>
        <w:rFonts w:ascii="Arial" w:hAnsi="Arial" w:cs="Arial"/>
        <w:sz w:val="16"/>
        <w:szCs w:val="16"/>
      </w:rPr>
      <w:tab/>
    </w:r>
    <w:r>
      <w:rPr>
        <w:rFonts w:ascii="Arial" w:hAnsi="Arial" w:cs="Arial"/>
        <w:sz w:val="16"/>
        <w:szCs w:val="16"/>
      </w:rPr>
      <w:t>Re</w:t>
    </w:r>
    <w:r w:rsidR="007627C9">
      <w:rPr>
        <w:rFonts w:ascii="Arial" w:hAnsi="Arial" w:cs="Arial"/>
        <w:sz w:val="16"/>
        <w:szCs w:val="16"/>
      </w:rPr>
      <w:t>f: A529518 (May 2016</w:t>
    </w:r>
    <w:r>
      <w:rPr>
        <w:rFonts w:ascii="Arial" w:hAnsi="Arial" w:cs="Arial"/>
        <w:sz w:val="16"/>
        <w:szCs w:val="16"/>
      </w:rPr>
      <w:t>)</w:t>
    </w:r>
  </w:p>
  <w:p w14:paraId="724D2E9F" w14:textId="3E2F7F38" w:rsidR="00BA1948" w:rsidRPr="00273FD1" w:rsidRDefault="00BA1948" w:rsidP="00273FD1">
    <w:pPr>
      <w:pStyle w:val="Footer"/>
      <w:tabs>
        <w:tab w:val="clear" w:pos="4320"/>
        <w:tab w:val="clear" w:pos="8640"/>
        <w:tab w:val="right" w:pos="10080"/>
      </w:tabs>
      <w:rPr>
        <w:rFonts w:ascii="Arial" w:hAnsi="Arial" w:cs="Arial"/>
      </w:rPr>
    </w:pPr>
    <w:r w:rsidRPr="00C440E7">
      <w:rPr>
        <w:rFonts w:ascii="Arial" w:hAnsi="Arial" w:cs="Arial"/>
        <w:sz w:val="16"/>
        <w:szCs w:val="16"/>
      </w:rPr>
      <w:tab/>
      <w:t>© SA</w:t>
    </w:r>
    <w:r w:rsidR="007627C9">
      <w:rPr>
        <w:rFonts w:ascii="Arial" w:hAnsi="Arial" w:cs="Arial"/>
        <w:sz w:val="16"/>
        <w:szCs w:val="16"/>
      </w:rPr>
      <w:t>CE Board of South Australia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C2535" w14:textId="77777777" w:rsidR="00BA1948" w:rsidRPr="00C440E7" w:rsidRDefault="00BA1948" w:rsidP="00093DE3">
    <w:pPr>
      <w:pStyle w:val="Footer"/>
      <w:tabs>
        <w:tab w:val="clear" w:pos="4320"/>
        <w:tab w:val="clear" w:pos="8640"/>
        <w:tab w:val="right" w:pos="10080"/>
      </w:tabs>
      <w:rPr>
        <w:rFonts w:ascii="Arial" w:hAnsi="Arial" w:cs="Arial"/>
        <w:sz w:val="16"/>
        <w:szCs w:val="16"/>
      </w:rPr>
    </w:pPr>
    <w:r w:rsidRPr="00C440E7">
      <w:rPr>
        <w:rFonts w:ascii="Arial" w:hAnsi="Arial" w:cs="Arial"/>
        <w:sz w:val="16"/>
        <w:szCs w:val="16"/>
      </w:rPr>
      <w:t xml:space="preserve">Page </w:t>
    </w:r>
    <w:r w:rsidRPr="00C440E7">
      <w:rPr>
        <w:rFonts w:ascii="Arial" w:hAnsi="Arial" w:cs="Arial"/>
        <w:sz w:val="16"/>
        <w:szCs w:val="16"/>
      </w:rPr>
      <w:fldChar w:fldCharType="begin"/>
    </w:r>
    <w:r w:rsidRPr="00C440E7">
      <w:rPr>
        <w:rFonts w:ascii="Arial" w:hAnsi="Arial" w:cs="Arial"/>
        <w:sz w:val="16"/>
        <w:szCs w:val="16"/>
      </w:rPr>
      <w:instrText xml:space="preserve"> PAGE </w:instrText>
    </w:r>
    <w:r w:rsidRPr="00C440E7">
      <w:rPr>
        <w:rFonts w:ascii="Arial" w:hAnsi="Arial" w:cs="Arial"/>
        <w:sz w:val="16"/>
        <w:szCs w:val="16"/>
      </w:rPr>
      <w:fldChar w:fldCharType="separate"/>
    </w:r>
    <w:r w:rsidR="007627C9">
      <w:rPr>
        <w:rFonts w:ascii="Arial" w:hAnsi="Arial" w:cs="Arial"/>
        <w:noProof/>
        <w:sz w:val="16"/>
        <w:szCs w:val="16"/>
      </w:rPr>
      <w:t>8</w:t>
    </w:r>
    <w:r w:rsidRPr="00C440E7">
      <w:rPr>
        <w:rFonts w:ascii="Arial" w:hAnsi="Arial" w:cs="Arial"/>
        <w:sz w:val="16"/>
        <w:szCs w:val="16"/>
      </w:rPr>
      <w:fldChar w:fldCharType="end"/>
    </w:r>
    <w:r w:rsidRPr="00C440E7">
      <w:rPr>
        <w:rFonts w:ascii="Arial" w:hAnsi="Arial" w:cs="Arial"/>
        <w:sz w:val="16"/>
        <w:szCs w:val="16"/>
      </w:rPr>
      <w:t xml:space="preserve"> of </w:t>
    </w:r>
    <w:r w:rsidRPr="00C440E7">
      <w:rPr>
        <w:rFonts w:ascii="Arial" w:hAnsi="Arial" w:cs="Arial"/>
        <w:sz w:val="16"/>
        <w:szCs w:val="16"/>
      </w:rPr>
      <w:fldChar w:fldCharType="begin"/>
    </w:r>
    <w:r w:rsidRPr="00C440E7">
      <w:rPr>
        <w:rFonts w:ascii="Arial" w:hAnsi="Arial" w:cs="Arial"/>
        <w:sz w:val="16"/>
        <w:szCs w:val="16"/>
      </w:rPr>
      <w:instrText xml:space="preserve"> NUMPAGES </w:instrText>
    </w:r>
    <w:r w:rsidRPr="00C440E7">
      <w:rPr>
        <w:rFonts w:ascii="Arial" w:hAnsi="Arial" w:cs="Arial"/>
        <w:sz w:val="16"/>
        <w:szCs w:val="16"/>
      </w:rPr>
      <w:fldChar w:fldCharType="separate"/>
    </w:r>
    <w:r w:rsidR="007627C9">
      <w:rPr>
        <w:rFonts w:ascii="Arial" w:hAnsi="Arial" w:cs="Arial"/>
        <w:noProof/>
        <w:sz w:val="16"/>
        <w:szCs w:val="16"/>
      </w:rPr>
      <w:t>9</w:t>
    </w:r>
    <w:r w:rsidRPr="00C440E7">
      <w:rPr>
        <w:rFonts w:ascii="Arial" w:hAnsi="Arial" w:cs="Arial"/>
        <w:sz w:val="16"/>
        <w:szCs w:val="16"/>
      </w:rPr>
      <w:fldChar w:fldCharType="end"/>
    </w:r>
    <w:r w:rsidRPr="00C440E7">
      <w:rPr>
        <w:rFonts w:ascii="Arial" w:hAnsi="Arial" w:cs="Arial"/>
        <w:sz w:val="16"/>
        <w:szCs w:val="16"/>
      </w:rPr>
      <w:tab/>
      <w:t xml:space="preserve">Stage 2 </w:t>
    </w:r>
    <w:r>
      <w:rPr>
        <w:rFonts w:ascii="Arial" w:hAnsi="Arial" w:cs="Arial"/>
        <w:sz w:val="16"/>
        <w:szCs w:val="16"/>
      </w:rPr>
      <w:t>Nutrition</w:t>
    </w:r>
    <w:r w:rsidRPr="00C440E7">
      <w:rPr>
        <w:rFonts w:ascii="Arial" w:hAnsi="Arial" w:cs="Arial"/>
        <w:sz w:val="16"/>
        <w:szCs w:val="16"/>
      </w:rPr>
      <w:t xml:space="preserve"> annotated </w:t>
    </w:r>
    <w:r>
      <w:rPr>
        <w:rFonts w:ascii="Arial" w:hAnsi="Arial" w:cs="Arial"/>
        <w:sz w:val="16"/>
        <w:szCs w:val="16"/>
      </w:rPr>
      <w:t>student work</w:t>
    </w:r>
    <w:r w:rsidRPr="00C440E7">
      <w:rPr>
        <w:rFonts w:ascii="Arial" w:hAnsi="Arial" w:cs="Arial"/>
        <w:sz w:val="16"/>
        <w:szCs w:val="16"/>
      </w:rPr>
      <w:t xml:space="preserve"> </w:t>
    </w:r>
  </w:p>
  <w:p w14:paraId="2AEC5100" w14:textId="77777777" w:rsidR="00BA1948" w:rsidRPr="00C440E7" w:rsidRDefault="00BA1948" w:rsidP="00093DE3">
    <w:pPr>
      <w:pStyle w:val="Footer"/>
      <w:tabs>
        <w:tab w:val="clear" w:pos="4320"/>
        <w:tab w:val="clear" w:pos="8640"/>
        <w:tab w:val="right" w:pos="10080"/>
      </w:tabs>
      <w:rPr>
        <w:rFonts w:ascii="Arial" w:hAnsi="Arial" w:cs="Arial"/>
        <w:sz w:val="16"/>
        <w:szCs w:val="16"/>
      </w:rPr>
    </w:pPr>
    <w:r w:rsidRPr="00C440E7">
      <w:rPr>
        <w:rFonts w:ascii="Arial" w:hAnsi="Arial" w:cs="Arial"/>
        <w:sz w:val="16"/>
        <w:szCs w:val="16"/>
      </w:rPr>
      <w:tab/>
    </w:r>
    <w:r>
      <w:rPr>
        <w:rFonts w:ascii="Arial" w:hAnsi="Arial" w:cs="Arial"/>
        <w:sz w:val="16"/>
        <w:szCs w:val="16"/>
      </w:rPr>
      <w:t>Ref: A185276 (revised January 2013)</w:t>
    </w:r>
  </w:p>
  <w:p w14:paraId="46EC3275" w14:textId="77777777" w:rsidR="00BA1948" w:rsidRPr="00273FD1" w:rsidRDefault="00BA1948" w:rsidP="00273FD1">
    <w:pPr>
      <w:pStyle w:val="Footer"/>
      <w:tabs>
        <w:tab w:val="clear" w:pos="4320"/>
        <w:tab w:val="clear" w:pos="8640"/>
        <w:tab w:val="right" w:pos="10080"/>
      </w:tabs>
      <w:rPr>
        <w:rFonts w:ascii="Arial" w:hAnsi="Arial" w:cs="Arial"/>
      </w:rPr>
    </w:pPr>
    <w:r w:rsidRPr="00C440E7">
      <w:rPr>
        <w:rFonts w:ascii="Arial" w:hAnsi="Arial" w:cs="Arial"/>
        <w:sz w:val="16"/>
        <w:szCs w:val="16"/>
      </w:rPr>
      <w:tab/>
      <w:t>© SA</w:t>
    </w:r>
    <w:r>
      <w:rPr>
        <w:rFonts w:ascii="Arial" w:hAnsi="Arial" w:cs="Arial"/>
        <w:sz w:val="16"/>
        <w:szCs w:val="16"/>
      </w:rPr>
      <w:t>CE Board of South Australia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36904" w14:textId="77777777" w:rsidR="0027684D" w:rsidRDefault="0027684D" w:rsidP="00AB1718">
      <w:r>
        <w:separator/>
      </w:r>
    </w:p>
  </w:footnote>
  <w:footnote w:type="continuationSeparator" w:id="0">
    <w:p w14:paraId="11B009C4" w14:textId="77777777" w:rsidR="0027684D" w:rsidRDefault="0027684D" w:rsidP="00AB1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B9AA1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828D5"/>
    <w:multiLevelType w:val="hybridMultilevel"/>
    <w:tmpl w:val="4976C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EB21C3"/>
    <w:multiLevelType w:val="hybridMultilevel"/>
    <w:tmpl w:val="D206D24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nsid w:val="082348EE"/>
    <w:multiLevelType w:val="hybridMultilevel"/>
    <w:tmpl w:val="1FEE5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E83BD8"/>
    <w:multiLevelType w:val="hybridMultilevel"/>
    <w:tmpl w:val="0E542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1A0F27"/>
    <w:multiLevelType w:val="hybridMultilevel"/>
    <w:tmpl w:val="F69C41DC"/>
    <w:lvl w:ilvl="0" w:tplc="5BBCCE1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4074F1"/>
    <w:multiLevelType w:val="hybridMultilevel"/>
    <w:tmpl w:val="1542E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EB0BF1"/>
    <w:multiLevelType w:val="hybridMultilevel"/>
    <w:tmpl w:val="2370D6F8"/>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8">
    <w:nsid w:val="322C0A8B"/>
    <w:multiLevelType w:val="hybridMultilevel"/>
    <w:tmpl w:val="5D4A4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F042ECC"/>
    <w:multiLevelType w:val="hybridMultilevel"/>
    <w:tmpl w:val="E804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F6F39FC"/>
    <w:multiLevelType w:val="hybridMultilevel"/>
    <w:tmpl w:val="7960DB42"/>
    <w:lvl w:ilvl="0" w:tplc="0C090001">
      <w:start w:val="1"/>
      <w:numFmt w:val="bullet"/>
      <w:lvlText w:val=""/>
      <w:lvlJc w:val="left"/>
      <w:pPr>
        <w:ind w:left="1484" w:hanging="360"/>
      </w:pPr>
      <w:rPr>
        <w:rFonts w:ascii="Symbol" w:hAnsi="Symbol" w:hint="default"/>
      </w:rPr>
    </w:lvl>
    <w:lvl w:ilvl="1" w:tplc="0C090003" w:tentative="1">
      <w:start w:val="1"/>
      <w:numFmt w:val="bullet"/>
      <w:lvlText w:val="o"/>
      <w:lvlJc w:val="left"/>
      <w:pPr>
        <w:ind w:left="2204" w:hanging="360"/>
      </w:pPr>
      <w:rPr>
        <w:rFonts w:ascii="Courier New" w:hAnsi="Courier New" w:hint="default"/>
      </w:rPr>
    </w:lvl>
    <w:lvl w:ilvl="2" w:tplc="0C090005" w:tentative="1">
      <w:start w:val="1"/>
      <w:numFmt w:val="bullet"/>
      <w:lvlText w:val=""/>
      <w:lvlJc w:val="left"/>
      <w:pPr>
        <w:ind w:left="2924" w:hanging="360"/>
      </w:pPr>
      <w:rPr>
        <w:rFonts w:ascii="Wingdings" w:hAnsi="Wingdings" w:hint="default"/>
      </w:rPr>
    </w:lvl>
    <w:lvl w:ilvl="3" w:tplc="0C090001" w:tentative="1">
      <w:start w:val="1"/>
      <w:numFmt w:val="bullet"/>
      <w:lvlText w:val=""/>
      <w:lvlJc w:val="left"/>
      <w:pPr>
        <w:ind w:left="3644" w:hanging="360"/>
      </w:pPr>
      <w:rPr>
        <w:rFonts w:ascii="Symbol" w:hAnsi="Symbol" w:hint="default"/>
      </w:rPr>
    </w:lvl>
    <w:lvl w:ilvl="4" w:tplc="0C090003" w:tentative="1">
      <w:start w:val="1"/>
      <w:numFmt w:val="bullet"/>
      <w:lvlText w:val="o"/>
      <w:lvlJc w:val="left"/>
      <w:pPr>
        <w:ind w:left="4364" w:hanging="360"/>
      </w:pPr>
      <w:rPr>
        <w:rFonts w:ascii="Courier New" w:hAnsi="Courier New" w:hint="default"/>
      </w:rPr>
    </w:lvl>
    <w:lvl w:ilvl="5" w:tplc="0C090005" w:tentative="1">
      <w:start w:val="1"/>
      <w:numFmt w:val="bullet"/>
      <w:lvlText w:val=""/>
      <w:lvlJc w:val="left"/>
      <w:pPr>
        <w:ind w:left="5084" w:hanging="360"/>
      </w:pPr>
      <w:rPr>
        <w:rFonts w:ascii="Wingdings" w:hAnsi="Wingdings" w:hint="default"/>
      </w:rPr>
    </w:lvl>
    <w:lvl w:ilvl="6" w:tplc="0C090001" w:tentative="1">
      <w:start w:val="1"/>
      <w:numFmt w:val="bullet"/>
      <w:lvlText w:val=""/>
      <w:lvlJc w:val="left"/>
      <w:pPr>
        <w:ind w:left="5804" w:hanging="360"/>
      </w:pPr>
      <w:rPr>
        <w:rFonts w:ascii="Symbol" w:hAnsi="Symbol" w:hint="default"/>
      </w:rPr>
    </w:lvl>
    <w:lvl w:ilvl="7" w:tplc="0C090003" w:tentative="1">
      <w:start w:val="1"/>
      <w:numFmt w:val="bullet"/>
      <w:lvlText w:val="o"/>
      <w:lvlJc w:val="left"/>
      <w:pPr>
        <w:ind w:left="6524" w:hanging="360"/>
      </w:pPr>
      <w:rPr>
        <w:rFonts w:ascii="Courier New" w:hAnsi="Courier New" w:hint="default"/>
      </w:rPr>
    </w:lvl>
    <w:lvl w:ilvl="8" w:tplc="0C090005" w:tentative="1">
      <w:start w:val="1"/>
      <w:numFmt w:val="bullet"/>
      <w:lvlText w:val=""/>
      <w:lvlJc w:val="left"/>
      <w:pPr>
        <w:ind w:left="7244" w:hanging="360"/>
      </w:pPr>
      <w:rPr>
        <w:rFonts w:ascii="Wingdings" w:hAnsi="Wingdings" w:hint="default"/>
      </w:rPr>
    </w:lvl>
  </w:abstractNum>
  <w:num w:numId="1">
    <w:abstractNumId w:val="10"/>
  </w:num>
  <w:num w:numId="2">
    <w:abstractNumId w:val="2"/>
  </w:num>
  <w:num w:numId="3">
    <w:abstractNumId w:val="5"/>
  </w:num>
  <w:num w:numId="4">
    <w:abstractNumId w:val="3"/>
  </w:num>
  <w:num w:numId="5">
    <w:abstractNumId w:val="7"/>
  </w:num>
  <w:num w:numId="6">
    <w:abstractNumId w:val="9"/>
  </w:num>
  <w:num w:numId="7">
    <w:abstractNumId w:val="1"/>
  </w:num>
  <w:num w:numId="8">
    <w:abstractNumId w:val="8"/>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4C"/>
    <w:rsid w:val="000015B7"/>
    <w:rsid w:val="00007749"/>
    <w:rsid w:val="00017D71"/>
    <w:rsid w:val="0002004C"/>
    <w:rsid w:val="00043B3D"/>
    <w:rsid w:val="00081451"/>
    <w:rsid w:val="00086AC9"/>
    <w:rsid w:val="00093DE3"/>
    <w:rsid w:val="000A0F8D"/>
    <w:rsid w:val="000A700D"/>
    <w:rsid w:val="000B158B"/>
    <w:rsid w:val="000C0FBF"/>
    <w:rsid w:val="000C470F"/>
    <w:rsid w:val="000E0234"/>
    <w:rsid w:val="000E2474"/>
    <w:rsid w:val="001315C5"/>
    <w:rsid w:val="001335FB"/>
    <w:rsid w:val="00136482"/>
    <w:rsid w:val="00141BB7"/>
    <w:rsid w:val="0015509F"/>
    <w:rsid w:val="001619F8"/>
    <w:rsid w:val="0016524B"/>
    <w:rsid w:val="00170223"/>
    <w:rsid w:val="00174565"/>
    <w:rsid w:val="00174CC9"/>
    <w:rsid w:val="001858AA"/>
    <w:rsid w:val="0018591F"/>
    <w:rsid w:val="001A0E34"/>
    <w:rsid w:val="001C2A70"/>
    <w:rsid w:val="001D08CF"/>
    <w:rsid w:val="001F7048"/>
    <w:rsid w:val="00207335"/>
    <w:rsid w:val="00216E56"/>
    <w:rsid w:val="00250400"/>
    <w:rsid w:val="0026468D"/>
    <w:rsid w:val="00273FD1"/>
    <w:rsid w:val="0027684D"/>
    <w:rsid w:val="002A4BC0"/>
    <w:rsid w:val="002C10BA"/>
    <w:rsid w:val="002E14F1"/>
    <w:rsid w:val="002E1CA3"/>
    <w:rsid w:val="002F1516"/>
    <w:rsid w:val="002F4C60"/>
    <w:rsid w:val="0031209D"/>
    <w:rsid w:val="0031793B"/>
    <w:rsid w:val="003359B2"/>
    <w:rsid w:val="00337705"/>
    <w:rsid w:val="00356115"/>
    <w:rsid w:val="00396AB7"/>
    <w:rsid w:val="003A2230"/>
    <w:rsid w:val="003B0F29"/>
    <w:rsid w:val="003E0A24"/>
    <w:rsid w:val="003F6148"/>
    <w:rsid w:val="00411A6C"/>
    <w:rsid w:val="00422865"/>
    <w:rsid w:val="004356BA"/>
    <w:rsid w:val="00460500"/>
    <w:rsid w:val="004639F2"/>
    <w:rsid w:val="004763CC"/>
    <w:rsid w:val="00484962"/>
    <w:rsid w:val="00487B99"/>
    <w:rsid w:val="004925C9"/>
    <w:rsid w:val="004A605B"/>
    <w:rsid w:val="004E45B9"/>
    <w:rsid w:val="0050707A"/>
    <w:rsid w:val="00513CBB"/>
    <w:rsid w:val="005179D5"/>
    <w:rsid w:val="00527AD0"/>
    <w:rsid w:val="00534595"/>
    <w:rsid w:val="0053771B"/>
    <w:rsid w:val="0058288B"/>
    <w:rsid w:val="00583751"/>
    <w:rsid w:val="0058794F"/>
    <w:rsid w:val="005A5A7E"/>
    <w:rsid w:val="005A5D7A"/>
    <w:rsid w:val="005B162A"/>
    <w:rsid w:val="005D222D"/>
    <w:rsid w:val="005F587F"/>
    <w:rsid w:val="00627835"/>
    <w:rsid w:val="00632E44"/>
    <w:rsid w:val="00666C6A"/>
    <w:rsid w:val="006709E6"/>
    <w:rsid w:val="0067347B"/>
    <w:rsid w:val="006927B3"/>
    <w:rsid w:val="006B5F8F"/>
    <w:rsid w:val="006C1F71"/>
    <w:rsid w:val="006C2A79"/>
    <w:rsid w:val="006D04D1"/>
    <w:rsid w:val="006D448F"/>
    <w:rsid w:val="006D7F56"/>
    <w:rsid w:val="006E3411"/>
    <w:rsid w:val="006E3708"/>
    <w:rsid w:val="006F485C"/>
    <w:rsid w:val="00702768"/>
    <w:rsid w:val="0070346C"/>
    <w:rsid w:val="00715644"/>
    <w:rsid w:val="00716F8A"/>
    <w:rsid w:val="007218A0"/>
    <w:rsid w:val="00724E8F"/>
    <w:rsid w:val="007348F4"/>
    <w:rsid w:val="007627C9"/>
    <w:rsid w:val="0076518C"/>
    <w:rsid w:val="0077220B"/>
    <w:rsid w:val="00794BD4"/>
    <w:rsid w:val="00796A62"/>
    <w:rsid w:val="007C3693"/>
    <w:rsid w:val="007E0B3C"/>
    <w:rsid w:val="007F1443"/>
    <w:rsid w:val="008119B5"/>
    <w:rsid w:val="00816166"/>
    <w:rsid w:val="008376D0"/>
    <w:rsid w:val="0086265E"/>
    <w:rsid w:val="00863A24"/>
    <w:rsid w:val="00865098"/>
    <w:rsid w:val="00867337"/>
    <w:rsid w:val="008817A6"/>
    <w:rsid w:val="00881BE3"/>
    <w:rsid w:val="00894C44"/>
    <w:rsid w:val="00897013"/>
    <w:rsid w:val="008B6B50"/>
    <w:rsid w:val="008C1693"/>
    <w:rsid w:val="008D1C42"/>
    <w:rsid w:val="008E5341"/>
    <w:rsid w:val="008E5BA7"/>
    <w:rsid w:val="008E77FB"/>
    <w:rsid w:val="008F4CFF"/>
    <w:rsid w:val="00901D03"/>
    <w:rsid w:val="00906D25"/>
    <w:rsid w:val="00971479"/>
    <w:rsid w:val="00973C1A"/>
    <w:rsid w:val="009A43EE"/>
    <w:rsid w:val="009B6424"/>
    <w:rsid w:val="009C3598"/>
    <w:rsid w:val="009D4705"/>
    <w:rsid w:val="009D49E0"/>
    <w:rsid w:val="009D4EDF"/>
    <w:rsid w:val="009D79BB"/>
    <w:rsid w:val="009E7BFD"/>
    <w:rsid w:val="009F094D"/>
    <w:rsid w:val="009F171D"/>
    <w:rsid w:val="009F68DD"/>
    <w:rsid w:val="00A216E7"/>
    <w:rsid w:val="00A25E0A"/>
    <w:rsid w:val="00A41668"/>
    <w:rsid w:val="00A47593"/>
    <w:rsid w:val="00A47F88"/>
    <w:rsid w:val="00A555B8"/>
    <w:rsid w:val="00A56E0F"/>
    <w:rsid w:val="00A57D63"/>
    <w:rsid w:val="00AA179D"/>
    <w:rsid w:val="00AB1718"/>
    <w:rsid w:val="00AB4DB0"/>
    <w:rsid w:val="00AD48CD"/>
    <w:rsid w:val="00B11FFD"/>
    <w:rsid w:val="00B14653"/>
    <w:rsid w:val="00B249F3"/>
    <w:rsid w:val="00B2550F"/>
    <w:rsid w:val="00B25CEC"/>
    <w:rsid w:val="00B41336"/>
    <w:rsid w:val="00B418F5"/>
    <w:rsid w:val="00B4533E"/>
    <w:rsid w:val="00B46C7E"/>
    <w:rsid w:val="00B86E2D"/>
    <w:rsid w:val="00B97B85"/>
    <w:rsid w:val="00BA1948"/>
    <w:rsid w:val="00BA3231"/>
    <w:rsid w:val="00BB2384"/>
    <w:rsid w:val="00BB45E0"/>
    <w:rsid w:val="00BC2EAB"/>
    <w:rsid w:val="00BC388B"/>
    <w:rsid w:val="00BD6732"/>
    <w:rsid w:val="00BD7F10"/>
    <w:rsid w:val="00C1188A"/>
    <w:rsid w:val="00C3114C"/>
    <w:rsid w:val="00C40AB6"/>
    <w:rsid w:val="00C47F18"/>
    <w:rsid w:val="00C673CA"/>
    <w:rsid w:val="00C87FF3"/>
    <w:rsid w:val="00C904F5"/>
    <w:rsid w:val="00C905D8"/>
    <w:rsid w:val="00C92C96"/>
    <w:rsid w:val="00CA4703"/>
    <w:rsid w:val="00CB342F"/>
    <w:rsid w:val="00CD1047"/>
    <w:rsid w:val="00CE2D33"/>
    <w:rsid w:val="00CE3440"/>
    <w:rsid w:val="00D05282"/>
    <w:rsid w:val="00D1159D"/>
    <w:rsid w:val="00D31A74"/>
    <w:rsid w:val="00D4283C"/>
    <w:rsid w:val="00D431E3"/>
    <w:rsid w:val="00D5470B"/>
    <w:rsid w:val="00D62641"/>
    <w:rsid w:val="00D67927"/>
    <w:rsid w:val="00D7344A"/>
    <w:rsid w:val="00D74026"/>
    <w:rsid w:val="00D848A4"/>
    <w:rsid w:val="00DA4CE3"/>
    <w:rsid w:val="00DC4AF2"/>
    <w:rsid w:val="00DC56A0"/>
    <w:rsid w:val="00DD2D95"/>
    <w:rsid w:val="00DF37AF"/>
    <w:rsid w:val="00DF7EEF"/>
    <w:rsid w:val="00E16AB9"/>
    <w:rsid w:val="00E21EEC"/>
    <w:rsid w:val="00E22C56"/>
    <w:rsid w:val="00E263DA"/>
    <w:rsid w:val="00E3197C"/>
    <w:rsid w:val="00E37BF9"/>
    <w:rsid w:val="00E41FD4"/>
    <w:rsid w:val="00E512FE"/>
    <w:rsid w:val="00E5274C"/>
    <w:rsid w:val="00E651E8"/>
    <w:rsid w:val="00E764A3"/>
    <w:rsid w:val="00E90AFA"/>
    <w:rsid w:val="00EA477A"/>
    <w:rsid w:val="00EA7574"/>
    <w:rsid w:val="00EB0482"/>
    <w:rsid w:val="00EC4C37"/>
    <w:rsid w:val="00ED1723"/>
    <w:rsid w:val="00ED6FF8"/>
    <w:rsid w:val="00EF4C06"/>
    <w:rsid w:val="00EF5907"/>
    <w:rsid w:val="00F21187"/>
    <w:rsid w:val="00F36B9E"/>
    <w:rsid w:val="00F40421"/>
    <w:rsid w:val="00F420F6"/>
    <w:rsid w:val="00F831BB"/>
    <w:rsid w:val="00F907CD"/>
    <w:rsid w:val="00F9788F"/>
    <w:rsid w:val="00FA6509"/>
    <w:rsid w:val="00FB08FB"/>
    <w:rsid w:val="00FB218A"/>
    <w:rsid w:val="00FC7C10"/>
    <w:rsid w:val="00FE0C11"/>
    <w:rsid w:val="00FE1913"/>
    <w:rsid w:val="00FE64D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38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Table Grid" w:lock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04C"/>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02004C"/>
    <w:pPr>
      <w:widowControl w:val="0"/>
      <w:autoSpaceDE w:val="0"/>
      <w:autoSpaceDN w:val="0"/>
      <w:spacing w:before="288" w:after="396" w:line="264" w:lineRule="atLeast"/>
      <w:ind w:left="648" w:right="432"/>
    </w:pPr>
    <w:rPr>
      <w:sz w:val="24"/>
      <w:szCs w:val="24"/>
    </w:rPr>
  </w:style>
  <w:style w:type="table" w:styleId="TableGrid">
    <w:name w:val="Table Grid"/>
    <w:basedOn w:val="TableNormal"/>
    <w:rsid w:val="0002004C"/>
    <w:rPr>
      <w:rFonts w:ascii="Times New Roman" w:hAnsi="Times New Roman"/>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footnote"/>
    <w:basedOn w:val="Normal"/>
    <w:link w:val="FooterChar"/>
    <w:rsid w:val="0002004C"/>
    <w:pPr>
      <w:tabs>
        <w:tab w:val="center" w:pos="4320"/>
        <w:tab w:val="right" w:pos="8640"/>
      </w:tabs>
    </w:pPr>
  </w:style>
  <w:style w:type="character" w:customStyle="1" w:styleId="FooterChar">
    <w:name w:val="Footer Char"/>
    <w:aliases w:val="footnote Char"/>
    <w:link w:val="Footer"/>
    <w:locked/>
    <w:rsid w:val="0002004C"/>
    <w:rPr>
      <w:rFonts w:ascii="Times New Roman" w:hAnsi="Times New Roman" w:cs="Times New Roman"/>
      <w:sz w:val="20"/>
      <w:szCs w:val="20"/>
      <w:lang w:val="en-US" w:eastAsia="x-none"/>
    </w:rPr>
  </w:style>
  <w:style w:type="paragraph" w:styleId="Header">
    <w:name w:val="header"/>
    <w:basedOn w:val="Normal"/>
    <w:link w:val="HeaderChar"/>
    <w:rsid w:val="0002004C"/>
    <w:pPr>
      <w:tabs>
        <w:tab w:val="center" w:pos="4320"/>
        <w:tab w:val="right" w:pos="8640"/>
      </w:tabs>
    </w:pPr>
  </w:style>
  <w:style w:type="character" w:customStyle="1" w:styleId="HeaderChar">
    <w:name w:val="Header Char"/>
    <w:link w:val="Header"/>
    <w:locked/>
    <w:rsid w:val="0002004C"/>
    <w:rPr>
      <w:rFonts w:ascii="Times New Roman" w:hAnsi="Times New Roman" w:cs="Times New Roman"/>
      <w:sz w:val="20"/>
      <w:szCs w:val="20"/>
      <w:lang w:val="en-US" w:eastAsia="x-none"/>
    </w:rPr>
  </w:style>
  <w:style w:type="paragraph" w:customStyle="1" w:styleId="1">
    <w:name w:val="1"/>
    <w:basedOn w:val="Normal"/>
    <w:rsid w:val="0002004C"/>
    <w:pPr>
      <w:spacing w:before="100" w:beforeAutospacing="1" w:after="100" w:afterAutospacing="1"/>
    </w:pPr>
    <w:rPr>
      <w:color w:val="000000"/>
      <w:sz w:val="24"/>
      <w:szCs w:val="24"/>
    </w:rPr>
  </w:style>
  <w:style w:type="paragraph" w:styleId="BodyTextIndent2">
    <w:name w:val="Body Text Indent 2"/>
    <w:basedOn w:val="Normal"/>
    <w:link w:val="BodyTextIndent2Char"/>
    <w:rsid w:val="0002004C"/>
    <w:pPr>
      <w:tabs>
        <w:tab w:val="left" w:pos="5103"/>
      </w:tabs>
      <w:ind w:left="1134" w:hanging="567"/>
    </w:pPr>
    <w:rPr>
      <w:rFonts w:ascii="Times" w:hAnsi="Times"/>
      <w:sz w:val="22"/>
      <w:lang w:val="en-AU"/>
    </w:rPr>
  </w:style>
  <w:style w:type="character" w:customStyle="1" w:styleId="BodyTextIndent2Char">
    <w:name w:val="Body Text Indent 2 Char"/>
    <w:link w:val="BodyTextIndent2"/>
    <w:locked/>
    <w:rsid w:val="0002004C"/>
    <w:rPr>
      <w:rFonts w:ascii="Times" w:hAnsi="Times" w:cs="Times New Roman"/>
      <w:sz w:val="20"/>
      <w:szCs w:val="20"/>
    </w:rPr>
  </w:style>
  <w:style w:type="paragraph" w:styleId="BalloonText">
    <w:name w:val="Balloon Text"/>
    <w:basedOn w:val="Normal"/>
    <w:link w:val="BalloonTextChar"/>
    <w:semiHidden/>
    <w:rsid w:val="002F4C60"/>
    <w:rPr>
      <w:rFonts w:ascii="Tahoma" w:hAnsi="Tahoma" w:cs="Tahoma"/>
      <w:sz w:val="16"/>
      <w:szCs w:val="16"/>
    </w:rPr>
  </w:style>
  <w:style w:type="character" w:customStyle="1" w:styleId="BalloonTextChar">
    <w:name w:val="Balloon Text Char"/>
    <w:link w:val="BalloonText"/>
    <w:semiHidden/>
    <w:locked/>
    <w:rsid w:val="002F4C60"/>
    <w:rPr>
      <w:rFonts w:ascii="Tahoma" w:hAnsi="Tahoma" w:cs="Tahoma"/>
      <w:sz w:val="16"/>
      <w:szCs w:val="16"/>
      <w:lang w:val="en-US" w:eastAsia="x-none"/>
    </w:rPr>
  </w:style>
  <w:style w:type="character" w:customStyle="1" w:styleId="apple-style-span">
    <w:name w:val="apple-style-span"/>
    <w:rsid w:val="006E3411"/>
    <w:rPr>
      <w:rFonts w:cs="Times New Roman"/>
    </w:rPr>
  </w:style>
  <w:style w:type="paragraph" w:customStyle="1" w:styleId="SOFinalPerformanceTableHead1">
    <w:name w:val="SO Final Performance Table Head 1"/>
    <w:rsid w:val="006D448F"/>
    <w:rPr>
      <w:rFonts w:ascii="Arial" w:eastAsia="SimSun" w:hAnsi="Arial"/>
      <w:b/>
      <w:color w:val="FFFFFF"/>
      <w:szCs w:val="24"/>
      <w:lang w:eastAsia="zh-CN"/>
    </w:rPr>
  </w:style>
  <w:style w:type="paragraph" w:customStyle="1" w:styleId="SOFinalPerformanceTableLetters">
    <w:name w:val="SO Final Performance Table Letters"/>
    <w:rsid w:val="006D448F"/>
    <w:pPr>
      <w:spacing w:before="120"/>
      <w:jc w:val="center"/>
    </w:pPr>
    <w:rPr>
      <w:rFonts w:ascii="Arial" w:eastAsia="SimSun" w:hAnsi="Arial"/>
      <w:b/>
      <w:sz w:val="24"/>
      <w:szCs w:val="24"/>
      <w:lang w:eastAsia="zh-CN"/>
    </w:rPr>
  </w:style>
  <w:style w:type="paragraph" w:customStyle="1" w:styleId="headingbbcentered">
    <w:name w:val="heading bb centered"/>
    <w:basedOn w:val="Normal"/>
    <w:rsid w:val="006D448F"/>
    <w:pPr>
      <w:spacing w:before="480" w:line="230" w:lineRule="atLeast"/>
      <w:jc w:val="center"/>
    </w:pPr>
    <w:rPr>
      <w:rFonts w:ascii="Helvetica" w:eastAsia="Times New Roman" w:hAnsi="Helvetica"/>
      <w:b/>
      <w:sz w:val="28"/>
      <w:lang w:val="en-AU"/>
    </w:rPr>
  </w:style>
  <w:style w:type="paragraph" w:styleId="BodyText">
    <w:name w:val="Body Text"/>
    <w:basedOn w:val="Normal"/>
    <w:rsid w:val="00EA7574"/>
    <w:pPr>
      <w:spacing w:after="120"/>
    </w:pPr>
  </w:style>
  <w:style w:type="paragraph" w:customStyle="1" w:styleId="Default">
    <w:name w:val="Default"/>
    <w:rsid w:val="00EA7574"/>
    <w:pPr>
      <w:autoSpaceDE w:val="0"/>
      <w:autoSpaceDN w:val="0"/>
      <w:adjustRightInd w:val="0"/>
    </w:pPr>
    <w:rPr>
      <w:rFonts w:ascii="Wingdings" w:hAnsi="Wingdings" w:cs="Wingdings"/>
      <w:color w:val="000000"/>
      <w:sz w:val="24"/>
      <w:szCs w:val="24"/>
      <w:lang w:eastAsia="en-AU"/>
    </w:rPr>
  </w:style>
  <w:style w:type="paragraph" w:customStyle="1" w:styleId="SOFinalPerformanceTableText">
    <w:name w:val="SO Final Performance Table Text"/>
    <w:rsid w:val="00EA7574"/>
    <w:pPr>
      <w:spacing w:before="120"/>
    </w:pPr>
    <w:rPr>
      <w:rFonts w:ascii="Arial" w:eastAsia="SimSun" w:hAnsi="Arial"/>
      <w:sz w:val="16"/>
      <w:szCs w:val="24"/>
      <w:lang w:eastAsia="zh-CN"/>
    </w:rPr>
  </w:style>
  <w:style w:type="paragraph" w:customStyle="1" w:styleId="SOFinalHead3PerformanceTable">
    <w:name w:val="SO Final Head 3 (Performance Table)"/>
    <w:rsid w:val="00D05282"/>
    <w:pPr>
      <w:spacing w:after="240"/>
    </w:pPr>
    <w:rPr>
      <w:rFonts w:ascii="Arial Narrow" w:hAnsi="Arial Narrow"/>
      <w:b/>
      <w:color w:val="000000"/>
      <w:sz w:val="28"/>
      <w:szCs w:val="24"/>
      <w:lang w:val="en-US"/>
    </w:rPr>
  </w:style>
  <w:style w:type="table" w:customStyle="1" w:styleId="SOFinalPerformanceTable">
    <w:name w:val="SO Final Performance Table"/>
    <w:basedOn w:val="TableNormal"/>
    <w:rsid w:val="00D05282"/>
    <w:rPr>
      <w:rFonts w:ascii="Times New Roman" w:eastAsia="SimSun" w:hAnsi="Times New Roma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8">
    <w:name w:val="8"/>
    <w:basedOn w:val="Normal"/>
    <w:rsid w:val="00E764A3"/>
    <w:pPr>
      <w:spacing w:before="100" w:beforeAutospacing="1" w:after="100" w:afterAutospacing="1"/>
    </w:pPr>
    <w:rPr>
      <w:color w:val="000000"/>
      <w:sz w:val="24"/>
      <w:szCs w:val="24"/>
    </w:rPr>
  </w:style>
  <w:style w:type="paragraph" w:customStyle="1" w:styleId="cwcprocedure">
    <w:name w:val="cwcprocedure"/>
    <w:basedOn w:val="Normal"/>
    <w:rsid w:val="00E764A3"/>
    <w:pPr>
      <w:spacing w:before="100" w:beforeAutospacing="1" w:after="100" w:afterAutospacing="1"/>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Table Grid" w:lock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04C"/>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02004C"/>
    <w:pPr>
      <w:widowControl w:val="0"/>
      <w:autoSpaceDE w:val="0"/>
      <w:autoSpaceDN w:val="0"/>
      <w:spacing w:before="288" w:after="396" w:line="264" w:lineRule="atLeast"/>
      <w:ind w:left="648" w:right="432"/>
    </w:pPr>
    <w:rPr>
      <w:sz w:val="24"/>
      <w:szCs w:val="24"/>
    </w:rPr>
  </w:style>
  <w:style w:type="table" w:styleId="TableGrid">
    <w:name w:val="Table Grid"/>
    <w:basedOn w:val="TableNormal"/>
    <w:rsid w:val="0002004C"/>
    <w:rPr>
      <w:rFonts w:ascii="Times New Roman" w:hAnsi="Times New Roman"/>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footnote"/>
    <w:basedOn w:val="Normal"/>
    <w:link w:val="FooterChar"/>
    <w:rsid w:val="0002004C"/>
    <w:pPr>
      <w:tabs>
        <w:tab w:val="center" w:pos="4320"/>
        <w:tab w:val="right" w:pos="8640"/>
      </w:tabs>
    </w:pPr>
  </w:style>
  <w:style w:type="character" w:customStyle="1" w:styleId="FooterChar">
    <w:name w:val="Footer Char"/>
    <w:aliases w:val="footnote Char"/>
    <w:link w:val="Footer"/>
    <w:locked/>
    <w:rsid w:val="0002004C"/>
    <w:rPr>
      <w:rFonts w:ascii="Times New Roman" w:hAnsi="Times New Roman" w:cs="Times New Roman"/>
      <w:sz w:val="20"/>
      <w:szCs w:val="20"/>
      <w:lang w:val="en-US" w:eastAsia="x-none"/>
    </w:rPr>
  </w:style>
  <w:style w:type="paragraph" w:styleId="Header">
    <w:name w:val="header"/>
    <w:basedOn w:val="Normal"/>
    <w:link w:val="HeaderChar"/>
    <w:rsid w:val="0002004C"/>
    <w:pPr>
      <w:tabs>
        <w:tab w:val="center" w:pos="4320"/>
        <w:tab w:val="right" w:pos="8640"/>
      </w:tabs>
    </w:pPr>
  </w:style>
  <w:style w:type="character" w:customStyle="1" w:styleId="HeaderChar">
    <w:name w:val="Header Char"/>
    <w:link w:val="Header"/>
    <w:locked/>
    <w:rsid w:val="0002004C"/>
    <w:rPr>
      <w:rFonts w:ascii="Times New Roman" w:hAnsi="Times New Roman" w:cs="Times New Roman"/>
      <w:sz w:val="20"/>
      <w:szCs w:val="20"/>
      <w:lang w:val="en-US" w:eastAsia="x-none"/>
    </w:rPr>
  </w:style>
  <w:style w:type="paragraph" w:customStyle="1" w:styleId="1">
    <w:name w:val="1"/>
    <w:basedOn w:val="Normal"/>
    <w:rsid w:val="0002004C"/>
    <w:pPr>
      <w:spacing w:before="100" w:beforeAutospacing="1" w:after="100" w:afterAutospacing="1"/>
    </w:pPr>
    <w:rPr>
      <w:color w:val="000000"/>
      <w:sz w:val="24"/>
      <w:szCs w:val="24"/>
    </w:rPr>
  </w:style>
  <w:style w:type="paragraph" w:styleId="BodyTextIndent2">
    <w:name w:val="Body Text Indent 2"/>
    <w:basedOn w:val="Normal"/>
    <w:link w:val="BodyTextIndent2Char"/>
    <w:rsid w:val="0002004C"/>
    <w:pPr>
      <w:tabs>
        <w:tab w:val="left" w:pos="5103"/>
      </w:tabs>
      <w:ind w:left="1134" w:hanging="567"/>
    </w:pPr>
    <w:rPr>
      <w:rFonts w:ascii="Times" w:hAnsi="Times"/>
      <w:sz w:val="22"/>
      <w:lang w:val="en-AU"/>
    </w:rPr>
  </w:style>
  <w:style w:type="character" w:customStyle="1" w:styleId="BodyTextIndent2Char">
    <w:name w:val="Body Text Indent 2 Char"/>
    <w:link w:val="BodyTextIndent2"/>
    <w:locked/>
    <w:rsid w:val="0002004C"/>
    <w:rPr>
      <w:rFonts w:ascii="Times" w:hAnsi="Times" w:cs="Times New Roman"/>
      <w:sz w:val="20"/>
      <w:szCs w:val="20"/>
    </w:rPr>
  </w:style>
  <w:style w:type="paragraph" w:styleId="BalloonText">
    <w:name w:val="Balloon Text"/>
    <w:basedOn w:val="Normal"/>
    <w:link w:val="BalloonTextChar"/>
    <w:semiHidden/>
    <w:rsid w:val="002F4C60"/>
    <w:rPr>
      <w:rFonts w:ascii="Tahoma" w:hAnsi="Tahoma" w:cs="Tahoma"/>
      <w:sz w:val="16"/>
      <w:szCs w:val="16"/>
    </w:rPr>
  </w:style>
  <w:style w:type="character" w:customStyle="1" w:styleId="BalloonTextChar">
    <w:name w:val="Balloon Text Char"/>
    <w:link w:val="BalloonText"/>
    <w:semiHidden/>
    <w:locked/>
    <w:rsid w:val="002F4C60"/>
    <w:rPr>
      <w:rFonts w:ascii="Tahoma" w:hAnsi="Tahoma" w:cs="Tahoma"/>
      <w:sz w:val="16"/>
      <w:szCs w:val="16"/>
      <w:lang w:val="en-US" w:eastAsia="x-none"/>
    </w:rPr>
  </w:style>
  <w:style w:type="character" w:customStyle="1" w:styleId="apple-style-span">
    <w:name w:val="apple-style-span"/>
    <w:rsid w:val="006E3411"/>
    <w:rPr>
      <w:rFonts w:cs="Times New Roman"/>
    </w:rPr>
  </w:style>
  <w:style w:type="paragraph" w:customStyle="1" w:styleId="SOFinalPerformanceTableHead1">
    <w:name w:val="SO Final Performance Table Head 1"/>
    <w:rsid w:val="006D448F"/>
    <w:rPr>
      <w:rFonts w:ascii="Arial" w:eastAsia="SimSun" w:hAnsi="Arial"/>
      <w:b/>
      <w:color w:val="FFFFFF"/>
      <w:szCs w:val="24"/>
      <w:lang w:eastAsia="zh-CN"/>
    </w:rPr>
  </w:style>
  <w:style w:type="paragraph" w:customStyle="1" w:styleId="SOFinalPerformanceTableLetters">
    <w:name w:val="SO Final Performance Table Letters"/>
    <w:rsid w:val="006D448F"/>
    <w:pPr>
      <w:spacing w:before="120"/>
      <w:jc w:val="center"/>
    </w:pPr>
    <w:rPr>
      <w:rFonts w:ascii="Arial" w:eastAsia="SimSun" w:hAnsi="Arial"/>
      <w:b/>
      <w:sz w:val="24"/>
      <w:szCs w:val="24"/>
      <w:lang w:eastAsia="zh-CN"/>
    </w:rPr>
  </w:style>
  <w:style w:type="paragraph" w:customStyle="1" w:styleId="headingbbcentered">
    <w:name w:val="heading bb centered"/>
    <w:basedOn w:val="Normal"/>
    <w:rsid w:val="006D448F"/>
    <w:pPr>
      <w:spacing w:before="480" w:line="230" w:lineRule="atLeast"/>
      <w:jc w:val="center"/>
    </w:pPr>
    <w:rPr>
      <w:rFonts w:ascii="Helvetica" w:eastAsia="Times New Roman" w:hAnsi="Helvetica"/>
      <w:b/>
      <w:sz w:val="28"/>
      <w:lang w:val="en-AU"/>
    </w:rPr>
  </w:style>
  <w:style w:type="paragraph" w:styleId="BodyText">
    <w:name w:val="Body Text"/>
    <w:basedOn w:val="Normal"/>
    <w:rsid w:val="00EA7574"/>
    <w:pPr>
      <w:spacing w:after="120"/>
    </w:pPr>
  </w:style>
  <w:style w:type="paragraph" w:customStyle="1" w:styleId="Default">
    <w:name w:val="Default"/>
    <w:rsid w:val="00EA7574"/>
    <w:pPr>
      <w:autoSpaceDE w:val="0"/>
      <w:autoSpaceDN w:val="0"/>
      <w:adjustRightInd w:val="0"/>
    </w:pPr>
    <w:rPr>
      <w:rFonts w:ascii="Wingdings" w:hAnsi="Wingdings" w:cs="Wingdings"/>
      <w:color w:val="000000"/>
      <w:sz w:val="24"/>
      <w:szCs w:val="24"/>
      <w:lang w:eastAsia="en-AU"/>
    </w:rPr>
  </w:style>
  <w:style w:type="paragraph" w:customStyle="1" w:styleId="SOFinalPerformanceTableText">
    <w:name w:val="SO Final Performance Table Text"/>
    <w:rsid w:val="00EA7574"/>
    <w:pPr>
      <w:spacing w:before="120"/>
    </w:pPr>
    <w:rPr>
      <w:rFonts w:ascii="Arial" w:eastAsia="SimSun" w:hAnsi="Arial"/>
      <w:sz w:val="16"/>
      <w:szCs w:val="24"/>
      <w:lang w:eastAsia="zh-CN"/>
    </w:rPr>
  </w:style>
  <w:style w:type="paragraph" w:customStyle="1" w:styleId="SOFinalHead3PerformanceTable">
    <w:name w:val="SO Final Head 3 (Performance Table)"/>
    <w:rsid w:val="00D05282"/>
    <w:pPr>
      <w:spacing w:after="240"/>
    </w:pPr>
    <w:rPr>
      <w:rFonts w:ascii="Arial Narrow" w:hAnsi="Arial Narrow"/>
      <w:b/>
      <w:color w:val="000000"/>
      <w:sz w:val="28"/>
      <w:szCs w:val="24"/>
      <w:lang w:val="en-US"/>
    </w:rPr>
  </w:style>
  <w:style w:type="table" w:customStyle="1" w:styleId="SOFinalPerformanceTable">
    <w:name w:val="SO Final Performance Table"/>
    <w:basedOn w:val="TableNormal"/>
    <w:rsid w:val="00D05282"/>
    <w:rPr>
      <w:rFonts w:ascii="Times New Roman" w:eastAsia="SimSun" w:hAnsi="Times New Roma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8">
    <w:name w:val="8"/>
    <w:basedOn w:val="Normal"/>
    <w:rsid w:val="00E764A3"/>
    <w:pPr>
      <w:spacing w:before="100" w:beforeAutospacing="1" w:after="100" w:afterAutospacing="1"/>
    </w:pPr>
    <w:rPr>
      <w:color w:val="000000"/>
      <w:sz w:val="24"/>
      <w:szCs w:val="24"/>
    </w:rPr>
  </w:style>
  <w:style w:type="paragraph" w:customStyle="1" w:styleId="cwcprocedure">
    <w:name w:val="cwcprocedure"/>
    <w:basedOn w:val="Normal"/>
    <w:rsid w:val="00E764A3"/>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3482">
      <w:bodyDiv w:val="1"/>
      <w:marLeft w:val="0"/>
      <w:marRight w:val="0"/>
      <w:marTop w:val="0"/>
      <w:marBottom w:val="0"/>
      <w:divBdr>
        <w:top w:val="none" w:sz="0" w:space="0" w:color="auto"/>
        <w:left w:val="none" w:sz="0" w:space="0" w:color="auto"/>
        <w:bottom w:val="none" w:sz="0" w:space="0" w:color="auto"/>
        <w:right w:val="none" w:sz="0" w:space="0" w:color="auto"/>
      </w:divBdr>
    </w:div>
    <w:div w:id="112090782">
      <w:bodyDiv w:val="1"/>
      <w:marLeft w:val="0"/>
      <w:marRight w:val="0"/>
      <w:marTop w:val="0"/>
      <w:marBottom w:val="0"/>
      <w:divBdr>
        <w:top w:val="none" w:sz="0" w:space="0" w:color="auto"/>
        <w:left w:val="none" w:sz="0" w:space="0" w:color="auto"/>
        <w:bottom w:val="none" w:sz="0" w:space="0" w:color="auto"/>
        <w:right w:val="none" w:sz="0" w:space="0" w:color="auto"/>
      </w:divBdr>
    </w:div>
    <w:div w:id="284235060">
      <w:bodyDiv w:val="1"/>
      <w:marLeft w:val="0"/>
      <w:marRight w:val="0"/>
      <w:marTop w:val="0"/>
      <w:marBottom w:val="0"/>
      <w:divBdr>
        <w:top w:val="none" w:sz="0" w:space="0" w:color="auto"/>
        <w:left w:val="none" w:sz="0" w:space="0" w:color="auto"/>
        <w:bottom w:val="none" w:sz="0" w:space="0" w:color="auto"/>
        <w:right w:val="none" w:sz="0" w:space="0" w:color="auto"/>
      </w:divBdr>
    </w:div>
    <w:div w:id="321131027">
      <w:bodyDiv w:val="1"/>
      <w:marLeft w:val="0"/>
      <w:marRight w:val="0"/>
      <w:marTop w:val="0"/>
      <w:marBottom w:val="0"/>
      <w:divBdr>
        <w:top w:val="none" w:sz="0" w:space="0" w:color="auto"/>
        <w:left w:val="none" w:sz="0" w:space="0" w:color="auto"/>
        <w:bottom w:val="none" w:sz="0" w:space="0" w:color="auto"/>
        <w:right w:val="none" w:sz="0" w:space="0" w:color="auto"/>
      </w:divBdr>
    </w:div>
    <w:div w:id="490831335">
      <w:bodyDiv w:val="1"/>
      <w:marLeft w:val="0"/>
      <w:marRight w:val="0"/>
      <w:marTop w:val="0"/>
      <w:marBottom w:val="0"/>
      <w:divBdr>
        <w:top w:val="none" w:sz="0" w:space="0" w:color="auto"/>
        <w:left w:val="none" w:sz="0" w:space="0" w:color="auto"/>
        <w:bottom w:val="none" w:sz="0" w:space="0" w:color="auto"/>
        <w:right w:val="none" w:sz="0" w:space="0" w:color="auto"/>
      </w:divBdr>
    </w:div>
    <w:div w:id="492646820">
      <w:bodyDiv w:val="1"/>
      <w:marLeft w:val="0"/>
      <w:marRight w:val="0"/>
      <w:marTop w:val="0"/>
      <w:marBottom w:val="0"/>
      <w:divBdr>
        <w:top w:val="none" w:sz="0" w:space="0" w:color="auto"/>
        <w:left w:val="none" w:sz="0" w:space="0" w:color="auto"/>
        <w:bottom w:val="none" w:sz="0" w:space="0" w:color="auto"/>
        <w:right w:val="none" w:sz="0" w:space="0" w:color="auto"/>
      </w:divBdr>
    </w:div>
    <w:div w:id="496310170">
      <w:bodyDiv w:val="1"/>
      <w:marLeft w:val="0"/>
      <w:marRight w:val="0"/>
      <w:marTop w:val="0"/>
      <w:marBottom w:val="0"/>
      <w:divBdr>
        <w:top w:val="none" w:sz="0" w:space="0" w:color="auto"/>
        <w:left w:val="none" w:sz="0" w:space="0" w:color="auto"/>
        <w:bottom w:val="none" w:sz="0" w:space="0" w:color="auto"/>
        <w:right w:val="none" w:sz="0" w:space="0" w:color="auto"/>
      </w:divBdr>
    </w:div>
    <w:div w:id="553083249">
      <w:bodyDiv w:val="1"/>
      <w:marLeft w:val="0"/>
      <w:marRight w:val="0"/>
      <w:marTop w:val="0"/>
      <w:marBottom w:val="0"/>
      <w:divBdr>
        <w:top w:val="none" w:sz="0" w:space="0" w:color="auto"/>
        <w:left w:val="none" w:sz="0" w:space="0" w:color="auto"/>
        <w:bottom w:val="none" w:sz="0" w:space="0" w:color="auto"/>
        <w:right w:val="none" w:sz="0" w:space="0" w:color="auto"/>
      </w:divBdr>
    </w:div>
    <w:div w:id="643970061">
      <w:bodyDiv w:val="1"/>
      <w:marLeft w:val="0"/>
      <w:marRight w:val="0"/>
      <w:marTop w:val="0"/>
      <w:marBottom w:val="0"/>
      <w:divBdr>
        <w:top w:val="none" w:sz="0" w:space="0" w:color="auto"/>
        <w:left w:val="none" w:sz="0" w:space="0" w:color="auto"/>
        <w:bottom w:val="none" w:sz="0" w:space="0" w:color="auto"/>
        <w:right w:val="none" w:sz="0" w:space="0" w:color="auto"/>
      </w:divBdr>
    </w:div>
    <w:div w:id="654115471">
      <w:bodyDiv w:val="1"/>
      <w:marLeft w:val="0"/>
      <w:marRight w:val="0"/>
      <w:marTop w:val="0"/>
      <w:marBottom w:val="0"/>
      <w:divBdr>
        <w:top w:val="none" w:sz="0" w:space="0" w:color="auto"/>
        <w:left w:val="none" w:sz="0" w:space="0" w:color="auto"/>
        <w:bottom w:val="none" w:sz="0" w:space="0" w:color="auto"/>
        <w:right w:val="none" w:sz="0" w:space="0" w:color="auto"/>
      </w:divBdr>
    </w:div>
    <w:div w:id="796410926">
      <w:bodyDiv w:val="1"/>
      <w:marLeft w:val="0"/>
      <w:marRight w:val="0"/>
      <w:marTop w:val="0"/>
      <w:marBottom w:val="0"/>
      <w:divBdr>
        <w:top w:val="none" w:sz="0" w:space="0" w:color="auto"/>
        <w:left w:val="none" w:sz="0" w:space="0" w:color="auto"/>
        <w:bottom w:val="none" w:sz="0" w:space="0" w:color="auto"/>
        <w:right w:val="none" w:sz="0" w:space="0" w:color="auto"/>
      </w:divBdr>
    </w:div>
    <w:div w:id="864902690">
      <w:bodyDiv w:val="1"/>
      <w:marLeft w:val="0"/>
      <w:marRight w:val="0"/>
      <w:marTop w:val="0"/>
      <w:marBottom w:val="0"/>
      <w:divBdr>
        <w:top w:val="none" w:sz="0" w:space="0" w:color="auto"/>
        <w:left w:val="none" w:sz="0" w:space="0" w:color="auto"/>
        <w:bottom w:val="none" w:sz="0" w:space="0" w:color="auto"/>
        <w:right w:val="none" w:sz="0" w:space="0" w:color="auto"/>
      </w:divBdr>
    </w:div>
    <w:div w:id="865557706">
      <w:bodyDiv w:val="1"/>
      <w:marLeft w:val="0"/>
      <w:marRight w:val="0"/>
      <w:marTop w:val="0"/>
      <w:marBottom w:val="0"/>
      <w:divBdr>
        <w:top w:val="none" w:sz="0" w:space="0" w:color="auto"/>
        <w:left w:val="none" w:sz="0" w:space="0" w:color="auto"/>
        <w:bottom w:val="none" w:sz="0" w:space="0" w:color="auto"/>
        <w:right w:val="none" w:sz="0" w:space="0" w:color="auto"/>
      </w:divBdr>
    </w:div>
    <w:div w:id="896017059">
      <w:bodyDiv w:val="1"/>
      <w:marLeft w:val="0"/>
      <w:marRight w:val="0"/>
      <w:marTop w:val="0"/>
      <w:marBottom w:val="0"/>
      <w:divBdr>
        <w:top w:val="none" w:sz="0" w:space="0" w:color="auto"/>
        <w:left w:val="none" w:sz="0" w:space="0" w:color="auto"/>
        <w:bottom w:val="none" w:sz="0" w:space="0" w:color="auto"/>
        <w:right w:val="none" w:sz="0" w:space="0" w:color="auto"/>
      </w:divBdr>
    </w:div>
    <w:div w:id="979263810">
      <w:bodyDiv w:val="1"/>
      <w:marLeft w:val="0"/>
      <w:marRight w:val="0"/>
      <w:marTop w:val="0"/>
      <w:marBottom w:val="0"/>
      <w:divBdr>
        <w:top w:val="none" w:sz="0" w:space="0" w:color="auto"/>
        <w:left w:val="none" w:sz="0" w:space="0" w:color="auto"/>
        <w:bottom w:val="none" w:sz="0" w:space="0" w:color="auto"/>
        <w:right w:val="none" w:sz="0" w:space="0" w:color="auto"/>
      </w:divBdr>
    </w:div>
    <w:div w:id="1190412726">
      <w:bodyDiv w:val="1"/>
      <w:marLeft w:val="0"/>
      <w:marRight w:val="0"/>
      <w:marTop w:val="0"/>
      <w:marBottom w:val="0"/>
      <w:divBdr>
        <w:top w:val="none" w:sz="0" w:space="0" w:color="auto"/>
        <w:left w:val="none" w:sz="0" w:space="0" w:color="auto"/>
        <w:bottom w:val="none" w:sz="0" w:space="0" w:color="auto"/>
        <w:right w:val="none" w:sz="0" w:space="0" w:color="auto"/>
      </w:divBdr>
    </w:div>
    <w:div w:id="1212883435">
      <w:bodyDiv w:val="1"/>
      <w:marLeft w:val="0"/>
      <w:marRight w:val="0"/>
      <w:marTop w:val="0"/>
      <w:marBottom w:val="0"/>
      <w:divBdr>
        <w:top w:val="none" w:sz="0" w:space="0" w:color="auto"/>
        <w:left w:val="none" w:sz="0" w:space="0" w:color="auto"/>
        <w:bottom w:val="none" w:sz="0" w:space="0" w:color="auto"/>
        <w:right w:val="none" w:sz="0" w:space="0" w:color="auto"/>
      </w:divBdr>
    </w:div>
    <w:div w:id="1280146697">
      <w:bodyDiv w:val="1"/>
      <w:marLeft w:val="0"/>
      <w:marRight w:val="0"/>
      <w:marTop w:val="0"/>
      <w:marBottom w:val="0"/>
      <w:divBdr>
        <w:top w:val="none" w:sz="0" w:space="0" w:color="auto"/>
        <w:left w:val="none" w:sz="0" w:space="0" w:color="auto"/>
        <w:bottom w:val="none" w:sz="0" w:space="0" w:color="auto"/>
        <w:right w:val="none" w:sz="0" w:space="0" w:color="auto"/>
      </w:divBdr>
    </w:div>
    <w:div w:id="1439717954">
      <w:bodyDiv w:val="1"/>
      <w:marLeft w:val="0"/>
      <w:marRight w:val="0"/>
      <w:marTop w:val="0"/>
      <w:marBottom w:val="0"/>
      <w:divBdr>
        <w:top w:val="none" w:sz="0" w:space="0" w:color="auto"/>
        <w:left w:val="none" w:sz="0" w:space="0" w:color="auto"/>
        <w:bottom w:val="none" w:sz="0" w:space="0" w:color="auto"/>
        <w:right w:val="none" w:sz="0" w:space="0" w:color="auto"/>
      </w:divBdr>
    </w:div>
    <w:div w:id="1548377218">
      <w:bodyDiv w:val="1"/>
      <w:marLeft w:val="0"/>
      <w:marRight w:val="0"/>
      <w:marTop w:val="0"/>
      <w:marBottom w:val="0"/>
      <w:divBdr>
        <w:top w:val="none" w:sz="0" w:space="0" w:color="auto"/>
        <w:left w:val="none" w:sz="0" w:space="0" w:color="auto"/>
        <w:bottom w:val="none" w:sz="0" w:space="0" w:color="auto"/>
        <w:right w:val="none" w:sz="0" w:space="0" w:color="auto"/>
      </w:divBdr>
    </w:div>
    <w:div w:id="1571160535">
      <w:bodyDiv w:val="1"/>
      <w:marLeft w:val="0"/>
      <w:marRight w:val="0"/>
      <w:marTop w:val="0"/>
      <w:marBottom w:val="0"/>
      <w:divBdr>
        <w:top w:val="none" w:sz="0" w:space="0" w:color="auto"/>
        <w:left w:val="none" w:sz="0" w:space="0" w:color="auto"/>
        <w:bottom w:val="none" w:sz="0" w:space="0" w:color="auto"/>
        <w:right w:val="none" w:sz="0" w:space="0" w:color="auto"/>
      </w:divBdr>
    </w:div>
    <w:div w:id="1634096216">
      <w:bodyDiv w:val="1"/>
      <w:marLeft w:val="0"/>
      <w:marRight w:val="0"/>
      <w:marTop w:val="0"/>
      <w:marBottom w:val="0"/>
      <w:divBdr>
        <w:top w:val="none" w:sz="0" w:space="0" w:color="auto"/>
        <w:left w:val="none" w:sz="0" w:space="0" w:color="auto"/>
        <w:bottom w:val="none" w:sz="0" w:space="0" w:color="auto"/>
        <w:right w:val="none" w:sz="0" w:space="0" w:color="auto"/>
      </w:divBdr>
    </w:div>
    <w:div w:id="1733652646">
      <w:bodyDiv w:val="1"/>
      <w:marLeft w:val="0"/>
      <w:marRight w:val="0"/>
      <w:marTop w:val="0"/>
      <w:marBottom w:val="0"/>
      <w:divBdr>
        <w:top w:val="none" w:sz="0" w:space="0" w:color="auto"/>
        <w:left w:val="none" w:sz="0" w:space="0" w:color="auto"/>
        <w:bottom w:val="none" w:sz="0" w:space="0" w:color="auto"/>
        <w:right w:val="none" w:sz="0" w:space="0" w:color="auto"/>
      </w:divBdr>
    </w:div>
    <w:div w:id="1789230312">
      <w:bodyDiv w:val="1"/>
      <w:marLeft w:val="0"/>
      <w:marRight w:val="0"/>
      <w:marTop w:val="0"/>
      <w:marBottom w:val="0"/>
      <w:divBdr>
        <w:top w:val="none" w:sz="0" w:space="0" w:color="auto"/>
        <w:left w:val="none" w:sz="0" w:space="0" w:color="auto"/>
        <w:bottom w:val="none" w:sz="0" w:space="0" w:color="auto"/>
        <w:right w:val="none" w:sz="0" w:space="0" w:color="auto"/>
      </w:divBdr>
    </w:div>
    <w:div w:id="1933855772">
      <w:bodyDiv w:val="1"/>
      <w:marLeft w:val="0"/>
      <w:marRight w:val="0"/>
      <w:marTop w:val="0"/>
      <w:marBottom w:val="0"/>
      <w:divBdr>
        <w:top w:val="none" w:sz="0" w:space="0" w:color="auto"/>
        <w:left w:val="none" w:sz="0" w:space="0" w:color="auto"/>
        <w:bottom w:val="none" w:sz="0" w:space="0" w:color="auto"/>
        <w:right w:val="none" w:sz="0" w:space="0" w:color="auto"/>
      </w:divBdr>
    </w:div>
    <w:div w:id="2047944555">
      <w:bodyDiv w:val="1"/>
      <w:marLeft w:val="0"/>
      <w:marRight w:val="0"/>
      <w:marTop w:val="0"/>
      <w:marBottom w:val="0"/>
      <w:divBdr>
        <w:top w:val="none" w:sz="0" w:space="0" w:color="auto"/>
        <w:left w:val="none" w:sz="0" w:space="0" w:color="auto"/>
        <w:bottom w:val="none" w:sz="0" w:space="0" w:color="auto"/>
        <w:right w:val="none" w:sz="0" w:space="0" w:color="auto"/>
      </w:divBdr>
    </w:div>
    <w:div w:id="2065565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Practical Write up: Stephanie Weller</vt:lpstr>
    </vt:vector>
  </TitlesOfParts>
  <Company>TOSHIBA</Company>
  <LinksUpToDate>false</LinksUpToDate>
  <CharactersWithSpaces>19670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Write up: Stephanie Weller</dc:title>
  <dc:creator>IT Department</dc:creator>
  <cp:lastModifiedBy>Danielle Popovic</cp:lastModifiedBy>
  <cp:revision>4</cp:revision>
  <cp:lastPrinted>2010-09-20T00:41:00Z</cp:lastPrinted>
  <dcterms:created xsi:type="dcterms:W3CDTF">2016-05-09T00:02:00Z</dcterms:created>
  <dcterms:modified xsi:type="dcterms:W3CDTF">2016-05-09T01:21:00Z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A529518</vt:lpwstr>
  </property>
  <property fmtid="{D5CDD505-2E9C-101B-9397-08002B2CF9AE}" pid="3" name="Objective-Title">
    <vt:lpwstr>Task 1 - A- Response - annotated</vt:lpwstr>
  </property>
  <property fmtid="{D5CDD505-2E9C-101B-9397-08002B2CF9AE}" pid="4" name="Objective-Comment">
    <vt:lpwstr/>
  </property>
  <property fmtid="{D5CDD505-2E9C-101B-9397-08002B2CF9AE}" pid="5" name="Objective-CreationStamp">
    <vt:filetime>2016-05-09T00:38:34Z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2016-05-09T02:10:07Z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2:Sciences:Nutrition:Tasks and Student Work:</vt:lpwstr>
  </property>
  <property fmtid="{D5CDD505-2E9C-101B-9397-08002B2CF9AE}" pid="12" name="Objective-Parent">
    <vt:lpwstr>Tasks and Student Work</vt:lpwstr>
  </property>
  <property fmtid="{D5CDD505-2E9C-101B-9397-08002B2CF9AE}" pid="13" name="Objective-State">
    <vt:lpwstr>Being Edited</vt:lpwstr>
  </property>
  <property fmtid="{D5CDD505-2E9C-101B-9397-08002B2CF9AE}" pid="14" name="Objective-Version">
    <vt:lpwstr>0.3</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qA5147</vt:lpwstr>
  </property>
  <property fmtid="{D5CDD505-2E9C-101B-9397-08002B2CF9AE}" pid="18" name="Objective-Classification">
    <vt:lpwstr>[Inherited - none]</vt:lpwstr>
  </property>
  <property fmtid="{D5CDD505-2E9C-101B-9397-08002B2CF9AE}" pid="19" name="Objective-Caveats">
    <vt:lpwstr/>
  </property>
</Properties>
</file>