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69" w:rsidRDefault="005A04FB" w:rsidP="005A04FB">
      <w:pPr>
        <w:pStyle w:val="SMHeading1"/>
      </w:pPr>
      <w:bookmarkStart w:id="0" w:name="_GoBack"/>
      <w:bookmarkEnd w:id="0"/>
      <w:r>
        <w:t>Stage 2 Specialist Mathematics</w:t>
      </w:r>
    </w:p>
    <w:p w:rsidR="00601A69" w:rsidRPr="005D5965" w:rsidRDefault="005B7141" w:rsidP="005A04FB">
      <w:pPr>
        <w:pStyle w:val="SMHeading1"/>
        <w:rPr>
          <w:color w:val="000000"/>
        </w:rPr>
      </w:pPr>
      <w:r>
        <w:t>Assessment Type 2: Mathematical Investigation</w:t>
      </w:r>
    </w:p>
    <w:p w:rsidR="005B7141" w:rsidRDefault="005B7141" w:rsidP="002E1978">
      <w:pPr>
        <w:pStyle w:val="SMHeading1"/>
      </w:pPr>
    </w:p>
    <w:p w:rsidR="001A269A" w:rsidRDefault="00601A69" w:rsidP="002E1978">
      <w:pPr>
        <w:pStyle w:val="SMHeading1"/>
      </w:pPr>
      <w:r>
        <w:t>Topic</w:t>
      </w:r>
      <w:r w:rsidR="002E1978">
        <w:t xml:space="preserve"> 6</w:t>
      </w:r>
      <w:r>
        <w:t xml:space="preserve">: </w:t>
      </w:r>
      <w:r w:rsidR="001A269A">
        <w:t>Rates of Change and Differential Equations</w:t>
      </w:r>
    </w:p>
    <w:p w:rsidR="001A269A" w:rsidRPr="005B7141" w:rsidRDefault="005B7141" w:rsidP="005B7141">
      <w:pPr>
        <w:pStyle w:val="SMHeading1"/>
      </w:pPr>
      <w:r>
        <w:t xml:space="preserve"> </w:t>
      </w:r>
    </w:p>
    <w:p w:rsidR="00BE1BAB" w:rsidRPr="001A269A" w:rsidRDefault="001A269A" w:rsidP="002E1978">
      <w:pPr>
        <w:pStyle w:val="SMHeading1"/>
        <w:rPr>
          <w:sz w:val="32"/>
        </w:rPr>
      </w:pPr>
      <w:r w:rsidRPr="001A269A">
        <w:rPr>
          <w:sz w:val="32"/>
        </w:rPr>
        <w:t>T</w:t>
      </w:r>
      <w:r w:rsidR="002E1978" w:rsidRPr="001A269A">
        <w:rPr>
          <w:sz w:val="32"/>
        </w:rPr>
        <w:t>he study of predator-prey models</w:t>
      </w:r>
    </w:p>
    <w:p w:rsidR="005A04FB" w:rsidRDefault="005A04FB" w:rsidP="005A04FB">
      <w:pPr>
        <w:pStyle w:val="SMHeading2"/>
      </w:pPr>
    </w:p>
    <w:p w:rsidR="00AD6664" w:rsidRPr="00B42B5D" w:rsidRDefault="00AD6664" w:rsidP="001A269A">
      <w:pPr>
        <w:pStyle w:val="SOFinalHead3PerformanceTable"/>
      </w:pPr>
      <w:r w:rsidRPr="00B42B5D">
        <w:t>Introduction</w:t>
      </w:r>
    </w:p>
    <w:p w:rsidR="00AD6664" w:rsidRDefault="008D5114" w:rsidP="00235264">
      <w:pPr>
        <w:rPr>
          <w:rFonts w:ascii="Arial" w:hAnsi="Arial" w:cs="Arial"/>
          <w:sz w:val="22"/>
          <w:szCs w:val="22"/>
        </w:rPr>
      </w:pPr>
      <w:r>
        <w:rPr>
          <w:rFonts w:ascii="Arial" w:hAnsi="Arial" w:cs="Arial"/>
          <w:sz w:val="22"/>
          <w:szCs w:val="22"/>
        </w:rPr>
        <w:t>Differential equations may be developed to model the situation of predator-prey interactions</w:t>
      </w:r>
      <w:r w:rsidR="00235264">
        <w:rPr>
          <w:rFonts w:ascii="Arial" w:hAnsi="Arial" w:cs="Arial"/>
          <w:sz w:val="22"/>
          <w:szCs w:val="22"/>
        </w:rPr>
        <w:t>. Usually, in models of a single population</w:t>
      </w:r>
      <w:r w:rsidR="00655DA9">
        <w:rPr>
          <w:rFonts w:ascii="Arial" w:hAnsi="Arial" w:cs="Arial"/>
          <w:sz w:val="22"/>
          <w:szCs w:val="22"/>
        </w:rPr>
        <w:t>,</w:t>
      </w:r>
      <w:r w:rsidR="00235264">
        <w:rPr>
          <w:rFonts w:ascii="Arial" w:hAnsi="Arial" w:cs="Arial"/>
          <w:sz w:val="22"/>
          <w:szCs w:val="22"/>
        </w:rPr>
        <w:t xml:space="preserve"> th</w:t>
      </w:r>
      <w:r w:rsidR="00655DA9">
        <w:rPr>
          <w:rFonts w:ascii="Arial" w:hAnsi="Arial" w:cs="Arial"/>
          <w:sz w:val="22"/>
          <w:szCs w:val="22"/>
        </w:rPr>
        <w:t>e growth rate of the population</w:t>
      </w:r>
      <w:r w:rsidR="00235264">
        <w:rPr>
          <w:rFonts w:ascii="Arial" w:hAnsi="Arial" w:cs="Arial"/>
          <w:sz w:val="22"/>
          <w:szCs w:val="22"/>
        </w:rPr>
        <w:t xml:space="preserve"> and the carrying capacity of the environment </w:t>
      </w:r>
      <w:r w:rsidR="005B7141">
        <w:rPr>
          <w:rFonts w:ascii="Arial" w:hAnsi="Arial" w:cs="Arial"/>
          <w:sz w:val="22"/>
          <w:szCs w:val="22"/>
        </w:rPr>
        <w:t>are</w:t>
      </w:r>
      <w:r w:rsidR="00235264">
        <w:rPr>
          <w:rFonts w:ascii="Arial" w:hAnsi="Arial" w:cs="Arial"/>
          <w:sz w:val="22"/>
          <w:szCs w:val="22"/>
        </w:rPr>
        <w:t xml:space="preserve"> considered. In predator-prey situations populations are interacting and therefore affecting each other’s </w:t>
      </w:r>
      <w:r w:rsidR="005B7141">
        <w:rPr>
          <w:rFonts w:ascii="Arial" w:hAnsi="Arial" w:cs="Arial"/>
          <w:sz w:val="22"/>
          <w:szCs w:val="22"/>
        </w:rPr>
        <w:t xml:space="preserve">population </w:t>
      </w:r>
      <w:r w:rsidR="00235264">
        <w:rPr>
          <w:rFonts w:ascii="Arial" w:hAnsi="Arial" w:cs="Arial"/>
          <w:sz w:val="22"/>
          <w:szCs w:val="22"/>
        </w:rPr>
        <w:t>growth. Examples of pairs of predator-prey species may be lions and gazelles, birds and insects, rabbits and dingos.</w:t>
      </w:r>
    </w:p>
    <w:p w:rsidR="00235264" w:rsidRDefault="00235264" w:rsidP="00235264">
      <w:pPr>
        <w:rPr>
          <w:rFonts w:ascii="Arial" w:hAnsi="Arial" w:cs="Arial"/>
          <w:sz w:val="22"/>
          <w:szCs w:val="22"/>
        </w:rPr>
      </w:pPr>
    </w:p>
    <w:p w:rsidR="00C641F3" w:rsidRDefault="00C641F3" w:rsidP="00235264">
      <w:pPr>
        <w:rPr>
          <w:rFonts w:ascii="Arial" w:hAnsi="Arial" w:cs="Arial"/>
          <w:b/>
          <w:sz w:val="22"/>
          <w:szCs w:val="22"/>
        </w:rPr>
      </w:pPr>
      <w:r w:rsidRPr="00C641F3">
        <w:rPr>
          <w:rFonts w:ascii="Arial" w:hAnsi="Arial" w:cs="Arial"/>
          <w:b/>
          <w:sz w:val="22"/>
          <w:szCs w:val="22"/>
        </w:rPr>
        <w:t>Task 1</w:t>
      </w:r>
    </w:p>
    <w:p w:rsidR="00F17A8E" w:rsidRPr="00C641F3" w:rsidRDefault="00F17A8E" w:rsidP="00235264">
      <w:pPr>
        <w:rPr>
          <w:rFonts w:ascii="Arial" w:hAnsi="Arial" w:cs="Arial"/>
          <w:b/>
          <w:sz w:val="22"/>
          <w:szCs w:val="22"/>
        </w:rPr>
      </w:pPr>
    </w:p>
    <w:p w:rsidR="00C641F3" w:rsidRDefault="00C641F3" w:rsidP="00235264">
      <w:pPr>
        <w:rPr>
          <w:rFonts w:ascii="Arial" w:hAnsi="Arial" w:cs="Arial"/>
          <w:sz w:val="22"/>
          <w:szCs w:val="22"/>
        </w:rPr>
      </w:pPr>
      <w:r>
        <w:rPr>
          <w:rFonts w:ascii="Arial" w:hAnsi="Arial" w:cs="Arial"/>
          <w:sz w:val="22"/>
          <w:szCs w:val="22"/>
        </w:rPr>
        <w:t>The numbers</w:t>
      </w:r>
      <w:r w:rsidR="002254F6">
        <w:rPr>
          <w:rFonts w:ascii="Arial" w:hAnsi="Arial" w:cs="Arial"/>
          <w:sz w:val="22"/>
          <w:szCs w:val="22"/>
        </w:rPr>
        <w:t xml:space="preserve"> of </w:t>
      </w:r>
      <w:r w:rsidR="00C72D4B">
        <w:rPr>
          <w:rFonts w:ascii="Arial" w:hAnsi="Arial" w:cs="Arial"/>
          <w:sz w:val="22"/>
          <w:szCs w:val="22"/>
        </w:rPr>
        <w:t>predator and prey</w:t>
      </w:r>
      <w:r>
        <w:rPr>
          <w:rFonts w:ascii="Arial" w:hAnsi="Arial" w:cs="Arial"/>
          <w:sz w:val="22"/>
          <w:szCs w:val="22"/>
        </w:rPr>
        <w:t xml:space="preserve"> populations was studied over a number of years. </w:t>
      </w:r>
    </w:p>
    <w:p w:rsidR="00C72D4B" w:rsidRDefault="00235264" w:rsidP="00235264">
      <w:pPr>
        <w:rPr>
          <w:rFonts w:ascii="Arial" w:hAnsi="Arial" w:cs="Arial"/>
          <w:sz w:val="22"/>
          <w:szCs w:val="22"/>
        </w:rPr>
      </w:pPr>
      <w:r>
        <w:rPr>
          <w:rFonts w:ascii="Arial" w:hAnsi="Arial" w:cs="Arial"/>
          <w:sz w:val="22"/>
          <w:szCs w:val="22"/>
        </w:rPr>
        <w:t xml:space="preserve">The following graph </w:t>
      </w:r>
      <w:r w:rsidR="00C72D4B">
        <w:rPr>
          <w:rFonts w:ascii="Arial" w:hAnsi="Arial" w:cs="Arial"/>
          <w:sz w:val="22"/>
          <w:szCs w:val="22"/>
        </w:rPr>
        <w:t>results from the years of study:</w:t>
      </w:r>
    </w:p>
    <w:p w:rsidR="00235264" w:rsidRDefault="00235264" w:rsidP="00235264">
      <w:pPr>
        <w:rPr>
          <w:rFonts w:ascii="Arial" w:hAnsi="Arial" w:cs="Arial"/>
          <w:sz w:val="22"/>
          <w:szCs w:val="22"/>
        </w:rPr>
      </w:pPr>
      <w:r>
        <w:rPr>
          <w:rFonts w:ascii="Arial" w:hAnsi="Arial" w:cs="Arial"/>
          <w:sz w:val="22"/>
          <w:szCs w:val="22"/>
        </w:rPr>
        <w:t xml:space="preserve"> </w:t>
      </w:r>
    </w:p>
    <w:p w:rsidR="00C641F3" w:rsidRDefault="00C72D4B" w:rsidP="00235264">
      <w:pPr>
        <w:rPr>
          <w:rFonts w:ascii="Arial" w:hAnsi="Arial" w:cs="Arial"/>
          <w:sz w:val="22"/>
          <w:szCs w:val="22"/>
        </w:rPr>
      </w:pPr>
      <w:r>
        <w:rPr>
          <w:rFonts w:ascii="Arial" w:hAnsi="Arial" w:cs="Arial"/>
          <w:noProof/>
          <w:sz w:val="22"/>
          <w:szCs w:val="2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5pt;margin-top:1.9pt;width:343.95pt;height:241.85pt;z-index:-251658240" wrapcoords="-42 0 -42 21540 21600 21540 21600 0 -42 0">
            <v:imagedata r:id="rId9" o:title=""/>
            <w10:wrap type="tight"/>
          </v:shape>
          <o:OLEObject Type="Embed" ProgID="FXDraw.Graphic" ShapeID="_x0000_s1033" DrawAspect="Content" ObjectID="_1558166252" r:id="rId10"/>
        </w:pict>
      </w:r>
    </w:p>
    <w:p w:rsidR="00C641F3" w:rsidRDefault="00C641F3" w:rsidP="008D5114">
      <w:pPr>
        <w:pStyle w:val="NormalWeb"/>
        <w:rPr>
          <w:rFonts w:ascii="Helvetica" w:hAnsi="Helvetica"/>
        </w:rPr>
      </w:pPr>
    </w:p>
    <w:p w:rsidR="00C641F3" w:rsidRDefault="00C641F3" w:rsidP="008D5114">
      <w:pPr>
        <w:pStyle w:val="NormalWeb"/>
        <w:rPr>
          <w:rFonts w:ascii="Helvetica" w:hAnsi="Helvetica"/>
        </w:rPr>
      </w:pPr>
    </w:p>
    <w:p w:rsidR="00C641F3" w:rsidRDefault="00C641F3" w:rsidP="008D5114">
      <w:pPr>
        <w:pStyle w:val="NormalWeb"/>
        <w:rPr>
          <w:rFonts w:ascii="Helvetica" w:hAnsi="Helvetica"/>
        </w:rPr>
      </w:pPr>
    </w:p>
    <w:p w:rsidR="00C641F3" w:rsidRDefault="00C641F3" w:rsidP="008D5114">
      <w:pPr>
        <w:pStyle w:val="NormalWeb"/>
        <w:rPr>
          <w:rFonts w:ascii="Helvetica" w:hAnsi="Helvetica"/>
        </w:rPr>
      </w:pPr>
    </w:p>
    <w:p w:rsidR="00C641F3" w:rsidRDefault="00C641F3" w:rsidP="008D5114">
      <w:pPr>
        <w:pStyle w:val="NormalWeb"/>
        <w:rPr>
          <w:rFonts w:ascii="Helvetica" w:hAnsi="Helvetica"/>
        </w:rPr>
      </w:pPr>
    </w:p>
    <w:p w:rsidR="00C641F3" w:rsidRDefault="00C641F3" w:rsidP="008D5114">
      <w:pPr>
        <w:pStyle w:val="NormalWeb"/>
        <w:rPr>
          <w:rFonts w:ascii="Helvetica" w:hAnsi="Helvetica"/>
        </w:rPr>
      </w:pPr>
    </w:p>
    <w:p w:rsidR="00C72D4B" w:rsidRDefault="00C72D4B" w:rsidP="002254F6">
      <w:pPr>
        <w:pStyle w:val="NormalWeb"/>
        <w:rPr>
          <w:rFonts w:ascii="Arial" w:hAnsi="Arial" w:cs="Arial"/>
          <w:sz w:val="22"/>
          <w:szCs w:val="22"/>
        </w:rPr>
      </w:pPr>
    </w:p>
    <w:p w:rsidR="00C72D4B" w:rsidRDefault="00C72D4B" w:rsidP="002254F6">
      <w:pPr>
        <w:pStyle w:val="NormalWeb"/>
        <w:rPr>
          <w:rFonts w:ascii="Arial" w:hAnsi="Arial" w:cs="Arial"/>
          <w:sz w:val="22"/>
          <w:szCs w:val="22"/>
        </w:rPr>
      </w:pPr>
    </w:p>
    <w:p w:rsidR="008D5114" w:rsidRDefault="00C641F3" w:rsidP="006959C7">
      <w:pPr>
        <w:pStyle w:val="NormalWeb"/>
        <w:numPr>
          <w:ilvl w:val="0"/>
          <w:numId w:val="30"/>
        </w:numPr>
        <w:spacing w:after="240" w:afterAutospacing="0"/>
        <w:rPr>
          <w:rFonts w:ascii="Arial" w:hAnsi="Arial" w:cs="Arial"/>
          <w:sz w:val="22"/>
          <w:szCs w:val="22"/>
        </w:rPr>
      </w:pPr>
      <w:r w:rsidRPr="008867B1">
        <w:rPr>
          <w:rFonts w:ascii="Arial" w:hAnsi="Arial" w:cs="Arial"/>
          <w:sz w:val="22"/>
          <w:szCs w:val="22"/>
        </w:rPr>
        <w:t xml:space="preserve">Discuss the possible average period of oscillations of both populations and the timing of, on average, the peaks and troughs of the population numbers. Is there a lag between peaks of predator population and </w:t>
      </w:r>
      <w:r w:rsidR="002254F6" w:rsidRPr="008867B1">
        <w:rPr>
          <w:rFonts w:ascii="Arial" w:hAnsi="Arial" w:cs="Arial"/>
          <w:sz w:val="22"/>
          <w:szCs w:val="22"/>
        </w:rPr>
        <w:t>the troughs of prey populations? If so, by how much do they differ (perhaps find a measure of the difference as a fraction of the average period).</w:t>
      </w:r>
    </w:p>
    <w:p w:rsidR="00E76C8F" w:rsidRDefault="00E76C8F" w:rsidP="006959C7">
      <w:pPr>
        <w:numPr>
          <w:ilvl w:val="0"/>
          <w:numId w:val="30"/>
        </w:numPr>
        <w:rPr>
          <w:rFonts w:ascii="Arial" w:hAnsi="Arial" w:cs="Arial"/>
          <w:sz w:val="22"/>
          <w:szCs w:val="22"/>
        </w:rPr>
      </w:pPr>
      <w:r>
        <w:rPr>
          <w:rFonts w:ascii="Arial" w:hAnsi="Arial" w:cs="Arial"/>
          <w:sz w:val="22"/>
          <w:szCs w:val="22"/>
        </w:rPr>
        <w:t>What would be some of the assumptions made when modelling these two populations?</w:t>
      </w:r>
    </w:p>
    <w:p w:rsidR="0011525B" w:rsidRDefault="0011525B" w:rsidP="0011525B">
      <w:pPr>
        <w:pStyle w:val="NormalWeb"/>
        <w:rPr>
          <w:rFonts w:ascii="Arial" w:hAnsi="Arial" w:cs="Arial"/>
          <w:b/>
          <w:sz w:val="22"/>
          <w:szCs w:val="22"/>
        </w:rPr>
        <w:sectPr w:rsidR="0011525B" w:rsidSect="00220AAB">
          <w:footerReference w:type="default" r:id="rId11"/>
          <w:pgSz w:w="11906" w:h="16838" w:code="237"/>
          <w:pgMar w:top="851" w:right="1134" w:bottom="851" w:left="1134" w:header="397" w:footer="46" w:gutter="0"/>
          <w:paperSrc w:first="15" w:other="15"/>
          <w:cols w:space="708"/>
          <w:docGrid w:linePitch="360"/>
        </w:sectPr>
      </w:pPr>
    </w:p>
    <w:p w:rsidR="008D5114" w:rsidRPr="00F17A8E" w:rsidRDefault="008867B1" w:rsidP="0011525B">
      <w:pPr>
        <w:pStyle w:val="NormalWeb"/>
        <w:rPr>
          <w:rFonts w:ascii="Arial" w:hAnsi="Arial" w:cs="Arial"/>
          <w:b/>
          <w:sz w:val="22"/>
          <w:szCs w:val="22"/>
        </w:rPr>
      </w:pPr>
      <w:r w:rsidRPr="00F17A8E">
        <w:rPr>
          <w:rFonts w:ascii="Arial" w:hAnsi="Arial" w:cs="Arial"/>
          <w:b/>
          <w:sz w:val="22"/>
          <w:szCs w:val="22"/>
        </w:rPr>
        <w:lastRenderedPageBreak/>
        <w:t>Task 2</w:t>
      </w:r>
    </w:p>
    <w:p w:rsidR="006959C7" w:rsidRDefault="008867B1" w:rsidP="006959C7">
      <w:pPr>
        <w:pStyle w:val="NormalWeb"/>
        <w:spacing w:after="0" w:afterAutospacing="0"/>
        <w:rPr>
          <w:rFonts w:ascii="Arial" w:hAnsi="Arial" w:cs="Arial"/>
          <w:sz w:val="22"/>
          <w:szCs w:val="22"/>
        </w:rPr>
      </w:pPr>
      <w:r w:rsidRPr="008867B1">
        <w:rPr>
          <w:rFonts w:ascii="Arial" w:hAnsi="Arial" w:cs="Arial"/>
          <w:sz w:val="22"/>
          <w:szCs w:val="22"/>
        </w:rPr>
        <w:t xml:space="preserve">The Lotka-Volterra Model for predator-prey systems may be developed using </w:t>
      </w:r>
      <w:r>
        <w:rPr>
          <w:rFonts w:ascii="Arial" w:hAnsi="Arial" w:cs="Arial"/>
          <w:sz w:val="22"/>
          <w:szCs w:val="22"/>
        </w:rPr>
        <w:t xml:space="preserve">basic growth models as a basis. For instance, consider a prey species population at time </w:t>
      </w:r>
      <w:r w:rsidRPr="003C174F">
        <w:rPr>
          <w:rFonts w:ascii="Arial" w:hAnsi="Arial" w:cs="Arial"/>
          <w:i/>
          <w:sz w:val="22"/>
          <w:szCs w:val="22"/>
        </w:rPr>
        <w:t xml:space="preserve">t </w:t>
      </w:r>
      <w:r>
        <w:rPr>
          <w:rFonts w:ascii="Arial" w:hAnsi="Arial" w:cs="Arial"/>
          <w:sz w:val="22"/>
          <w:szCs w:val="22"/>
        </w:rPr>
        <w:t>as</w:t>
      </w:r>
      <w:r w:rsidR="005B7141">
        <w:rPr>
          <w:rFonts w:ascii="Arial" w:hAnsi="Arial" w:cs="Arial"/>
          <w:sz w:val="22"/>
          <w:szCs w:val="22"/>
        </w:rPr>
        <w:t xml:space="preserve"> </w:t>
      </w:r>
      <w:r w:rsidR="006959C7" w:rsidRPr="008867B1">
        <w:rPr>
          <w:rFonts w:ascii="Arial" w:hAnsi="Arial" w:cs="Arial"/>
          <w:color w:val="FF0000"/>
          <w:position w:val="-6"/>
          <w:sz w:val="22"/>
          <w:szCs w:val="22"/>
        </w:rPr>
        <w:object w:dxaOrig="332" w:dyaOrig="226">
          <v:shape id="_x0000_i1025" type="#_x0000_t75" style="width:20.25pt;height:13.5pt" o:ole="">
            <v:imagedata r:id="rId12" o:title=""/>
          </v:shape>
          <o:OLEObject Type="Embed" ProgID="FXEquation.Equation" ShapeID="_x0000_i1025" DrawAspect="Content" ObjectID="_1558166227" r:id="rId13"/>
        </w:object>
      </w:r>
      <w:r w:rsidRPr="008867B1">
        <w:rPr>
          <w:rFonts w:ascii="Arial" w:hAnsi="Arial" w:cs="Arial"/>
          <w:sz w:val="22"/>
          <w:szCs w:val="22"/>
        </w:rPr>
        <w:t>.</w:t>
      </w:r>
      <w:r>
        <w:rPr>
          <w:rFonts w:ascii="Arial" w:hAnsi="Arial" w:cs="Arial"/>
          <w:color w:val="FF0000"/>
          <w:position w:val="-6"/>
          <w:sz w:val="22"/>
          <w:szCs w:val="22"/>
        </w:rPr>
        <w:t xml:space="preserve"> </w:t>
      </w:r>
      <w:r>
        <w:rPr>
          <w:rFonts w:ascii="Arial" w:hAnsi="Arial" w:cs="Arial"/>
          <w:sz w:val="22"/>
          <w:szCs w:val="22"/>
        </w:rPr>
        <w:t xml:space="preserve"> </w:t>
      </w:r>
    </w:p>
    <w:p w:rsidR="008867B1" w:rsidRDefault="008867B1" w:rsidP="0011525B">
      <w:pPr>
        <w:pStyle w:val="NormalWeb"/>
        <w:rPr>
          <w:rFonts w:ascii="Arial" w:hAnsi="Arial" w:cs="Arial"/>
          <w:sz w:val="22"/>
          <w:szCs w:val="22"/>
        </w:rPr>
      </w:pPr>
      <w:r>
        <w:rPr>
          <w:rFonts w:ascii="Arial" w:hAnsi="Arial" w:cs="Arial"/>
          <w:sz w:val="22"/>
          <w:szCs w:val="22"/>
        </w:rPr>
        <w:t xml:space="preserve">With the situation of no predators, the population of prey will grow exponentially,  </w:t>
      </w:r>
      <w:r w:rsidRPr="008867B1">
        <w:rPr>
          <w:rFonts w:ascii="Arial" w:hAnsi="Arial" w:cs="Arial"/>
          <w:color w:val="FF0000"/>
          <w:position w:val="-16"/>
          <w:sz w:val="22"/>
          <w:szCs w:val="22"/>
        </w:rPr>
        <w:object w:dxaOrig="776" w:dyaOrig="506">
          <v:shape id="_x0000_i1026" type="#_x0000_t75" style="width:39pt;height:25.5pt" o:ole="">
            <v:imagedata r:id="rId14" o:title=""/>
          </v:shape>
          <o:OLEObject Type="Embed" ProgID="FXEquation.Equation" ShapeID="_x0000_i1026" DrawAspect="Content" ObjectID="_1558166228" r:id="rId15"/>
        </w:object>
      </w:r>
      <w:r>
        <w:rPr>
          <w:rFonts w:ascii="Arial" w:hAnsi="Arial" w:cs="Arial"/>
          <w:sz w:val="22"/>
          <w:szCs w:val="22"/>
        </w:rPr>
        <w:t xml:space="preserve"> where </w:t>
      </w:r>
      <w:r w:rsidRPr="008867B1">
        <w:rPr>
          <w:rFonts w:ascii="Arial" w:hAnsi="Arial" w:cs="Arial"/>
          <w:i/>
          <w:sz w:val="22"/>
          <w:szCs w:val="22"/>
        </w:rPr>
        <w:t>a</w:t>
      </w:r>
      <w:r>
        <w:rPr>
          <w:rFonts w:ascii="Arial" w:hAnsi="Arial" w:cs="Arial"/>
          <w:i/>
          <w:sz w:val="22"/>
          <w:szCs w:val="22"/>
        </w:rPr>
        <w:t xml:space="preserve"> </w:t>
      </w:r>
      <w:r>
        <w:rPr>
          <w:rFonts w:ascii="Arial" w:hAnsi="Arial" w:cs="Arial"/>
          <w:sz w:val="22"/>
          <w:szCs w:val="22"/>
        </w:rPr>
        <w:t xml:space="preserve">is a positive constant. </w:t>
      </w:r>
      <w:r w:rsidR="005B7141">
        <w:rPr>
          <w:rFonts w:ascii="Arial" w:hAnsi="Arial" w:cs="Arial"/>
          <w:sz w:val="22"/>
          <w:szCs w:val="22"/>
        </w:rPr>
        <w:t xml:space="preserve">However, there are predators, </w:t>
      </w:r>
      <w:r w:rsidR="006959C7" w:rsidRPr="008867B1">
        <w:rPr>
          <w:rFonts w:ascii="Arial" w:hAnsi="Arial" w:cs="Arial"/>
          <w:color w:val="FF0000"/>
          <w:position w:val="-6"/>
          <w:sz w:val="22"/>
          <w:szCs w:val="22"/>
        </w:rPr>
        <w:object w:dxaOrig="344" w:dyaOrig="226">
          <v:shape id="_x0000_i1027" type="#_x0000_t75" style="width:21pt;height:13.5pt" o:ole="">
            <v:imagedata r:id="rId16" o:title=""/>
          </v:shape>
          <o:OLEObject Type="Embed" ProgID="FXEquation.Equation" ShapeID="_x0000_i1027" DrawAspect="Content" ObjectID="_1558166229" r:id="rId17"/>
        </w:object>
      </w:r>
      <w:r w:rsidR="003C174F">
        <w:rPr>
          <w:rFonts w:ascii="Arial" w:hAnsi="Arial" w:cs="Arial"/>
          <w:sz w:val="22"/>
          <w:szCs w:val="22"/>
        </w:rPr>
        <w:t>. T</w:t>
      </w:r>
      <w:r>
        <w:rPr>
          <w:rFonts w:ascii="Arial" w:hAnsi="Arial" w:cs="Arial"/>
          <w:sz w:val="22"/>
          <w:szCs w:val="22"/>
        </w:rPr>
        <w:t>he assumption</w:t>
      </w:r>
      <w:r w:rsidR="007A159C">
        <w:rPr>
          <w:rFonts w:ascii="Arial" w:hAnsi="Arial" w:cs="Arial"/>
          <w:sz w:val="22"/>
          <w:szCs w:val="22"/>
        </w:rPr>
        <w:t>s</w:t>
      </w:r>
      <w:r>
        <w:rPr>
          <w:rFonts w:ascii="Arial" w:hAnsi="Arial" w:cs="Arial"/>
          <w:sz w:val="22"/>
          <w:szCs w:val="22"/>
        </w:rPr>
        <w:t xml:space="preserve"> for developing the </w:t>
      </w:r>
      <w:r w:rsidR="00655DA9">
        <w:rPr>
          <w:rFonts w:ascii="Arial" w:hAnsi="Arial" w:cs="Arial"/>
          <w:sz w:val="22"/>
          <w:szCs w:val="22"/>
        </w:rPr>
        <w:t xml:space="preserve">predator-prey </w:t>
      </w:r>
      <w:r>
        <w:rPr>
          <w:rFonts w:ascii="Arial" w:hAnsi="Arial" w:cs="Arial"/>
          <w:sz w:val="22"/>
          <w:szCs w:val="22"/>
        </w:rPr>
        <w:t xml:space="preserve">model </w:t>
      </w:r>
      <w:r w:rsidR="00655DA9">
        <w:rPr>
          <w:rFonts w:ascii="Arial" w:hAnsi="Arial" w:cs="Arial"/>
          <w:sz w:val="22"/>
          <w:szCs w:val="22"/>
        </w:rPr>
        <w:t>are</w:t>
      </w:r>
      <w:r>
        <w:rPr>
          <w:rFonts w:ascii="Arial" w:hAnsi="Arial" w:cs="Arial"/>
          <w:sz w:val="22"/>
          <w:szCs w:val="22"/>
        </w:rPr>
        <w:t xml:space="preserve"> that the </w:t>
      </w:r>
      <w:r w:rsidR="007A159C">
        <w:rPr>
          <w:rFonts w:ascii="Arial" w:hAnsi="Arial" w:cs="Arial"/>
          <w:sz w:val="22"/>
          <w:szCs w:val="22"/>
        </w:rPr>
        <w:t xml:space="preserve">rate of interaction between the two species is proportional to the </w:t>
      </w:r>
      <w:r w:rsidR="003C174F">
        <w:rPr>
          <w:rFonts w:ascii="Arial" w:hAnsi="Arial" w:cs="Arial"/>
          <w:sz w:val="22"/>
          <w:szCs w:val="22"/>
        </w:rPr>
        <w:t xml:space="preserve">product of the </w:t>
      </w:r>
      <w:r w:rsidR="007A159C">
        <w:rPr>
          <w:rFonts w:ascii="Arial" w:hAnsi="Arial" w:cs="Arial"/>
          <w:sz w:val="22"/>
          <w:szCs w:val="22"/>
        </w:rPr>
        <w:t>sizes of the populations and that a fixed prop</w:t>
      </w:r>
      <w:r w:rsidR="005B7141">
        <w:rPr>
          <w:rFonts w:ascii="Arial" w:hAnsi="Arial" w:cs="Arial"/>
          <w:sz w:val="22"/>
          <w:szCs w:val="22"/>
        </w:rPr>
        <w:t>ortion of the interactions lead</w:t>
      </w:r>
      <w:r w:rsidR="007A159C">
        <w:rPr>
          <w:rFonts w:ascii="Arial" w:hAnsi="Arial" w:cs="Arial"/>
          <w:sz w:val="22"/>
          <w:szCs w:val="22"/>
        </w:rPr>
        <w:t xml:space="preserve"> to the death of prey. This means that a negative component of  </w:t>
      </w:r>
      <w:r w:rsidR="006959C7" w:rsidRPr="007A159C">
        <w:rPr>
          <w:rFonts w:ascii="Arial" w:hAnsi="Arial" w:cs="Arial"/>
          <w:color w:val="FF0000"/>
          <w:position w:val="-6"/>
          <w:sz w:val="22"/>
          <w:szCs w:val="22"/>
        </w:rPr>
        <w:object w:dxaOrig="236" w:dyaOrig="170">
          <v:shape id="_x0000_i1028" type="#_x0000_t75" style="width:15pt;height:10.5pt" o:ole="">
            <v:imagedata r:id="rId18" o:title=""/>
          </v:shape>
          <o:OLEObject Type="Embed" ProgID="FXEquation.Equation" ShapeID="_x0000_i1028" DrawAspect="Content" ObjectID="_1558166230" r:id="rId19"/>
        </w:object>
      </w:r>
      <w:r w:rsidR="007A159C">
        <w:rPr>
          <w:rFonts w:ascii="Arial" w:hAnsi="Arial" w:cs="Arial"/>
          <w:sz w:val="22"/>
          <w:szCs w:val="22"/>
        </w:rPr>
        <w:t xml:space="preserve"> affects the population of the prey. So the differential equation becomes</w:t>
      </w:r>
      <w:r w:rsidR="006959C7">
        <w:rPr>
          <w:rFonts w:ascii="Arial" w:hAnsi="Arial" w:cs="Arial"/>
          <w:sz w:val="22"/>
          <w:szCs w:val="22"/>
        </w:rPr>
        <w:t>:</w:t>
      </w:r>
    </w:p>
    <w:p w:rsidR="007A159C" w:rsidRDefault="006959C7" w:rsidP="006959C7">
      <w:pPr>
        <w:pStyle w:val="NormalWeb"/>
        <w:jc w:val="center"/>
        <w:rPr>
          <w:rFonts w:ascii="Arial" w:hAnsi="Arial" w:cs="Arial"/>
          <w:sz w:val="22"/>
          <w:szCs w:val="22"/>
        </w:rPr>
      </w:pPr>
      <w:r w:rsidRPr="007A159C">
        <w:rPr>
          <w:rFonts w:ascii="Arial" w:hAnsi="Arial" w:cs="Arial"/>
          <w:color w:val="FF0000"/>
          <w:position w:val="-16"/>
          <w:sz w:val="22"/>
          <w:szCs w:val="22"/>
        </w:rPr>
        <w:object w:dxaOrig="1286" w:dyaOrig="506">
          <v:shape id="_x0000_i1030" type="#_x0000_t75" style="width:70.5pt;height:27.75pt" o:ole="">
            <v:imagedata r:id="rId20" o:title=""/>
          </v:shape>
          <o:OLEObject Type="Embed" ProgID="FXEquation.Equation" ShapeID="_x0000_i1030" DrawAspect="Content" ObjectID="_1558166231" r:id="rId21"/>
        </w:object>
      </w:r>
      <w:r w:rsidR="007A159C">
        <w:rPr>
          <w:rFonts w:ascii="Arial" w:hAnsi="Arial" w:cs="Arial"/>
          <w:sz w:val="22"/>
          <w:szCs w:val="22"/>
        </w:rPr>
        <w:t xml:space="preserve"> where </w:t>
      </w:r>
      <w:r w:rsidR="007A159C" w:rsidRPr="007A159C">
        <w:rPr>
          <w:rFonts w:ascii="Arial" w:hAnsi="Arial" w:cs="Arial"/>
          <w:i/>
          <w:sz w:val="22"/>
          <w:szCs w:val="22"/>
        </w:rPr>
        <w:t>b</w:t>
      </w:r>
      <w:r w:rsidR="007A159C">
        <w:rPr>
          <w:rFonts w:ascii="Arial" w:hAnsi="Arial" w:cs="Arial"/>
          <w:sz w:val="22"/>
          <w:szCs w:val="22"/>
        </w:rPr>
        <w:t xml:space="preserve"> is a positive constant.</w:t>
      </w:r>
    </w:p>
    <w:p w:rsidR="003C174F" w:rsidRDefault="003C174F" w:rsidP="00BC16CA">
      <w:pPr>
        <w:numPr>
          <w:ilvl w:val="0"/>
          <w:numId w:val="33"/>
        </w:numPr>
        <w:ind w:left="378"/>
        <w:rPr>
          <w:rFonts w:ascii="Arial" w:hAnsi="Arial" w:cs="Arial"/>
          <w:sz w:val="22"/>
          <w:szCs w:val="22"/>
        </w:rPr>
      </w:pPr>
      <w:r>
        <w:rPr>
          <w:rFonts w:ascii="Arial" w:hAnsi="Arial" w:cs="Arial"/>
          <w:sz w:val="22"/>
          <w:szCs w:val="22"/>
        </w:rPr>
        <w:t xml:space="preserve">Using this above information </w:t>
      </w:r>
      <w:r w:rsidR="00655DA9">
        <w:rPr>
          <w:rFonts w:ascii="Arial" w:hAnsi="Arial" w:cs="Arial"/>
          <w:sz w:val="22"/>
          <w:szCs w:val="22"/>
        </w:rPr>
        <w:t xml:space="preserve">in a similar way </w:t>
      </w:r>
      <w:r>
        <w:rPr>
          <w:rFonts w:ascii="Arial" w:hAnsi="Arial" w:cs="Arial"/>
          <w:sz w:val="22"/>
          <w:szCs w:val="22"/>
        </w:rPr>
        <w:t xml:space="preserve">it may be established that the growth rate of the predator species is given by  </w:t>
      </w:r>
      <w:r w:rsidR="006959C7" w:rsidRPr="009859E6">
        <w:rPr>
          <w:rFonts w:ascii="Arial" w:hAnsi="Arial" w:cs="Arial"/>
          <w:color w:val="FF0000"/>
          <w:position w:val="-16"/>
          <w:sz w:val="22"/>
          <w:szCs w:val="22"/>
        </w:rPr>
        <w:object w:dxaOrig="1416" w:dyaOrig="464">
          <v:shape id="_x0000_i1031" type="#_x0000_t75" style="width:77.25pt;height:25.5pt" o:ole="">
            <v:imagedata r:id="rId22" o:title=""/>
          </v:shape>
          <o:OLEObject Type="Embed" ProgID="FXEquation.Equation" ShapeID="_x0000_i1031" DrawAspect="Content" ObjectID="_1558166232" r:id="rId23"/>
        </w:object>
      </w:r>
      <w:r>
        <w:rPr>
          <w:rFonts w:ascii="Arial" w:hAnsi="Arial" w:cs="Arial"/>
          <w:sz w:val="22"/>
          <w:szCs w:val="22"/>
        </w:rPr>
        <w:t xml:space="preserve"> </w:t>
      </w:r>
      <w:r w:rsidR="00E76C8F">
        <w:rPr>
          <w:rFonts w:ascii="Arial" w:hAnsi="Arial" w:cs="Arial"/>
          <w:sz w:val="22"/>
          <w:szCs w:val="22"/>
        </w:rPr>
        <w:t xml:space="preserve"> </w:t>
      </w:r>
      <w:r>
        <w:rPr>
          <w:rFonts w:ascii="Arial" w:hAnsi="Arial" w:cs="Arial"/>
          <w:sz w:val="22"/>
          <w:szCs w:val="22"/>
        </w:rPr>
        <w:t xml:space="preserve">where </w:t>
      </w:r>
      <w:r w:rsidRPr="003C174F">
        <w:rPr>
          <w:rFonts w:ascii="Arial" w:hAnsi="Arial" w:cs="Arial"/>
          <w:i/>
          <w:sz w:val="22"/>
          <w:szCs w:val="22"/>
        </w:rPr>
        <w:t>c</w:t>
      </w:r>
      <w:r>
        <w:rPr>
          <w:rFonts w:ascii="Arial" w:hAnsi="Arial" w:cs="Arial"/>
          <w:sz w:val="22"/>
          <w:szCs w:val="22"/>
        </w:rPr>
        <w:t xml:space="preserve"> and </w:t>
      </w:r>
      <w:r w:rsidR="009859E6">
        <w:rPr>
          <w:rFonts w:ascii="Arial" w:hAnsi="Arial" w:cs="Arial"/>
          <w:i/>
          <w:sz w:val="22"/>
          <w:szCs w:val="22"/>
        </w:rPr>
        <w:t>p</w:t>
      </w:r>
      <w:r>
        <w:rPr>
          <w:rFonts w:ascii="Arial" w:hAnsi="Arial" w:cs="Arial"/>
          <w:sz w:val="22"/>
          <w:szCs w:val="22"/>
        </w:rPr>
        <w:t xml:space="preserve"> are positive constants.</w:t>
      </w:r>
    </w:p>
    <w:p w:rsidR="003C174F" w:rsidRDefault="00DE51A4" w:rsidP="00BC16CA">
      <w:pPr>
        <w:pStyle w:val="NormalWeb"/>
        <w:spacing w:before="40" w:beforeAutospacing="0" w:after="40" w:afterAutospacing="0"/>
        <w:ind w:left="378"/>
        <w:rPr>
          <w:rFonts w:ascii="Arial" w:hAnsi="Arial" w:cs="Arial"/>
          <w:sz w:val="22"/>
          <w:szCs w:val="22"/>
        </w:rPr>
      </w:pPr>
      <w:r>
        <w:rPr>
          <w:rFonts w:ascii="Arial" w:hAnsi="Arial" w:cs="Arial"/>
          <w:sz w:val="22"/>
          <w:szCs w:val="22"/>
        </w:rPr>
        <w:t>Discuss how this</w:t>
      </w:r>
      <w:r w:rsidR="00A047FB">
        <w:rPr>
          <w:rFonts w:ascii="Arial" w:hAnsi="Arial" w:cs="Arial"/>
          <w:sz w:val="22"/>
          <w:szCs w:val="22"/>
        </w:rPr>
        <w:t xml:space="preserve"> </w:t>
      </w:r>
      <w:r w:rsidR="003C174F">
        <w:rPr>
          <w:rFonts w:ascii="Arial" w:hAnsi="Arial" w:cs="Arial"/>
          <w:sz w:val="22"/>
          <w:szCs w:val="22"/>
        </w:rPr>
        <w:t>differential equation</w:t>
      </w:r>
      <w:r w:rsidR="00CE03E5">
        <w:rPr>
          <w:rFonts w:ascii="Arial" w:hAnsi="Arial" w:cs="Arial"/>
          <w:sz w:val="22"/>
          <w:szCs w:val="22"/>
        </w:rPr>
        <w:t>,</w:t>
      </w:r>
      <w:r w:rsidR="003C174F">
        <w:rPr>
          <w:rFonts w:ascii="Arial" w:hAnsi="Arial" w:cs="Arial"/>
          <w:sz w:val="22"/>
          <w:szCs w:val="22"/>
        </w:rPr>
        <w:t xml:space="preserve"> used to describe the predator population growth</w:t>
      </w:r>
      <w:r w:rsidR="00CE03E5">
        <w:rPr>
          <w:rFonts w:ascii="Arial" w:hAnsi="Arial" w:cs="Arial"/>
          <w:sz w:val="22"/>
          <w:szCs w:val="22"/>
        </w:rPr>
        <w:t>,</w:t>
      </w:r>
      <w:r w:rsidR="00A047FB">
        <w:rPr>
          <w:rFonts w:ascii="Arial" w:hAnsi="Arial" w:cs="Arial"/>
          <w:sz w:val="22"/>
          <w:szCs w:val="22"/>
        </w:rPr>
        <w:t xml:space="preserve"> was developed</w:t>
      </w:r>
      <w:r w:rsidR="003C174F">
        <w:rPr>
          <w:rFonts w:ascii="Arial" w:hAnsi="Arial" w:cs="Arial"/>
          <w:sz w:val="22"/>
          <w:szCs w:val="22"/>
        </w:rPr>
        <w:t>.</w:t>
      </w:r>
    </w:p>
    <w:p w:rsidR="0011525B" w:rsidRDefault="0011525B" w:rsidP="00BC16CA">
      <w:pPr>
        <w:pStyle w:val="NormalWeb"/>
        <w:spacing w:before="40" w:beforeAutospacing="0" w:after="40" w:afterAutospacing="0"/>
        <w:ind w:left="378"/>
        <w:rPr>
          <w:rFonts w:ascii="Arial" w:hAnsi="Arial" w:cs="Arial"/>
          <w:sz w:val="22"/>
          <w:szCs w:val="22"/>
        </w:rPr>
      </w:pPr>
    </w:p>
    <w:p w:rsidR="006959C7" w:rsidRDefault="00655DA9" w:rsidP="00BC16CA">
      <w:pPr>
        <w:pStyle w:val="NormalWeb"/>
        <w:numPr>
          <w:ilvl w:val="0"/>
          <w:numId w:val="33"/>
        </w:numPr>
        <w:spacing w:before="40" w:beforeAutospacing="0" w:after="40" w:afterAutospacing="0"/>
        <w:ind w:left="378"/>
        <w:rPr>
          <w:rFonts w:ascii="Arial" w:hAnsi="Arial" w:cs="Arial"/>
          <w:sz w:val="22"/>
          <w:szCs w:val="22"/>
        </w:rPr>
      </w:pPr>
      <w:r>
        <w:rPr>
          <w:rFonts w:ascii="Arial" w:hAnsi="Arial" w:cs="Arial"/>
          <w:sz w:val="22"/>
          <w:szCs w:val="22"/>
        </w:rPr>
        <w:t>Consider the ca</w:t>
      </w:r>
      <w:r w:rsidR="00BC5FDD">
        <w:rPr>
          <w:rFonts w:ascii="Arial" w:hAnsi="Arial" w:cs="Arial"/>
          <w:sz w:val="22"/>
          <w:szCs w:val="22"/>
        </w:rPr>
        <w:t xml:space="preserve">se when the </w:t>
      </w:r>
      <w:r w:rsidR="00220AAB">
        <w:rPr>
          <w:rFonts w:ascii="Arial" w:hAnsi="Arial" w:cs="Arial"/>
          <w:sz w:val="22"/>
          <w:szCs w:val="22"/>
        </w:rPr>
        <w:t>system of equations results</w:t>
      </w:r>
      <w:r>
        <w:rPr>
          <w:rFonts w:ascii="Arial" w:hAnsi="Arial" w:cs="Arial"/>
          <w:sz w:val="22"/>
          <w:szCs w:val="22"/>
        </w:rPr>
        <w:t xml:space="preserve"> in a stable population of no change in the population of either </w:t>
      </w:r>
      <w:r w:rsidR="00F17A8E">
        <w:rPr>
          <w:rFonts w:ascii="Arial" w:hAnsi="Arial" w:cs="Arial"/>
          <w:sz w:val="22"/>
          <w:szCs w:val="22"/>
        </w:rPr>
        <w:t>species. This</w:t>
      </w:r>
      <w:r>
        <w:rPr>
          <w:rFonts w:ascii="Arial" w:hAnsi="Arial" w:cs="Arial"/>
          <w:sz w:val="22"/>
          <w:szCs w:val="22"/>
        </w:rPr>
        <w:t xml:space="preserve"> means the rate of growth of each species is zero</w:t>
      </w:r>
      <w:r w:rsidR="00CE03E5">
        <w:rPr>
          <w:rFonts w:ascii="Arial" w:hAnsi="Arial" w:cs="Arial"/>
          <w:sz w:val="22"/>
          <w:szCs w:val="22"/>
        </w:rPr>
        <w:t xml:space="preserve"> (that is  </w:t>
      </w:r>
      <w:r w:rsidR="00CE03E5" w:rsidRPr="00CE03E5">
        <w:rPr>
          <w:rFonts w:ascii="Arial" w:hAnsi="Arial" w:cs="Arial"/>
          <w:color w:val="FF0000"/>
          <w:position w:val="-16"/>
          <w:sz w:val="22"/>
          <w:szCs w:val="22"/>
        </w:rPr>
        <w:object w:dxaOrig="1062" w:dyaOrig="506">
          <v:shape id="_x0000_i1032" type="#_x0000_t75" style="width:53.25pt;height:25.5pt" o:ole="">
            <v:imagedata r:id="rId24" o:title=""/>
          </v:shape>
          <o:OLEObject Type="Embed" ProgID="FXEquation.Equation" ShapeID="_x0000_i1032" DrawAspect="Content" ObjectID="_1558166233" r:id="rId25"/>
        </w:object>
      </w:r>
      <w:r w:rsidR="00CE03E5">
        <w:rPr>
          <w:rFonts w:ascii="Arial" w:hAnsi="Arial" w:cs="Arial"/>
          <w:sz w:val="22"/>
          <w:szCs w:val="22"/>
        </w:rPr>
        <w:t xml:space="preserve"> )</w:t>
      </w:r>
      <w:r>
        <w:rPr>
          <w:rFonts w:ascii="Arial" w:hAnsi="Arial" w:cs="Arial"/>
          <w:sz w:val="22"/>
          <w:szCs w:val="22"/>
        </w:rPr>
        <w:t xml:space="preserve">. </w:t>
      </w:r>
    </w:p>
    <w:p w:rsidR="007A159C" w:rsidRDefault="00655DA9" w:rsidP="00BC16CA">
      <w:pPr>
        <w:pStyle w:val="NormalWeb"/>
        <w:ind w:left="378"/>
        <w:rPr>
          <w:rFonts w:ascii="Arial" w:hAnsi="Arial" w:cs="Arial"/>
          <w:sz w:val="22"/>
          <w:szCs w:val="22"/>
        </w:rPr>
      </w:pPr>
      <w:r>
        <w:rPr>
          <w:rFonts w:ascii="Arial" w:hAnsi="Arial" w:cs="Arial"/>
          <w:sz w:val="22"/>
          <w:szCs w:val="22"/>
        </w:rPr>
        <w:t xml:space="preserve">Let  </w:t>
      </w:r>
      <w:r w:rsidR="00BC5FDD" w:rsidRPr="00655DA9">
        <w:rPr>
          <w:rFonts w:ascii="Arial" w:hAnsi="Arial" w:cs="Arial"/>
          <w:color w:val="FF0000"/>
          <w:position w:val="-8"/>
          <w:sz w:val="22"/>
          <w:szCs w:val="22"/>
        </w:rPr>
        <w:object w:dxaOrig="762" w:dyaOrig="245">
          <v:shape id="_x0000_i1033" type="#_x0000_t75" style="width:42pt;height:12.75pt" o:ole="">
            <v:imagedata r:id="rId26" o:title=""/>
          </v:shape>
          <o:OLEObject Type="Embed" ProgID="FXEquation.Equation" ShapeID="_x0000_i1033" DrawAspect="Content" ObjectID="_1558166234" r:id="rId27"/>
        </w:object>
      </w:r>
      <w:r>
        <w:rPr>
          <w:rFonts w:ascii="Arial" w:hAnsi="Arial" w:cs="Arial"/>
          <w:sz w:val="22"/>
          <w:szCs w:val="22"/>
        </w:rPr>
        <w:t xml:space="preserve"> represent the stable populations, where  </w:t>
      </w:r>
      <w:r w:rsidR="00BC5FDD" w:rsidRPr="00655DA9">
        <w:rPr>
          <w:rFonts w:ascii="Arial" w:hAnsi="Arial" w:cs="Arial"/>
          <w:color w:val="FF0000"/>
          <w:position w:val="-8"/>
          <w:sz w:val="22"/>
          <w:szCs w:val="22"/>
        </w:rPr>
        <w:object w:dxaOrig="1752" w:dyaOrig="245">
          <v:shape id="_x0000_i1034" type="#_x0000_t75" style="width:87pt;height:12pt" o:ole="">
            <v:imagedata r:id="rId28" o:title=""/>
          </v:shape>
          <o:OLEObject Type="Embed" ProgID="FXEquation.Equation" ShapeID="_x0000_i1034" DrawAspect="Content" ObjectID="_1558166235" r:id="rId29"/>
        </w:object>
      </w:r>
      <w:r>
        <w:rPr>
          <w:rFonts w:ascii="Arial" w:hAnsi="Arial" w:cs="Arial"/>
          <w:sz w:val="22"/>
          <w:szCs w:val="22"/>
        </w:rPr>
        <w:t xml:space="preserve"> , and find  </w:t>
      </w:r>
      <w:r w:rsidR="00BC5FDD" w:rsidRPr="00655DA9">
        <w:rPr>
          <w:rFonts w:ascii="Arial" w:hAnsi="Arial" w:cs="Arial"/>
          <w:color w:val="FF0000"/>
          <w:position w:val="-8"/>
          <w:sz w:val="22"/>
          <w:szCs w:val="22"/>
        </w:rPr>
        <w:object w:dxaOrig="821" w:dyaOrig="245">
          <v:shape id="_x0000_i1035" type="#_x0000_t75" style="width:45pt;height:12.75pt" o:ole="">
            <v:imagedata r:id="rId30" o:title=""/>
          </v:shape>
          <o:OLEObject Type="Embed" ProgID="FXEquation.Equation" ShapeID="_x0000_i1035" DrawAspect="Content" ObjectID="_1558166236" r:id="rId31"/>
        </w:object>
      </w:r>
      <w:r>
        <w:rPr>
          <w:rFonts w:ascii="Arial" w:hAnsi="Arial" w:cs="Arial"/>
          <w:sz w:val="22"/>
          <w:szCs w:val="22"/>
        </w:rPr>
        <w:t xml:space="preserve"> in terms of the </w:t>
      </w:r>
      <w:r w:rsidR="00602C7C">
        <w:rPr>
          <w:rFonts w:ascii="Arial" w:hAnsi="Arial" w:cs="Arial"/>
          <w:sz w:val="22"/>
          <w:szCs w:val="22"/>
        </w:rPr>
        <w:t>non-zero</w:t>
      </w:r>
      <w:r>
        <w:rPr>
          <w:rFonts w:ascii="Arial" w:hAnsi="Arial" w:cs="Arial"/>
          <w:sz w:val="22"/>
          <w:szCs w:val="22"/>
        </w:rPr>
        <w:t xml:space="preserve"> positive constants </w:t>
      </w:r>
      <w:r w:rsidRPr="00655DA9">
        <w:rPr>
          <w:rFonts w:ascii="Arial" w:hAnsi="Arial" w:cs="Arial"/>
          <w:i/>
          <w:sz w:val="22"/>
          <w:szCs w:val="22"/>
        </w:rPr>
        <w:t>a</w:t>
      </w:r>
      <w:r>
        <w:rPr>
          <w:rFonts w:ascii="Arial" w:hAnsi="Arial" w:cs="Arial"/>
          <w:sz w:val="22"/>
          <w:szCs w:val="22"/>
        </w:rPr>
        <w:t xml:space="preserve">, </w:t>
      </w:r>
      <w:r w:rsidRPr="00655DA9">
        <w:rPr>
          <w:rFonts w:ascii="Arial" w:hAnsi="Arial" w:cs="Arial"/>
          <w:i/>
          <w:sz w:val="22"/>
          <w:szCs w:val="22"/>
        </w:rPr>
        <w:t>b</w:t>
      </w:r>
      <w:r>
        <w:rPr>
          <w:rFonts w:ascii="Arial" w:hAnsi="Arial" w:cs="Arial"/>
          <w:sz w:val="22"/>
          <w:szCs w:val="22"/>
        </w:rPr>
        <w:t xml:space="preserve">, </w:t>
      </w:r>
      <w:r w:rsidRPr="00655DA9">
        <w:rPr>
          <w:rFonts w:ascii="Arial" w:hAnsi="Arial" w:cs="Arial"/>
          <w:i/>
          <w:sz w:val="22"/>
          <w:szCs w:val="22"/>
        </w:rPr>
        <w:t>c</w:t>
      </w:r>
      <w:r>
        <w:rPr>
          <w:rFonts w:ascii="Arial" w:hAnsi="Arial" w:cs="Arial"/>
          <w:sz w:val="22"/>
          <w:szCs w:val="22"/>
        </w:rPr>
        <w:t xml:space="preserve"> and </w:t>
      </w:r>
      <w:r w:rsidR="009859E6">
        <w:rPr>
          <w:rFonts w:ascii="Arial" w:hAnsi="Arial" w:cs="Arial"/>
          <w:i/>
          <w:sz w:val="22"/>
          <w:szCs w:val="22"/>
        </w:rPr>
        <w:t>p</w:t>
      </w:r>
      <w:r>
        <w:rPr>
          <w:rFonts w:ascii="Arial" w:hAnsi="Arial" w:cs="Arial"/>
          <w:sz w:val="22"/>
          <w:szCs w:val="22"/>
        </w:rPr>
        <w:t>.</w:t>
      </w:r>
      <w:r w:rsidR="00602C7C">
        <w:rPr>
          <w:rFonts w:ascii="Arial" w:hAnsi="Arial" w:cs="Arial"/>
          <w:sz w:val="22"/>
          <w:szCs w:val="22"/>
        </w:rPr>
        <w:t xml:space="preserve"> Discuss the meaning of this situation.</w:t>
      </w:r>
    </w:p>
    <w:p w:rsidR="00702556" w:rsidRDefault="00702556" w:rsidP="00BC16CA">
      <w:pPr>
        <w:pStyle w:val="NormalWeb"/>
        <w:ind w:left="378"/>
        <w:rPr>
          <w:rFonts w:ascii="Arial" w:hAnsi="Arial" w:cs="Arial"/>
          <w:sz w:val="22"/>
          <w:szCs w:val="22"/>
        </w:rPr>
      </w:pPr>
      <w:r>
        <w:rPr>
          <w:rFonts w:ascii="Arial" w:hAnsi="Arial" w:cs="Arial"/>
          <w:sz w:val="22"/>
          <w:szCs w:val="22"/>
        </w:rPr>
        <w:t xml:space="preserve">Find an expression for  </w:t>
      </w:r>
      <w:r w:rsidRPr="00702556">
        <w:rPr>
          <w:rFonts w:ascii="Arial" w:hAnsi="Arial" w:cs="Arial"/>
          <w:color w:val="FF0000"/>
          <w:position w:val="-16"/>
          <w:sz w:val="22"/>
          <w:szCs w:val="22"/>
        </w:rPr>
        <w:object w:dxaOrig="258" w:dyaOrig="506">
          <v:shape id="_x0000_i1036" type="#_x0000_t75" style="width:12.75pt;height:25.5pt" o:ole="">
            <v:imagedata r:id="rId32" o:title=""/>
          </v:shape>
          <o:OLEObject Type="Embed" ProgID="FXEquation.Equation" ShapeID="_x0000_i1036" DrawAspect="Content" ObjectID="_1558166237" r:id="rId33"/>
        </w:object>
      </w:r>
      <w:r>
        <w:rPr>
          <w:rFonts w:ascii="Arial" w:hAnsi="Arial" w:cs="Arial"/>
          <w:sz w:val="22"/>
          <w:szCs w:val="22"/>
        </w:rPr>
        <w:t xml:space="preserve"> given that  </w:t>
      </w:r>
      <w:r w:rsidR="00080691" w:rsidRPr="00080691">
        <w:rPr>
          <w:rFonts w:ascii="Arial" w:hAnsi="Arial" w:cs="Arial"/>
          <w:color w:val="FF0000"/>
          <w:position w:val="-22"/>
          <w:sz w:val="22"/>
          <w:szCs w:val="22"/>
        </w:rPr>
        <w:object w:dxaOrig="1992" w:dyaOrig="634">
          <v:shape id="_x0000_i1037" type="#_x0000_t75" style="width:99.75pt;height:31.5pt" o:ole="">
            <v:imagedata r:id="rId34" o:title=""/>
          </v:shape>
          <o:OLEObject Type="Embed" ProgID="FXEquation.Equation" ShapeID="_x0000_i1037" DrawAspect="Content" ObjectID="_1558166238" r:id="rId35"/>
        </w:object>
      </w:r>
      <w:r>
        <w:rPr>
          <w:rFonts w:ascii="Arial" w:hAnsi="Arial" w:cs="Arial"/>
          <w:sz w:val="22"/>
          <w:szCs w:val="22"/>
        </w:rPr>
        <w:t xml:space="preserve"> .</w:t>
      </w:r>
    </w:p>
    <w:p w:rsidR="00702556" w:rsidRDefault="00702556" w:rsidP="00BC16CA">
      <w:pPr>
        <w:pStyle w:val="NormalWeb"/>
        <w:ind w:left="378"/>
        <w:rPr>
          <w:rFonts w:ascii="Arial" w:hAnsi="Arial" w:cs="Arial"/>
          <w:sz w:val="22"/>
          <w:szCs w:val="22"/>
        </w:rPr>
      </w:pPr>
      <w:r>
        <w:rPr>
          <w:rFonts w:ascii="Arial" w:hAnsi="Arial" w:cs="Arial"/>
          <w:sz w:val="22"/>
          <w:szCs w:val="22"/>
        </w:rPr>
        <w:t>Separate the variables and integrate to obtain a solution for the differential equation in terms of x and y and a constant of integration.</w:t>
      </w:r>
    </w:p>
    <w:p w:rsidR="00702556" w:rsidRDefault="00702556" w:rsidP="00BC16CA">
      <w:pPr>
        <w:pStyle w:val="NormalWeb"/>
        <w:ind w:left="378"/>
        <w:rPr>
          <w:rFonts w:ascii="Arial" w:hAnsi="Arial" w:cs="Arial"/>
          <w:sz w:val="22"/>
          <w:szCs w:val="22"/>
        </w:rPr>
      </w:pPr>
      <w:r>
        <w:rPr>
          <w:rFonts w:ascii="Arial" w:hAnsi="Arial" w:cs="Arial"/>
          <w:sz w:val="22"/>
          <w:szCs w:val="22"/>
        </w:rPr>
        <w:t xml:space="preserve">Using the following values for the constants a, b, c, and p and the initial conditions to find a solution curve. Let a = 1, b = 0.03, c = 0.4, p = 0.01 and initial conditions x(0) = 10 and </w:t>
      </w:r>
      <w:r w:rsidR="00F71B1E">
        <w:rPr>
          <w:rFonts w:ascii="Arial" w:hAnsi="Arial" w:cs="Arial"/>
          <w:sz w:val="22"/>
          <w:szCs w:val="22"/>
        </w:rPr>
        <w:t xml:space="preserve">   </w:t>
      </w:r>
      <w:r>
        <w:rPr>
          <w:rFonts w:ascii="Arial" w:hAnsi="Arial" w:cs="Arial"/>
          <w:sz w:val="22"/>
          <w:szCs w:val="22"/>
        </w:rPr>
        <w:t>y(0) = 20.</w:t>
      </w:r>
    </w:p>
    <w:p w:rsidR="00702556" w:rsidRDefault="00702556" w:rsidP="00BC16CA">
      <w:pPr>
        <w:pStyle w:val="NormalWeb"/>
        <w:ind w:firstLine="378"/>
        <w:rPr>
          <w:rFonts w:ascii="Arial" w:hAnsi="Arial" w:cs="Arial"/>
          <w:sz w:val="22"/>
          <w:szCs w:val="22"/>
        </w:rPr>
      </w:pPr>
      <w:r>
        <w:rPr>
          <w:rFonts w:ascii="Arial" w:hAnsi="Arial" w:cs="Arial"/>
          <w:sz w:val="22"/>
          <w:szCs w:val="22"/>
        </w:rPr>
        <w:t>Using a graphing package draw the solution curve.</w:t>
      </w:r>
    </w:p>
    <w:p w:rsidR="00702556" w:rsidRDefault="00702556" w:rsidP="00BC16CA">
      <w:pPr>
        <w:pStyle w:val="NormalWeb"/>
        <w:ind w:left="378"/>
        <w:rPr>
          <w:rFonts w:ascii="Arial" w:hAnsi="Arial" w:cs="Arial"/>
          <w:sz w:val="22"/>
          <w:szCs w:val="22"/>
        </w:rPr>
      </w:pPr>
      <w:r>
        <w:rPr>
          <w:rFonts w:ascii="Arial" w:hAnsi="Arial" w:cs="Arial"/>
          <w:sz w:val="22"/>
          <w:szCs w:val="22"/>
        </w:rPr>
        <w:t xml:space="preserve">On your curve mark the position of the point  </w:t>
      </w:r>
      <w:r w:rsidRPr="00702556">
        <w:rPr>
          <w:rFonts w:ascii="Arial" w:hAnsi="Arial" w:cs="Arial"/>
          <w:color w:val="FF0000"/>
          <w:position w:val="-8"/>
          <w:sz w:val="22"/>
          <w:szCs w:val="22"/>
        </w:rPr>
        <w:object w:dxaOrig="738" w:dyaOrig="245">
          <v:shape id="_x0000_i1038" type="#_x0000_t75" style="width:36.75pt;height:12pt" o:ole="">
            <v:imagedata r:id="rId36" o:title=""/>
          </v:shape>
          <o:OLEObject Type="Embed" ProgID="FXEquation.Equation" ShapeID="_x0000_i1038" DrawAspect="Content" ObjectID="_1558166239" r:id="rId37"/>
        </w:object>
      </w:r>
      <w:r>
        <w:rPr>
          <w:rFonts w:ascii="Arial" w:hAnsi="Arial" w:cs="Arial"/>
          <w:sz w:val="22"/>
          <w:szCs w:val="22"/>
        </w:rPr>
        <w:t xml:space="preserve"> </w:t>
      </w:r>
      <w:r w:rsidR="002846CD">
        <w:rPr>
          <w:rFonts w:ascii="Arial" w:hAnsi="Arial" w:cs="Arial"/>
          <w:sz w:val="22"/>
          <w:szCs w:val="22"/>
        </w:rPr>
        <w:t>using the values given for a, b, c</w:t>
      </w:r>
      <w:r>
        <w:rPr>
          <w:rFonts w:ascii="Arial" w:hAnsi="Arial" w:cs="Arial"/>
          <w:sz w:val="22"/>
          <w:szCs w:val="22"/>
        </w:rPr>
        <w:t xml:space="preserve"> and p.</w:t>
      </w:r>
      <w:r w:rsidR="002846CD">
        <w:rPr>
          <w:rFonts w:ascii="Arial" w:hAnsi="Arial" w:cs="Arial"/>
          <w:sz w:val="22"/>
          <w:szCs w:val="22"/>
        </w:rPr>
        <w:t xml:space="preserve"> Interpret this result.</w:t>
      </w:r>
    </w:p>
    <w:p w:rsidR="0055115C" w:rsidRDefault="0055115C" w:rsidP="00BC16CA">
      <w:pPr>
        <w:pStyle w:val="NormalWeb"/>
        <w:ind w:left="378"/>
        <w:rPr>
          <w:rFonts w:ascii="Arial" w:hAnsi="Arial" w:cs="Arial"/>
          <w:sz w:val="22"/>
          <w:szCs w:val="22"/>
        </w:rPr>
      </w:pPr>
      <w:r>
        <w:rPr>
          <w:rFonts w:ascii="Arial" w:hAnsi="Arial" w:cs="Arial"/>
          <w:sz w:val="22"/>
          <w:szCs w:val="22"/>
        </w:rPr>
        <w:t xml:space="preserve">Draw a vertical line through  </w:t>
      </w:r>
      <w:r w:rsidR="00F71B1E" w:rsidRPr="0055115C">
        <w:rPr>
          <w:rFonts w:ascii="Arial" w:hAnsi="Arial" w:cs="Arial"/>
          <w:color w:val="FF0000"/>
          <w:position w:val="-8"/>
          <w:sz w:val="22"/>
          <w:szCs w:val="22"/>
        </w:rPr>
        <w:object w:dxaOrig="522" w:dyaOrig="190">
          <v:shape id="_x0000_i1039" type="#_x0000_t75" style="width:35.25pt;height:12.75pt" o:ole="">
            <v:imagedata r:id="rId38" o:title=""/>
          </v:shape>
          <o:OLEObject Type="Embed" ProgID="FXEquation.Equation" ShapeID="_x0000_i1039" DrawAspect="Content" ObjectID="_1558166240" r:id="rId39"/>
        </w:object>
      </w:r>
      <w:r>
        <w:rPr>
          <w:rFonts w:ascii="Arial" w:hAnsi="Arial" w:cs="Arial"/>
          <w:sz w:val="22"/>
          <w:szCs w:val="22"/>
        </w:rPr>
        <w:t xml:space="preserve"> . What can you deduce about the values of  </w:t>
      </w:r>
      <w:r w:rsidRPr="0055115C">
        <w:rPr>
          <w:rFonts w:ascii="Arial" w:hAnsi="Arial" w:cs="Arial"/>
          <w:color w:val="FF0000"/>
          <w:position w:val="-16"/>
          <w:sz w:val="22"/>
          <w:szCs w:val="22"/>
        </w:rPr>
        <w:object w:dxaOrig="258" w:dyaOrig="506">
          <v:shape id="_x0000_i1040" type="#_x0000_t75" style="width:12.75pt;height:25.5pt" o:ole="">
            <v:imagedata r:id="rId40" o:title=""/>
          </v:shape>
          <o:OLEObject Type="Embed" ProgID="FXEquation.Equation" ShapeID="_x0000_i1040" DrawAspect="Content" ObjectID="_1558166241" r:id="rId41"/>
        </w:object>
      </w:r>
      <w:r>
        <w:rPr>
          <w:rFonts w:ascii="Arial" w:hAnsi="Arial" w:cs="Arial"/>
          <w:sz w:val="22"/>
          <w:szCs w:val="22"/>
        </w:rPr>
        <w:t xml:space="preserve"> on this line? What is happening to </w:t>
      </w:r>
      <w:r w:rsidR="00140051">
        <w:rPr>
          <w:rFonts w:ascii="Arial" w:hAnsi="Arial" w:cs="Arial"/>
          <w:sz w:val="22"/>
          <w:szCs w:val="22"/>
        </w:rPr>
        <w:t>the values of</w:t>
      </w:r>
      <w:r>
        <w:rPr>
          <w:rFonts w:ascii="Arial" w:hAnsi="Arial" w:cs="Arial"/>
          <w:sz w:val="22"/>
          <w:szCs w:val="22"/>
        </w:rPr>
        <w:t xml:space="preserve"> </w:t>
      </w:r>
      <w:r w:rsidRPr="0055115C">
        <w:rPr>
          <w:rFonts w:ascii="Arial" w:hAnsi="Arial" w:cs="Arial"/>
          <w:color w:val="FF0000"/>
          <w:position w:val="-6"/>
          <w:sz w:val="22"/>
          <w:szCs w:val="22"/>
        </w:rPr>
        <w:object w:dxaOrig="344" w:dyaOrig="226">
          <v:shape id="_x0000_i1041" type="#_x0000_t75" style="width:17.25pt;height:11.25pt" o:ole="">
            <v:imagedata r:id="rId16" o:title=""/>
          </v:shape>
          <o:OLEObject Type="Embed" ProgID="FXEquation.Equation" ShapeID="_x0000_i1041" DrawAspect="Content" ObjectID="_1558166242" r:id="rId42"/>
        </w:object>
      </w:r>
      <w:r>
        <w:rPr>
          <w:rFonts w:ascii="Arial" w:hAnsi="Arial" w:cs="Arial"/>
          <w:sz w:val="22"/>
          <w:szCs w:val="22"/>
        </w:rPr>
        <w:t xml:space="preserve"> </w:t>
      </w:r>
      <w:r w:rsidR="00140051">
        <w:rPr>
          <w:rFonts w:ascii="Arial" w:hAnsi="Arial" w:cs="Arial"/>
          <w:sz w:val="22"/>
          <w:szCs w:val="22"/>
        </w:rPr>
        <w:t>on this line?</w:t>
      </w:r>
    </w:p>
    <w:p w:rsidR="0055115C" w:rsidRDefault="00140051" w:rsidP="00BC16CA">
      <w:pPr>
        <w:pStyle w:val="NormalWeb"/>
        <w:ind w:left="378"/>
        <w:rPr>
          <w:rFonts w:ascii="Arial" w:hAnsi="Arial" w:cs="Arial"/>
          <w:sz w:val="22"/>
          <w:szCs w:val="22"/>
        </w:rPr>
      </w:pPr>
      <w:r>
        <w:rPr>
          <w:rFonts w:ascii="Arial" w:hAnsi="Arial" w:cs="Arial"/>
          <w:sz w:val="22"/>
          <w:szCs w:val="22"/>
        </w:rPr>
        <w:t xml:space="preserve">Draw </w:t>
      </w:r>
      <w:r w:rsidR="00BC5FDD">
        <w:rPr>
          <w:rFonts w:ascii="Arial" w:hAnsi="Arial" w:cs="Arial"/>
          <w:sz w:val="22"/>
          <w:szCs w:val="22"/>
        </w:rPr>
        <w:t>a</w:t>
      </w:r>
      <w:r>
        <w:rPr>
          <w:rFonts w:ascii="Arial" w:hAnsi="Arial" w:cs="Arial"/>
          <w:sz w:val="22"/>
          <w:szCs w:val="22"/>
        </w:rPr>
        <w:t xml:space="preserve"> horizontal line through  </w:t>
      </w:r>
      <w:r w:rsidR="00BC5FDD" w:rsidRPr="00140051">
        <w:rPr>
          <w:rFonts w:ascii="Arial" w:hAnsi="Arial" w:cs="Arial"/>
          <w:color w:val="FF0000"/>
          <w:position w:val="-8"/>
          <w:sz w:val="22"/>
          <w:szCs w:val="22"/>
        </w:rPr>
        <w:object w:dxaOrig="533" w:dyaOrig="190">
          <v:shape id="_x0000_i1042" type="#_x0000_t75" style="width:34.5pt;height:12.75pt" o:ole="">
            <v:imagedata r:id="rId43" o:title=""/>
          </v:shape>
          <o:OLEObject Type="Embed" ProgID="FXEquation.Equation" ShapeID="_x0000_i1042" DrawAspect="Content" ObjectID="_1558166243" r:id="rId44"/>
        </w:object>
      </w:r>
      <w:r>
        <w:rPr>
          <w:rFonts w:ascii="Arial" w:hAnsi="Arial" w:cs="Arial"/>
          <w:sz w:val="22"/>
          <w:szCs w:val="22"/>
        </w:rPr>
        <w:t xml:space="preserve"> and discuss the values of  </w:t>
      </w:r>
      <w:r w:rsidRPr="00140051">
        <w:rPr>
          <w:rFonts w:ascii="Arial" w:hAnsi="Arial" w:cs="Arial"/>
          <w:color w:val="FF0000"/>
          <w:position w:val="-16"/>
          <w:sz w:val="22"/>
          <w:szCs w:val="22"/>
        </w:rPr>
        <w:object w:dxaOrig="1172" w:dyaOrig="506">
          <v:shape id="_x0000_i1043" type="#_x0000_t75" style="width:58.5pt;height:25.5pt" o:ole="">
            <v:imagedata r:id="rId45" o:title=""/>
          </v:shape>
          <o:OLEObject Type="Embed" ProgID="FXEquation.Equation" ShapeID="_x0000_i1043" DrawAspect="Content" ObjectID="_1558166244" r:id="rId46"/>
        </w:object>
      </w:r>
      <w:r>
        <w:rPr>
          <w:rFonts w:ascii="Arial" w:hAnsi="Arial" w:cs="Arial"/>
          <w:sz w:val="22"/>
          <w:szCs w:val="22"/>
        </w:rPr>
        <w:t xml:space="preserve"> on this line.</w:t>
      </w:r>
      <w:r w:rsidR="00BC16CA">
        <w:rPr>
          <w:rFonts w:ascii="Arial" w:hAnsi="Arial" w:cs="Arial"/>
          <w:sz w:val="22"/>
          <w:szCs w:val="22"/>
        </w:rPr>
        <w:t xml:space="preserve"> </w:t>
      </w:r>
      <w:r>
        <w:rPr>
          <w:rFonts w:ascii="Arial" w:hAnsi="Arial" w:cs="Arial"/>
          <w:sz w:val="22"/>
          <w:szCs w:val="22"/>
        </w:rPr>
        <w:t xml:space="preserve">Consider the signs of  </w:t>
      </w:r>
      <w:r w:rsidRPr="00140051">
        <w:rPr>
          <w:rFonts w:ascii="Arial" w:hAnsi="Arial" w:cs="Arial"/>
          <w:color w:val="FF0000"/>
          <w:position w:val="-16"/>
          <w:sz w:val="22"/>
          <w:szCs w:val="22"/>
        </w:rPr>
        <w:object w:dxaOrig="1037" w:dyaOrig="506">
          <v:shape id="_x0000_i1044" type="#_x0000_t75" style="width:51.75pt;height:25.5pt" o:ole="">
            <v:imagedata r:id="rId47" o:title=""/>
          </v:shape>
          <o:OLEObject Type="Embed" ProgID="FXEquation.Equation" ShapeID="_x0000_i1044" DrawAspect="Content" ObjectID="_1558166245" r:id="rId48"/>
        </w:object>
      </w:r>
      <w:r>
        <w:rPr>
          <w:rFonts w:ascii="Arial" w:hAnsi="Arial" w:cs="Arial"/>
          <w:sz w:val="22"/>
          <w:szCs w:val="22"/>
        </w:rPr>
        <w:t xml:space="preserve"> in each of the sections of the graph produced by the vertical and horizontal lines and explain what the signs mean with respect to the predator and prey populations.</w:t>
      </w:r>
    </w:p>
    <w:p w:rsidR="0055115C" w:rsidRDefault="00B546D2" w:rsidP="002254F6">
      <w:pPr>
        <w:pStyle w:val="NormalWeb"/>
        <w:rPr>
          <w:rFonts w:ascii="Arial" w:hAnsi="Arial" w:cs="Arial"/>
          <w:b/>
          <w:sz w:val="22"/>
          <w:szCs w:val="22"/>
        </w:rPr>
      </w:pPr>
      <w:r>
        <w:rPr>
          <w:rFonts w:ascii="Arial" w:hAnsi="Arial" w:cs="Arial"/>
          <w:sz w:val="22"/>
          <w:szCs w:val="22"/>
        </w:rPr>
        <w:br w:type="page"/>
      </w:r>
      <w:r w:rsidR="0055115C" w:rsidRPr="0055115C">
        <w:rPr>
          <w:rFonts w:ascii="Arial" w:hAnsi="Arial" w:cs="Arial"/>
          <w:b/>
          <w:sz w:val="22"/>
          <w:szCs w:val="22"/>
        </w:rPr>
        <w:lastRenderedPageBreak/>
        <w:t>Task 3</w:t>
      </w:r>
    </w:p>
    <w:p w:rsidR="00F71B1E" w:rsidRDefault="00B546D2" w:rsidP="002254F6">
      <w:pPr>
        <w:pStyle w:val="NormalWeb"/>
        <w:rPr>
          <w:rFonts w:ascii="Arial" w:hAnsi="Arial" w:cs="Arial"/>
          <w:sz w:val="22"/>
          <w:szCs w:val="22"/>
        </w:rPr>
      </w:pPr>
      <w:r>
        <w:rPr>
          <w:rFonts w:ascii="Arial" w:hAnsi="Arial" w:cs="Arial"/>
          <w:sz w:val="22"/>
          <w:szCs w:val="22"/>
        </w:rPr>
        <w:t xml:space="preserve">The following graph displays slope field for solutions to the differential equations  </w:t>
      </w:r>
      <w:r w:rsidRPr="00B546D2">
        <w:rPr>
          <w:rFonts w:ascii="Arial" w:hAnsi="Arial" w:cs="Arial"/>
          <w:color w:val="FF0000"/>
          <w:position w:val="-16"/>
          <w:sz w:val="22"/>
          <w:szCs w:val="22"/>
        </w:rPr>
        <w:object w:dxaOrig="1037" w:dyaOrig="506">
          <v:shape id="_x0000_i1045" type="#_x0000_t75" style="width:51.75pt;height:25.5pt" o:ole="">
            <v:imagedata r:id="rId47" o:title=""/>
          </v:shape>
          <o:OLEObject Type="Embed" ProgID="FXEquation.Equation" ShapeID="_x0000_i1045" DrawAspect="Content" ObjectID="_1558166246" r:id="rId49"/>
        </w:object>
      </w:r>
      <w:r>
        <w:rPr>
          <w:rFonts w:ascii="Arial" w:hAnsi="Arial" w:cs="Arial"/>
          <w:sz w:val="22"/>
          <w:szCs w:val="22"/>
        </w:rPr>
        <w:t xml:space="preserve"> . </w:t>
      </w:r>
    </w:p>
    <w:p w:rsidR="00140051" w:rsidRDefault="00B546D2" w:rsidP="002254F6">
      <w:pPr>
        <w:pStyle w:val="NormalWeb"/>
        <w:rPr>
          <w:rFonts w:ascii="Arial" w:hAnsi="Arial" w:cs="Arial"/>
          <w:sz w:val="22"/>
          <w:szCs w:val="22"/>
        </w:rPr>
      </w:pPr>
      <w:r>
        <w:rPr>
          <w:rFonts w:ascii="Arial" w:hAnsi="Arial" w:cs="Arial"/>
          <w:sz w:val="22"/>
          <w:szCs w:val="22"/>
        </w:rPr>
        <w:t xml:space="preserve">The curve shown is the solution curve for the given values of </w:t>
      </w:r>
      <w:r w:rsidRPr="00F71B1E">
        <w:rPr>
          <w:rFonts w:ascii="Arial" w:hAnsi="Arial" w:cs="Arial"/>
          <w:i/>
          <w:sz w:val="22"/>
          <w:szCs w:val="22"/>
        </w:rPr>
        <w:t>a</w:t>
      </w:r>
      <w:r>
        <w:rPr>
          <w:rFonts w:ascii="Arial" w:hAnsi="Arial" w:cs="Arial"/>
          <w:sz w:val="22"/>
          <w:szCs w:val="22"/>
        </w:rPr>
        <w:t xml:space="preserve">, </w:t>
      </w:r>
      <w:r w:rsidRPr="00F71B1E">
        <w:rPr>
          <w:rFonts w:ascii="Arial" w:hAnsi="Arial" w:cs="Arial"/>
          <w:i/>
          <w:sz w:val="22"/>
          <w:szCs w:val="22"/>
        </w:rPr>
        <w:t>b</w:t>
      </w:r>
      <w:r>
        <w:rPr>
          <w:rFonts w:ascii="Arial" w:hAnsi="Arial" w:cs="Arial"/>
          <w:sz w:val="22"/>
          <w:szCs w:val="22"/>
        </w:rPr>
        <w:t xml:space="preserve">, </w:t>
      </w:r>
      <w:r w:rsidRPr="00F71B1E">
        <w:rPr>
          <w:rFonts w:ascii="Arial" w:hAnsi="Arial" w:cs="Arial"/>
          <w:i/>
          <w:sz w:val="22"/>
          <w:szCs w:val="22"/>
        </w:rPr>
        <w:t>c</w:t>
      </w:r>
      <w:r>
        <w:rPr>
          <w:rFonts w:ascii="Arial" w:hAnsi="Arial" w:cs="Arial"/>
          <w:sz w:val="22"/>
          <w:szCs w:val="22"/>
        </w:rPr>
        <w:t xml:space="preserve"> and </w:t>
      </w:r>
      <w:r w:rsidRPr="00F71B1E">
        <w:rPr>
          <w:rFonts w:ascii="Arial" w:hAnsi="Arial" w:cs="Arial"/>
          <w:i/>
          <w:sz w:val="22"/>
          <w:szCs w:val="22"/>
        </w:rPr>
        <w:t>p</w:t>
      </w:r>
      <w:r>
        <w:rPr>
          <w:rFonts w:ascii="Arial" w:hAnsi="Arial" w:cs="Arial"/>
          <w:sz w:val="22"/>
          <w:szCs w:val="22"/>
        </w:rPr>
        <w:t xml:space="preserve"> and the initial conditions stated above. The cross represents the equilibrium state of  </w:t>
      </w:r>
      <w:r w:rsidRPr="00B546D2">
        <w:rPr>
          <w:rFonts w:ascii="Arial" w:hAnsi="Arial" w:cs="Arial"/>
          <w:color w:val="FF0000"/>
          <w:position w:val="-8"/>
          <w:sz w:val="22"/>
          <w:szCs w:val="22"/>
        </w:rPr>
        <w:object w:dxaOrig="684" w:dyaOrig="245">
          <v:shape id="_x0000_i1046" type="#_x0000_t75" style="width:34.5pt;height:12pt" o:ole="">
            <v:imagedata r:id="rId50" o:title=""/>
          </v:shape>
          <o:OLEObject Type="Embed" ProgID="FXEquation.Equation" ShapeID="_x0000_i1046" DrawAspect="Content" ObjectID="_1558166247" r:id="rId51"/>
        </w:object>
      </w:r>
      <w:r>
        <w:rPr>
          <w:rFonts w:ascii="Arial" w:hAnsi="Arial" w:cs="Arial"/>
          <w:sz w:val="22"/>
          <w:szCs w:val="22"/>
        </w:rPr>
        <w:t xml:space="preserve">  for the values of </w:t>
      </w:r>
      <w:r w:rsidRPr="00F71B1E">
        <w:rPr>
          <w:rFonts w:ascii="Arial" w:hAnsi="Arial" w:cs="Arial"/>
          <w:i/>
          <w:sz w:val="22"/>
          <w:szCs w:val="22"/>
        </w:rPr>
        <w:t>a</w:t>
      </w:r>
      <w:r>
        <w:rPr>
          <w:rFonts w:ascii="Arial" w:hAnsi="Arial" w:cs="Arial"/>
          <w:sz w:val="22"/>
          <w:szCs w:val="22"/>
        </w:rPr>
        <w:t xml:space="preserve">, </w:t>
      </w:r>
      <w:r w:rsidRPr="00F71B1E">
        <w:rPr>
          <w:rFonts w:ascii="Arial" w:hAnsi="Arial" w:cs="Arial"/>
          <w:i/>
          <w:sz w:val="22"/>
          <w:szCs w:val="22"/>
        </w:rPr>
        <w:t>b</w:t>
      </w:r>
      <w:r>
        <w:rPr>
          <w:rFonts w:ascii="Arial" w:hAnsi="Arial" w:cs="Arial"/>
          <w:sz w:val="22"/>
          <w:szCs w:val="22"/>
        </w:rPr>
        <w:t xml:space="preserve">, </w:t>
      </w:r>
      <w:r w:rsidRPr="00F71B1E">
        <w:rPr>
          <w:rFonts w:ascii="Arial" w:hAnsi="Arial" w:cs="Arial"/>
          <w:i/>
          <w:sz w:val="22"/>
          <w:szCs w:val="22"/>
        </w:rPr>
        <w:t>c</w:t>
      </w:r>
      <w:r>
        <w:rPr>
          <w:rFonts w:ascii="Arial" w:hAnsi="Arial" w:cs="Arial"/>
          <w:sz w:val="22"/>
          <w:szCs w:val="22"/>
        </w:rPr>
        <w:t xml:space="preserve"> and </w:t>
      </w:r>
      <w:r w:rsidRPr="00F71B1E">
        <w:rPr>
          <w:rFonts w:ascii="Arial" w:hAnsi="Arial" w:cs="Arial"/>
          <w:i/>
          <w:sz w:val="22"/>
          <w:szCs w:val="22"/>
        </w:rPr>
        <w:t>p</w:t>
      </w:r>
      <w:r>
        <w:rPr>
          <w:rFonts w:ascii="Arial" w:hAnsi="Arial" w:cs="Arial"/>
          <w:sz w:val="22"/>
          <w:szCs w:val="22"/>
        </w:rPr>
        <w:t xml:space="preserve"> given.</w:t>
      </w:r>
    </w:p>
    <w:p w:rsidR="00220AAB" w:rsidRDefault="00220AAB" w:rsidP="002254F6">
      <w:pPr>
        <w:pStyle w:val="NormalWeb"/>
        <w:rPr>
          <w:rFonts w:ascii="Arial" w:hAnsi="Arial" w:cs="Arial"/>
          <w:sz w:val="22"/>
          <w:szCs w:val="22"/>
        </w:rPr>
      </w:pPr>
    </w:p>
    <w:p w:rsidR="00B546D2" w:rsidRPr="00B546D2" w:rsidRDefault="00D91B05" w:rsidP="002254F6">
      <w:pPr>
        <w:pStyle w:val="NormalWeb"/>
        <w:rPr>
          <w:rFonts w:ascii="Arial" w:hAnsi="Arial" w:cs="Arial"/>
          <w:sz w:val="22"/>
          <w:szCs w:val="22"/>
        </w:rPr>
      </w:pPr>
      <w:r>
        <w:rPr>
          <w:noProof/>
        </w:rPr>
        <w:drawing>
          <wp:anchor distT="0" distB="0" distL="114300" distR="114300" simplePos="0" relativeHeight="251657216" behindDoc="1" locked="0" layoutInCell="1" allowOverlap="1">
            <wp:simplePos x="0" y="0"/>
            <wp:positionH relativeFrom="column">
              <wp:posOffset>902970</wp:posOffset>
            </wp:positionH>
            <wp:positionV relativeFrom="paragraph">
              <wp:posOffset>88265</wp:posOffset>
            </wp:positionV>
            <wp:extent cx="4062095" cy="3763010"/>
            <wp:effectExtent l="0" t="0" r="0" b="889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62095" cy="3763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6D2" w:rsidRDefault="00B546D2" w:rsidP="002254F6">
      <w:pPr>
        <w:pStyle w:val="NormalWeb"/>
        <w:rPr>
          <w:rFonts w:ascii="Arial" w:hAnsi="Arial" w:cs="Arial"/>
          <w:b/>
          <w:sz w:val="22"/>
          <w:szCs w:val="22"/>
        </w:rPr>
      </w:pPr>
    </w:p>
    <w:p w:rsidR="00B546D2" w:rsidRDefault="00B546D2" w:rsidP="002254F6">
      <w:pPr>
        <w:pStyle w:val="NormalWeb"/>
        <w:rPr>
          <w:rFonts w:ascii="Arial" w:hAnsi="Arial" w:cs="Arial"/>
          <w:b/>
          <w:sz w:val="22"/>
          <w:szCs w:val="22"/>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B546D2" w:rsidRDefault="00B546D2" w:rsidP="00B546D2">
      <w:pPr>
        <w:rPr>
          <w:rFonts w:ascii="Helvetica" w:hAnsi="Helvetica"/>
        </w:rPr>
      </w:pPr>
    </w:p>
    <w:p w:rsidR="00220AAB" w:rsidRDefault="00220AAB" w:rsidP="00B546D2">
      <w:pPr>
        <w:rPr>
          <w:rFonts w:ascii="Arial" w:hAnsi="Arial" w:cs="Arial"/>
          <w:sz w:val="22"/>
          <w:szCs w:val="22"/>
        </w:rPr>
      </w:pPr>
    </w:p>
    <w:p w:rsidR="00220AAB" w:rsidRDefault="00220AAB" w:rsidP="00B546D2">
      <w:pPr>
        <w:rPr>
          <w:rFonts w:ascii="Arial" w:hAnsi="Arial" w:cs="Arial"/>
          <w:sz w:val="22"/>
          <w:szCs w:val="22"/>
        </w:rPr>
      </w:pPr>
    </w:p>
    <w:p w:rsidR="00220AAB" w:rsidRDefault="00220AAB" w:rsidP="00B546D2">
      <w:pPr>
        <w:rPr>
          <w:rFonts w:ascii="Arial" w:hAnsi="Arial" w:cs="Arial"/>
          <w:sz w:val="22"/>
          <w:szCs w:val="22"/>
        </w:rPr>
      </w:pPr>
    </w:p>
    <w:p w:rsidR="00220AAB" w:rsidRDefault="00220AAB" w:rsidP="00B546D2">
      <w:pPr>
        <w:rPr>
          <w:rFonts w:ascii="Arial" w:hAnsi="Arial" w:cs="Arial"/>
          <w:sz w:val="22"/>
          <w:szCs w:val="22"/>
        </w:rPr>
      </w:pPr>
    </w:p>
    <w:p w:rsidR="00220AAB" w:rsidRDefault="00220AAB" w:rsidP="00B546D2">
      <w:pPr>
        <w:rPr>
          <w:rFonts w:ascii="Arial" w:hAnsi="Arial" w:cs="Arial"/>
          <w:sz w:val="22"/>
          <w:szCs w:val="22"/>
        </w:rPr>
      </w:pPr>
    </w:p>
    <w:p w:rsidR="00220AAB" w:rsidRDefault="00220AAB" w:rsidP="00B546D2">
      <w:pPr>
        <w:rPr>
          <w:rFonts w:ascii="Arial" w:hAnsi="Arial" w:cs="Arial"/>
          <w:sz w:val="22"/>
          <w:szCs w:val="22"/>
        </w:rPr>
      </w:pPr>
    </w:p>
    <w:p w:rsidR="00B546D2" w:rsidRPr="00B546D2" w:rsidRDefault="00F71B1E" w:rsidP="00B546D2">
      <w:pPr>
        <w:rPr>
          <w:rFonts w:ascii="Arial" w:hAnsi="Arial" w:cs="Arial"/>
          <w:sz w:val="22"/>
          <w:szCs w:val="22"/>
        </w:rPr>
      </w:pPr>
      <w:r>
        <w:rPr>
          <w:rFonts w:ascii="Arial" w:hAnsi="Arial" w:cs="Arial"/>
          <w:sz w:val="22"/>
          <w:szCs w:val="22"/>
        </w:rPr>
        <w:t>E</w:t>
      </w:r>
      <w:r w:rsidRPr="00B546D2">
        <w:rPr>
          <w:rFonts w:ascii="Arial" w:hAnsi="Arial" w:cs="Arial"/>
          <w:sz w:val="22"/>
          <w:szCs w:val="22"/>
        </w:rPr>
        <w:t xml:space="preserve">xperiment with increasing and decreasing </w:t>
      </w:r>
      <w:r>
        <w:rPr>
          <w:rFonts w:ascii="Arial" w:hAnsi="Arial" w:cs="Arial"/>
          <w:sz w:val="22"/>
          <w:szCs w:val="22"/>
        </w:rPr>
        <w:t xml:space="preserve">each </w:t>
      </w:r>
      <w:r w:rsidRPr="00B546D2">
        <w:rPr>
          <w:rFonts w:ascii="Arial" w:hAnsi="Arial" w:cs="Arial"/>
          <w:sz w:val="22"/>
          <w:szCs w:val="22"/>
        </w:rPr>
        <w:t xml:space="preserve">coefficient </w:t>
      </w:r>
      <w:r>
        <w:rPr>
          <w:rFonts w:ascii="Arial" w:hAnsi="Arial" w:cs="Arial"/>
          <w:sz w:val="22"/>
          <w:szCs w:val="22"/>
        </w:rPr>
        <w:t>(</w:t>
      </w:r>
      <w:r w:rsidRPr="00F71B1E">
        <w:rPr>
          <w:rFonts w:ascii="Arial" w:hAnsi="Arial" w:cs="Arial"/>
          <w:i/>
          <w:sz w:val="22"/>
          <w:szCs w:val="22"/>
        </w:rPr>
        <w:t>a</w:t>
      </w:r>
      <w:r w:rsidRPr="00B546D2">
        <w:rPr>
          <w:rFonts w:ascii="Arial" w:hAnsi="Arial" w:cs="Arial"/>
          <w:sz w:val="22"/>
          <w:szCs w:val="22"/>
        </w:rPr>
        <w:t xml:space="preserve">, </w:t>
      </w:r>
      <w:r w:rsidRPr="00F71B1E">
        <w:rPr>
          <w:rFonts w:ascii="Arial" w:hAnsi="Arial" w:cs="Arial"/>
          <w:i/>
          <w:sz w:val="22"/>
          <w:szCs w:val="22"/>
        </w:rPr>
        <w:t>b</w:t>
      </w:r>
      <w:r w:rsidRPr="00B546D2">
        <w:rPr>
          <w:rFonts w:ascii="Arial" w:hAnsi="Arial" w:cs="Arial"/>
          <w:sz w:val="22"/>
          <w:szCs w:val="22"/>
        </w:rPr>
        <w:t>,</w:t>
      </w:r>
      <w:r w:rsidRPr="00F71B1E">
        <w:rPr>
          <w:rFonts w:ascii="Arial" w:hAnsi="Arial" w:cs="Arial"/>
          <w:i/>
          <w:sz w:val="22"/>
          <w:szCs w:val="22"/>
        </w:rPr>
        <w:t xml:space="preserve"> c</w:t>
      </w:r>
      <w:r w:rsidRPr="00B546D2">
        <w:rPr>
          <w:rFonts w:ascii="Arial" w:hAnsi="Arial" w:cs="Arial"/>
          <w:sz w:val="22"/>
          <w:szCs w:val="22"/>
        </w:rPr>
        <w:t xml:space="preserve"> and </w:t>
      </w:r>
      <w:r w:rsidRPr="00F71B1E">
        <w:rPr>
          <w:rFonts w:ascii="Arial" w:hAnsi="Arial" w:cs="Arial"/>
          <w:i/>
          <w:sz w:val="22"/>
          <w:szCs w:val="22"/>
        </w:rPr>
        <w:t>p</w:t>
      </w:r>
      <w:r w:rsidRPr="00F71B1E">
        <w:rPr>
          <w:rFonts w:ascii="Arial" w:hAnsi="Arial" w:cs="Arial"/>
          <w:sz w:val="22"/>
          <w:szCs w:val="22"/>
        </w:rPr>
        <w:t>)</w:t>
      </w:r>
      <w:r>
        <w:rPr>
          <w:rFonts w:ascii="Arial" w:hAnsi="Arial" w:cs="Arial"/>
          <w:i/>
          <w:sz w:val="22"/>
          <w:szCs w:val="22"/>
        </w:rPr>
        <w:t xml:space="preserve"> </w:t>
      </w:r>
      <w:r w:rsidRPr="00B546D2">
        <w:rPr>
          <w:rFonts w:ascii="Arial" w:hAnsi="Arial" w:cs="Arial"/>
          <w:sz w:val="22"/>
          <w:szCs w:val="22"/>
        </w:rPr>
        <w:t>while leaving the other three</w:t>
      </w:r>
      <w:r>
        <w:rPr>
          <w:rFonts w:ascii="Arial" w:hAnsi="Arial" w:cs="Arial"/>
          <w:sz w:val="22"/>
          <w:szCs w:val="22"/>
        </w:rPr>
        <w:t xml:space="preserve"> coefficients the same. </w:t>
      </w:r>
      <w:r w:rsidR="00B546D2" w:rsidRPr="00B546D2">
        <w:rPr>
          <w:rFonts w:ascii="Arial" w:hAnsi="Arial" w:cs="Arial"/>
          <w:sz w:val="22"/>
          <w:szCs w:val="22"/>
        </w:rPr>
        <w:t>Leave the initial conditions as set earlier.</w:t>
      </w:r>
    </w:p>
    <w:p w:rsidR="00F71B1E" w:rsidRDefault="00F71B1E" w:rsidP="00B546D2">
      <w:pPr>
        <w:rPr>
          <w:rFonts w:ascii="Arial" w:hAnsi="Arial" w:cs="Arial"/>
          <w:sz w:val="22"/>
          <w:szCs w:val="22"/>
        </w:rPr>
      </w:pPr>
    </w:p>
    <w:p w:rsidR="00B546D2" w:rsidRPr="00B546D2" w:rsidRDefault="00B546D2" w:rsidP="00B546D2">
      <w:pPr>
        <w:rPr>
          <w:rFonts w:ascii="Arial" w:hAnsi="Arial" w:cs="Arial"/>
          <w:sz w:val="22"/>
          <w:szCs w:val="22"/>
        </w:rPr>
      </w:pPr>
      <w:r w:rsidRPr="00B546D2">
        <w:rPr>
          <w:rFonts w:ascii="Arial" w:hAnsi="Arial" w:cs="Arial"/>
          <w:sz w:val="22"/>
          <w:szCs w:val="22"/>
        </w:rPr>
        <w:t xml:space="preserve">For each change discuss </w:t>
      </w:r>
    </w:p>
    <w:p w:rsidR="00B546D2" w:rsidRPr="00B546D2" w:rsidRDefault="00B546D2" w:rsidP="00F71B1E">
      <w:pPr>
        <w:numPr>
          <w:ilvl w:val="0"/>
          <w:numId w:val="28"/>
        </w:numPr>
        <w:spacing w:before="60" w:after="60"/>
        <w:rPr>
          <w:rFonts w:ascii="Arial" w:hAnsi="Arial" w:cs="Arial"/>
          <w:sz w:val="22"/>
          <w:szCs w:val="22"/>
        </w:rPr>
      </w:pPr>
      <w:r w:rsidRPr="00B546D2">
        <w:rPr>
          <w:rFonts w:ascii="Arial" w:hAnsi="Arial" w:cs="Arial"/>
          <w:sz w:val="22"/>
          <w:szCs w:val="22"/>
        </w:rPr>
        <w:t>how the equilibrium point changes</w:t>
      </w:r>
    </w:p>
    <w:p w:rsidR="00B546D2" w:rsidRPr="00B546D2" w:rsidRDefault="00B546D2" w:rsidP="00F71B1E">
      <w:pPr>
        <w:numPr>
          <w:ilvl w:val="0"/>
          <w:numId w:val="28"/>
        </w:numPr>
        <w:spacing w:before="60" w:after="60"/>
        <w:rPr>
          <w:rFonts w:ascii="Arial" w:hAnsi="Arial" w:cs="Arial"/>
          <w:sz w:val="22"/>
          <w:szCs w:val="22"/>
        </w:rPr>
      </w:pPr>
      <w:r w:rsidRPr="00B546D2">
        <w:rPr>
          <w:rFonts w:ascii="Arial" w:hAnsi="Arial" w:cs="Arial"/>
          <w:sz w:val="22"/>
          <w:szCs w:val="22"/>
        </w:rPr>
        <w:t>how the solution curve changes</w:t>
      </w:r>
    </w:p>
    <w:p w:rsidR="00B546D2" w:rsidRDefault="00B546D2" w:rsidP="00F71B1E">
      <w:pPr>
        <w:numPr>
          <w:ilvl w:val="0"/>
          <w:numId w:val="28"/>
        </w:numPr>
        <w:spacing w:before="60" w:after="60"/>
        <w:rPr>
          <w:rFonts w:ascii="Arial" w:hAnsi="Arial" w:cs="Arial"/>
          <w:sz w:val="22"/>
          <w:szCs w:val="22"/>
        </w:rPr>
      </w:pPr>
      <w:r w:rsidRPr="00B546D2">
        <w:rPr>
          <w:rFonts w:ascii="Arial" w:hAnsi="Arial" w:cs="Arial"/>
          <w:sz w:val="22"/>
          <w:szCs w:val="22"/>
        </w:rPr>
        <w:t>the resulting changes to the populations and their interactions.</w:t>
      </w:r>
    </w:p>
    <w:p w:rsidR="00080691" w:rsidRDefault="00080691" w:rsidP="00080691">
      <w:pPr>
        <w:rPr>
          <w:rFonts w:ascii="Arial" w:hAnsi="Arial" w:cs="Arial"/>
          <w:sz w:val="22"/>
          <w:szCs w:val="22"/>
        </w:rPr>
      </w:pPr>
    </w:p>
    <w:p w:rsidR="00080691" w:rsidRDefault="00080691" w:rsidP="00080691">
      <w:pPr>
        <w:rPr>
          <w:rFonts w:ascii="Arial" w:hAnsi="Arial" w:cs="Arial"/>
          <w:sz w:val="22"/>
          <w:szCs w:val="22"/>
        </w:rPr>
      </w:pPr>
    </w:p>
    <w:p w:rsidR="00F71B1E" w:rsidRDefault="00F71B1E" w:rsidP="00080691">
      <w:pPr>
        <w:rPr>
          <w:rFonts w:ascii="Arial" w:hAnsi="Arial" w:cs="Arial"/>
          <w:b/>
          <w:sz w:val="22"/>
          <w:szCs w:val="22"/>
        </w:rPr>
        <w:sectPr w:rsidR="00F71B1E" w:rsidSect="00220AAB">
          <w:pgSz w:w="11906" w:h="16838" w:code="237"/>
          <w:pgMar w:top="851" w:right="1134" w:bottom="851" w:left="1134" w:header="397" w:footer="45" w:gutter="0"/>
          <w:paperSrc w:first="15" w:other="15"/>
          <w:cols w:space="708"/>
          <w:docGrid w:linePitch="360"/>
        </w:sectPr>
      </w:pPr>
    </w:p>
    <w:p w:rsidR="00080691" w:rsidRPr="00080691" w:rsidRDefault="00080691" w:rsidP="00080691">
      <w:pPr>
        <w:rPr>
          <w:rFonts w:ascii="Arial" w:hAnsi="Arial" w:cs="Arial"/>
          <w:b/>
          <w:sz w:val="22"/>
          <w:szCs w:val="22"/>
        </w:rPr>
      </w:pPr>
      <w:r w:rsidRPr="00080691">
        <w:rPr>
          <w:rFonts w:ascii="Arial" w:hAnsi="Arial" w:cs="Arial"/>
          <w:b/>
          <w:sz w:val="22"/>
          <w:szCs w:val="22"/>
        </w:rPr>
        <w:lastRenderedPageBreak/>
        <w:t>Task 4</w:t>
      </w:r>
    </w:p>
    <w:p w:rsidR="00080691" w:rsidRDefault="00080691" w:rsidP="00080691">
      <w:pPr>
        <w:rPr>
          <w:rFonts w:ascii="Arial" w:hAnsi="Arial" w:cs="Arial"/>
          <w:sz w:val="22"/>
          <w:szCs w:val="22"/>
        </w:rPr>
      </w:pPr>
    </w:p>
    <w:p w:rsidR="00080691" w:rsidRPr="00AE47F2" w:rsidRDefault="00A96982" w:rsidP="00A96982">
      <w:pPr>
        <w:rPr>
          <w:rFonts w:ascii="Arial" w:hAnsi="Arial" w:cs="Arial"/>
          <w:sz w:val="22"/>
          <w:szCs w:val="22"/>
        </w:rPr>
      </w:pPr>
      <w:r w:rsidRPr="00AE47F2">
        <w:rPr>
          <w:rFonts w:ascii="Arial" w:hAnsi="Arial" w:cs="Arial"/>
          <w:sz w:val="22"/>
          <w:szCs w:val="22"/>
        </w:rPr>
        <w:t xml:space="preserve">Another system of equations is given below. In this system there may be two </w:t>
      </w:r>
      <w:r w:rsidR="00220AAB">
        <w:rPr>
          <w:rFonts w:ascii="Arial" w:hAnsi="Arial" w:cs="Arial"/>
          <w:sz w:val="22"/>
          <w:szCs w:val="22"/>
        </w:rPr>
        <w:t>s</w:t>
      </w:r>
      <w:r w:rsidR="00F139BA" w:rsidRPr="00AE47F2">
        <w:rPr>
          <w:rFonts w:ascii="Arial" w:hAnsi="Arial" w:cs="Arial"/>
          <w:sz w:val="22"/>
          <w:szCs w:val="22"/>
        </w:rPr>
        <w:t>pecies</w:t>
      </w:r>
      <w:r w:rsidRPr="00AE47F2">
        <w:rPr>
          <w:rFonts w:ascii="Arial" w:hAnsi="Arial" w:cs="Arial"/>
          <w:sz w:val="22"/>
          <w:szCs w:val="22"/>
        </w:rPr>
        <w:t xml:space="preserve"> with unlimited access to food, but who tend to fight each other when they meet. </w:t>
      </w:r>
    </w:p>
    <w:p w:rsidR="005B7141" w:rsidRDefault="00F139BA" w:rsidP="00A96982">
      <w:pPr>
        <w:rPr>
          <w:rFonts w:ascii="Helvetica" w:hAnsi="Helvetica"/>
          <w:sz w:val="22"/>
          <w:szCs w:val="22"/>
        </w:rPr>
      </w:pPr>
      <w:r w:rsidRPr="00AE47F2">
        <w:rPr>
          <w:rFonts w:ascii="Helvetica" w:hAnsi="Helvetica"/>
          <w:sz w:val="22"/>
          <w:szCs w:val="22"/>
        </w:rPr>
        <w:t xml:space="preserve"> </w:t>
      </w:r>
      <w:r w:rsidRPr="00AE47F2">
        <w:rPr>
          <w:rFonts w:ascii="Helvetica" w:hAnsi="Helvetica"/>
          <w:sz w:val="22"/>
          <w:szCs w:val="22"/>
        </w:rPr>
        <w:tab/>
      </w:r>
      <w:r w:rsidRPr="00AE47F2">
        <w:rPr>
          <w:rFonts w:ascii="Helvetica" w:hAnsi="Helvetica"/>
          <w:sz w:val="22"/>
          <w:szCs w:val="22"/>
        </w:rPr>
        <w:tab/>
      </w:r>
      <w:r w:rsidRPr="00AE47F2">
        <w:rPr>
          <w:rFonts w:ascii="Helvetica" w:hAnsi="Helvetica"/>
          <w:sz w:val="22"/>
          <w:szCs w:val="22"/>
        </w:rPr>
        <w:tab/>
      </w:r>
      <w:r w:rsidRPr="00AE47F2">
        <w:rPr>
          <w:rFonts w:ascii="Helvetica" w:hAnsi="Helvetica"/>
          <w:sz w:val="22"/>
          <w:szCs w:val="22"/>
        </w:rPr>
        <w:tab/>
      </w:r>
      <w:r w:rsidRPr="00AE47F2">
        <w:rPr>
          <w:rFonts w:ascii="Helvetica" w:hAnsi="Helvetica"/>
          <w:color w:val="FF0000"/>
          <w:position w:val="-76"/>
          <w:sz w:val="22"/>
          <w:szCs w:val="22"/>
        </w:rPr>
        <w:object w:dxaOrig="1286" w:dyaOrig="1106">
          <v:shape id="_x0000_i1047" type="#_x0000_t75" style="width:64.5pt;height:55.5pt" o:ole="">
            <v:imagedata r:id="rId53" o:title=""/>
          </v:shape>
          <o:OLEObject Type="Embed" ProgID="FXEquation.Equation" ShapeID="_x0000_i1047" DrawAspect="Content" ObjectID="_1558166248" r:id="rId54"/>
        </w:object>
      </w:r>
      <w:r w:rsidRPr="00AE47F2">
        <w:rPr>
          <w:rFonts w:ascii="Helvetica" w:hAnsi="Helvetica"/>
          <w:sz w:val="22"/>
          <w:szCs w:val="22"/>
        </w:rPr>
        <w:t xml:space="preserve"> </w:t>
      </w:r>
      <w:r w:rsidR="005B7141">
        <w:rPr>
          <w:rFonts w:ascii="Helvetica" w:hAnsi="Helvetica"/>
          <w:sz w:val="22"/>
          <w:szCs w:val="22"/>
        </w:rPr>
        <w:t xml:space="preserve"> </w:t>
      </w:r>
    </w:p>
    <w:p w:rsidR="00F139BA" w:rsidRPr="00AE47F2" w:rsidRDefault="005B7141" w:rsidP="00A96982">
      <w:pPr>
        <w:rPr>
          <w:rFonts w:ascii="Arial" w:hAnsi="Arial" w:cs="Arial"/>
          <w:sz w:val="22"/>
          <w:szCs w:val="22"/>
        </w:rPr>
      </w:pPr>
      <w:r>
        <w:rPr>
          <w:rFonts w:ascii="Arial" w:hAnsi="Arial" w:cs="Arial"/>
          <w:sz w:val="22"/>
          <w:szCs w:val="22"/>
        </w:rPr>
        <w:t>w</w:t>
      </w:r>
      <w:r w:rsidR="00F139BA" w:rsidRPr="00AE47F2">
        <w:rPr>
          <w:rFonts w:ascii="Arial" w:hAnsi="Arial" w:cs="Arial"/>
          <w:sz w:val="22"/>
          <w:szCs w:val="22"/>
        </w:rPr>
        <w:t xml:space="preserve">here </w:t>
      </w:r>
      <w:r w:rsidR="00F139BA" w:rsidRPr="00220AAB">
        <w:rPr>
          <w:rFonts w:ascii="Arial" w:hAnsi="Arial" w:cs="Arial"/>
          <w:i/>
          <w:sz w:val="22"/>
          <w:szCs w:val="22"/>
        </w:rPr>
        <w:t>a</w:t>
      </w:r>
      <w:r w:rsidR="00F139BA" w:rsidRPr="00AE47F2">
        <w:rPr>
          <w:rFonts w:ascii="Arial" w:hAnsi="Arial" w:cs="Arial"/>
          <w:sz w:val="22"/>
          <w:szCs w:val="22"/>
        </w:rPr>
        <w:t xml:space="preserve">, </w:t>
      </w:r>
      <w:r w:rsidR="00F139BA" w:rsidRPr="00220AAB">
        <w:rPr>
          <w:rFonts w:ascii="Arial" w:hAnsi="Arial" w:cs="Arial"/>
          <w:i/>
          <w:sz w:val="22"/>
          <w:szCs w:val="22"/>
        </w:rPr>
        <w:t>b</w:t>
      </w:r>
      <w:r w:rsidR="00F139BA" w:rsidRPr="00AE47F2">
        <w:rPr>
          <w:rFonts w:ascii="Arial" w:hAnsi="Arial" w:cs="Arial"/>
          <w:sz w:val="22"/>
          <w:szCs w:val="22"/>
        </w:rPr>
        <w:t xml:space="preserve">, </w:t>
      </w:r>
      <w:r w:rsidR="00F139BA" w:rsidRPr="00220AAB">
        <w:rPr>
          <w:rFonts w:ascii="Arial" w:hAnsi="Arial" w:cs="Arial"/>
          <w:i/>
          <w:sz w:val="22"/>
          <w:szCs w:val="22"/>
        </w:rPr>
        <w:t>c</w:t>
      </w:r>
      <w:r w:rsidR="00F139BA" w:rsidRPr="00AE47F2">
        <w:rPr>
          <w:rFonts w:ascii="Arial" w:hAnsi="Arial" w:cs="Arial"/>
          <w:sz w:val="22"/>
          <w:szCs w:val="22"/>
        </w:rPr>
        <w:t xml:space="preserve"> and </w:t>
      </w:r>
      <w:r w:rsidR="00F139BA" w:rsidRPr="00220AAB">
        <w:rPr>
          <w:rFonts w:ascii="Arial" w:hAnsi="Arial" w:cs="Arial"/>
          <w:i/>
          <w:sz w:val="22"/>
          <w:szCs w:val="22"/>
        </w:rPr>
        <w:t>d</w:t>
      </w:r>
      <w:r w:rsidR="00F139BA" w:rsidRPr="00AE47F2">
        <w:rPr>
          <w:rFonts w:ascii="Arial" w:hAnsi="Arial" w:cs="Arial"/>
          <w:sz w:val="22"/>
          <w:szCs w:val="22"/>
        </w:rPr>
        <w:t xml:space="preserve"> are positive constants.</w:t>
      </w:r>
    </w:p>
    <w:p w:rsidR="00F139BA" w:rsidRPr="00AE47F2" w:rsidRDefault="00F139BA" w:rsidP="00A96982">
      <w:pPr>
        <w:rPr>
          <w:rFonts w:ascii="Arial" w:hAnsi="Arial" w:cs="Arial"/>
          <w:sz w:val="22"/>
          <w:szCs w:val="22"/>
        </w:rPr>
      </w:pPr>
    </w:p>
    <w:p w:rsidR="00F139BA" w:rsidRPr="00AE47F2" w:rsidRDefault="00F139BA" w:rsidP="00A96982">
      <w:pPr>
        <w:rPr>
          <w:rFonts w:ascii="Arial" w:hAnsi="Arial" w:cs="Arial"/>
          <w:sz w:val="22"/>
          <w:szCs w:val="22"/>
        </w:rPr>
      </w:pPr>
      <w:r w:rsidRPr="00AE47F2">
        <w:rPr>
          <w:rFonts w:ascii="Arial" w:hAnsi="Arial" w:cs="Arial"/>
          <w:sz w:val="22"/>
          <w:szCs w:val="22"/>
        </w:rPr>
        <w:t>Explain</w:t>
      </w:r>
      <w:r w:rsidR="00DF3A50" w:rsidRPr="00AE47F2">
        <w:rPr>
          <w:rFonts w:ascii="Arial" w:hAnsi="Arial" w:cs="Arial"/>
          <w:sz w:val="22"/>
          <w:szCs w:val="22"/>
        </w:rPr>
        <w:t>, in terms of the biological scenario,</w:t>
      </w:r>
      <w:r w:rsidRPr="00AE47F2">
        <w:rPr>
          <w:rFonts w:ascii="Arial" w:hAnsi="Arial" w:cs="Arial"/>
          <w:sz w:val="22"/>
          <w:szCs w:val="22"/>
        </w:rPr>
        <w:t xml:space="preserve"> the different sign in this system compared to the previous system described in Task </w:t>
      </w:r>
      <w:r w:rsidR="00DF3A50" w:rsidRPr="00AE47F2">
        <w:rPr>
          <w:rFonts w:ascii="Arial" w:hAnsi="Arial" w:cs="Arial"/>
          <w:sz w:val="22"/>
          <w:szCs w:val="22"/>
        </w:rPr>
        <w:t>2.</w:t>
      </w:r>
    </w:p>
    <w:p w:rsidR="00DF3A50" w:rsidRPr="00AE47F2" w:rsidRDefault="00DF3A50" w:rsidP="00A96982">
      <w:pPr>
        <w:rPr>
          <w:rFonts w:ascii="Arial" w:hAnsi="Arial" w:cs="Arial"/>
          <w:sz w:val="22"/>
          <w:szCs w:val="22"/>
        </w:rPr>
      </w:pPr>
    </w:p>
    <w:p w:rsidR="00DF3A50" w:rsidRPr="00AE47F2" w:rsidRDefault="00DF3A50" w:rsidP="00A96982">
      <w:pPr>
        <w:rPr>
          <w:rFonts w:ascii="Arial" w:hAnsi="Arial" w:cs="Arial"/>
          <w:sz w:val="22"/>
          <w:szCs w:val="22"/>
          <w:lang w:eastAsia="en-AU"/>
        </w:rPr>
      </w:pPr>
      <w:r w:rsidRPr="00AE47F2">
        <w:rPr>
          <w:rFonts w:ascii="Arial" w:hAnsi="Arial" w:cs="Arial"/>
          <w:sz w:val="22"/>
          <w:szCs w:val="22"/>
          <w:lang w:eastAsia="en-AU"/>
        </w:rPr>
        <w:t xml:space="preserve">This new system also has a stable population point, or equilibrium point. Using the same process as that in Task 2 find the </w:t>
      </w:r>
      <w:r w:rsidR="00AA2289" w:rsidRPr="00AE47F2">
        <w:rPr>
          <w:rFonts w:ascii="Arial" w:hAnsi="Arial" w:cs="Arial"/>
          <w:sz w:val="22"/>
          <w:szCs w:val="22"/>
          <w:lang w:eastAsia="en-AU"/>
        </w:rPr>
        <w:t xml:space="preserve">equilibrium or </w:t>
      </w:r>
      <w:r w:rsidRPr="00AE47F2">
        <w:rPr>
          <w:rFonts w:ascii="Arial" w:hAnsi="Arial" w:cs="Arial"/>
          <w:sz w:val="22"/>
          <w:szCs w:val="22"/>
          <w:lang w:eastAsia="en-AU"/>
        </w:rPr>
        <w:t xml:space="preserve">stable populations  </w:t>
      </w:r>
      <w:r w:rsidR="00220AAB" w:rsidRPr="00AE47F2">
        <w:rPr>
          <w:rFonts w:ascii="Arial" w:hAnsi="Arial" w:cs="Arial"/>
          <w:color w:val="FF0000"/>
          <w:position w:val="-8"/>
          <w:sz w:val="22"/>
          <w:szCs w:val="22"/>
          <w:lang w:eastAsia="en-AU"/>
        </w:rPr>
        <w:object w:dxaOrig="882" w:dyaOrig="245">
          <v:shape id="_x0000_i1048" type="#_x0000_t75" style="width:50.25pt;height:13.5pt" o:ole="">
            <v:imagedata r:id="rId55" o:title=""/>
          </v:shape>
          <o:OLEObject Type="Embed" ProgID="FXEquation.Equation" ShapeID="_x0000_i1048" DrawAspect="Content" ObjectID="_1558166249" r:id="rId56"/>
        </w:object>
      </w:r>
      <w:r w:rsidRPr="00AE47F2">
        <w:rPr>
          <w:rFonts w:ascii="Arial" w:hAnsi="Arial" w:cs="Arial"/>
          <w:sz w:val="22"/>
          <w:szCs w:val="22"/>
          <w:lang w:eastAsia="en-AU"/>
        </w:rPr>
        <w:t xml:space="preserve"> </w:t>
      </w:r>
      <w:r w:rsidR="00AA2289" w:rsidRPr="00AE47F2">
        <w:rPr>
          <w:rFonts w:ascii="Arial" w:hAnsi="Arial" w:cs="Arial"/>
          <w:sz w:val="22"/>
          <w:szCs w:val="22"/>
          <w:lang w:eastAsia="en-AU"/>
        </w:rPr>
        <w:t xml:space="preserve">in terms of the constants </w:t>
      </w:r>
      <w:r w:rsidRPr="00AE47F2">
        <w:rPr>
          <w:rFonts w:ascii="Arial" w:hAnsi="Arial" w:cs="Arial"/>
          <w:sz w:val="22"/>
          <w:szCs w:val="22"/>
          <w:lang w:eastAsia="en-AU"/>
        </w:rPr>
        <w:t xml:space="preserve">(where  </w:t>
      </w:r>
      <w:r w:rsidR="00220AAB" w:rsidRPr="00AE47F2">
        <w:rPr>
          <w:rFonts w:ascii="Arial" w:hAnsi="Arial" w:cs="Arial"/>
          <w:color w:val="FF0000"/>
          <w:position w:val="-8"/>
          <w:sz w:val="22"/>
          <w:szCs w:val="22"/>
          <w:lang w:eastAsia="en-AU"/>
        </w:rPr>
        <w:object w:dxaOrig="821" w:dyaOrig="245">
          <v:shape id="_x0000_i1049" type="#_x0000_t75" style="width:51.75pt;height:15pt" o:ole="">
            <v:imagedata r:id="rId30" o:title=""/>
          </v:shape>
          <o:OLEObject Type="Embed" ProgID="FXEquation.Equation" ShapeID="_x0000_i1049" DrawAspect="Content" ObjectID="_1558166250" r:id="rId57"/>
        </w:object>
      </w:r>
      <w:r w:rsidRPr="00AE47F2">
        <w:rPr>
          <w:rFonts w:ascii="Arial" w:hAnsi="Arial" w:cs="Arial"/>
          <w:sz w:val="22"/>
          <w:szCs w:val="22"/>
          <w:lang w:eastAsia="en-AU"/>
        </w:rPr>
        <w:t xml:space="preserve"> are not zero).   </w:t>
      </w:r>
    </w:p>
    <w:p w:rsidR="00DF3A50" w:rsidRPr="00AE47F2" w:rsidRDefault="00DF3A50" w:rsidP="00A96982">
      <w:pPr>
        <w:rPr>
          <w:rFonts w:ascii="Arial" w:hAnsi="Arial" w:cs="Arial"/>
          <w:lang w:eastAsia="en-AU"/>
        </w:rPr>
      </w:pPr>
    </w:p>
    <w:p w:rsidR="00DF3A50" w:rsidRPr="00AE47F2" w:rsidRDefault="00DF3A50" w:rsidP="00A96982">
      <w:pPr>
        <w:rPr>
          <w:rFonts w:ascii="Arial" w:hAnsi="Arial" w:cs="Arial"/>
          <w:sz w:val="22"/>
          <w:szCs w:val="22"/>
          <w:lang w:eastAsia="en-AU"/>
        </w:rPr>
      </w:pPr>
      <w:r w:rsidRPr="00AE47F2">
        <w:rPr>
          <w:rFonts w:ascii="Arial" w:hAnsi="Arial" w:cs="Arial"/>
          <w:sz w:val="22"/>
          <w:szCs w:val="22"/>
          <w:lang w:eastAsia="en-AU"/>
        </w:rPr>
        <w:t xml:space="preserve">If </w:t>
      </w:r>
      <w:r w:rsidRPr="00220AAB">
        <w:rPr>
          <w:rFonts w:ascii="Arial" w:hAnsi="Arial" w:cs="Arial"/>
          <w:i/>
          <w:sz w:val="22"/>
          <w:szCs w:val="22"/>
          <w:lang w:eastAsia="en-AU"/>
        </w:rPr>
        <w:t>a</w:t>
      </w:r>
      <w:r w:rsidR="00220AAB">
        <w:rPr>
          <w:rFonts w:ascii="Arial" w:hAnsi="Arial" w:cs="Arial"/>
          <w:i/>
          <w:sz w:val="22"/>
          <w:szCs w:val="22"/>
          <w:lang w:eastAsia="en-AU"/>
        </w:rPr>
        <w:t xml:space="preserve"> </w:t>
      </w:r>
      <w:r w:rsidRPr="00AE47F2">
        <w:rPr>
          <w:rFonts w:ascii="Arial" w:hAnsi="Arial" w:cs="Arial"/>
          <w:sz w:val="22"/>
          <w:szCs w:val="22"/>
          <w:lang w:eastAsia="en-AU"/>
        </w:rPr>
        <w:t>=</w:t>
      </w:r>
      <w:r w:rsidR="00220AAB">
        <w:rPr>
          <w:rFonts w:ascii="Arial" w:hAnsi="Arial" w:cs="Arial"/>
          <w:sz w:val="22"/>
          <w:szCs w:val="22"/>
          <w:lang w:eastAsia="en-AU"/>
        </w:rPr>
        <w:t xml:space="preserve"> </w:t>
      </w:r>
      <w:r w:rsidRPr="00AE47F2">
        <w:rPr>
          <w:rFonts w:ascii="Arial" w:hAnsi="Arial" w:cs="Arial"/>
          <w:sz w:val="22"/>
          <w:szCs w:val="22"/>
          <w:lang w:eastAsia="en-AU"/>
        </w:rPr>
        <w:t xml:space="preserve">1, </w:t>
      </w:r>
      <w:r w:rsidRPr="00220AAB">
        <w:rPr>
          <w:rFonts w:ascii="Arial" w:hAnsi="Arial" w:cs="Arial"/>
          <w:i/>
          <w:sz w:val="22"/>
          <w:szCs w:val="22"/>
          <w:lang w:eastAsia="en-AU"/>
        </w:rPr>
        <w:t>b</w:t>
      </w:r>
      <w:r w:rsidR="00220AAB">
        <w:rPr>
          <w:rFonts w:ascii="Arial" w:hAnsi="Arial" w:cs="Arial"/>
          <w:i/>
          <w:sz w:val="22"/>
          <w:szCs w:val="22"/>
          <w:lang w:eastAsia="en-AU"/>
        </w:rPr>
        <w:t xml:space="preserve"> </w:t>
      </w:r>
      <w:r w:rsidRPr="00AE47F2">
        <w:rPr>
          <w:rFonts w:ascii="Arial" w:hAnsi="Arial" w:cs="Arial"/>
          <w:sz w:val="22"/>
          <w:szCs w:val="22"/>
          <w:lang w:eastAsia="en-AU"/>
        </w:rPr>
        <w:t>=</w:t>
      </w:r>
      <w:r w:rsidR="00220AAB">
        <w:rPr>
          <w:rFonts w:ascii="Arial" w:hAnsi="Arial" w:cs="Arial"/>
          <w:sz w:val="22"/>
          <w:szCs w:val="22"/>
          <w:lang w:eastAsia="en-AU"/>
        </w:rPr>
        <w:t xml:space="preserve"> </w:t>
      </w:r>
      <w:r w:rsidRPr="00AE47F2">
        <w:rPr>
          <w:rFonts w:ascii="Arial" w:hAnsi="Arial" w:cs="Arial"/>
          <w:sz w:val="22"/>
          <w:szCs w:val="22"/>
          <w:lang w:eastAsia="en-AU"/>
        </w:rPr>
        <w:t>0.1,</w:t>
      </w:r>
      <w:r w:rsidRPr="00220AAB">
        <w:rPr>
          <w:rFonts w:ascii="Arial" w:hAnsi="Arial" w:cs="Arial"/>
          <w:i/>
          <w:sz w:val="22"/>
          <w:szCs w:val="22"/>
          <w:lang w:eastAsia="en-AU"/>
        </w:rPr>
        <w:t xml:space="preserve"> c</w:t>
      </w:r>
      <w:r w:rsidR="00220AAB">
        <w:rPr>
          <w:rFonts w:ascii="Arial" w:hAnsi="Arial" w:cs="Arial"/>
          <w:i/>
          <w:sz w:val="22"/>
          <w:szCs w:val="22"/>
          <w:lang w:eastAsia="en-AU"/>
        </w:rPr>
        <w:t xml:space="preserve"> </w:t>
      </w:r>
      <w:r w:rsidRPr="00AE47F2">
        <w:rPr>
          <w:rFonts w:ascii="Arial" w:hAnsi="Arial" w:cs="Arial"/>
          <w:sz w:val="22"/>
          <w:szCs w:val="22"/>
          <w:lang w:eastAsia="en-AU"/>
        </w:rPr>
        <w:t>=</w:t>
      </w:r>
      <w:r w:rsidR="00220AAB">
        <w:rPr>
          <w:rFonts w:ascii="Arial" w:hAnsi="Arial" w:cs="Arial"/>
          <w:sz w:val="22"/>
          <w:szCs w:val="22"/>
          <w:lang w:eastAsia="en-AU"/>
        </w:rPr>
        <w:t xml:space="preserve"> </w:t>
      </w:r>
      <w:r w:rsidRPr="00AE47F2">
        <w:rPr>
          <w:rFonts w:ascii="Arial" w:hAnsi="Arial" w:cs="Arial"/>
          <w:sz w:val="22"/>
          <w:szCs w:val="22"/>
          <w:lang w:eastAsia="en-AU"/>
        </w:rPr>
        <w:t xml:space="preserve">1 and </w:t>
      </w:r>
      <w:r w:rsidRPr="00220AAB">
        <w:rPr>
          <w:rFonts w:ascii="Arial" w:hAnsi="Arial" w:cs="Arial"/>
          <w:i/>
          <w:sz w:val="22"/>
          <w:szCs w:val="22"/>
          <w:lang w:eastAsia="en-AU"/>
        </w:rPr>
        <w:t>p</w:t>
      </w:r>
      <w:r w:rsidR="00220AAB">
        <w:rPr>
          <w:rFonts w:ascii="Arial" w:hAnsi="Arial" w:cs="Arial"/>
          <w:i/>
          <w:sz w:val="22"/>
          <w:szCs w:val="22"/>
          <w:lang w:eastAsia="en-AU"/>
        </w:rPr>
        <w:t xml:space="preserve"> </w:t>
      </w:r>
      <w:r w:rsidRPr="00AE47F2">
        <w:rPr>
          <w:rFonts w:ascii="Arial" w:hAnsi="Arial" w:cs="Arial"/>
          <w:sz w:val="22"/>
          <w:szCs w:val="22"/>
          <w:lang w:eastAsia="en-AU"/>
        </w:rPr>
        <w:t>=</w:t>
      </w:r>
      <w:r w:rsidR="00220AAB">
        <w:rPr>
          <w:rFonts w:ascii="Arial" w:hAnsi="Arial" w:cs="Arial"/>
          <w:sz w:val="22"/>
          <w:szCs w:val="22"/>
          <w:lang w:eastAsia="en-AU"/>
        </w:rPr>
        <w:t xml:space="preserve"> </w:t>
      </w:r>
      <w:r w:rsidRPr="00AE47F2">
        <w:rPr>
          <w:rFonts w:ascii="Arial" w:hAnsi="Arial" w:cs="Arial"/>
          <w:sz w:val="22"/>
          <w:szCs w:val="22"/>
          <w:lang w:eastAsia="en-AU"/>
        </w:rPr>
        <w:t>0.2 the slope field for the solutions to the system becomes:</w:t>
      </w:r>
    </w:p>
    <w:p w:rsidR="00220AAB" w:rsidRDefault="00D91B05" w:rsidP="00220AAB">
      <w:pPr>
        <w:spacing w:before="240" w:after="60"/>
        <w:ind w:firstLine="720"/>
        <w:rPr>
          <w:noProof/>
          <w:lang w:eastAsia="en-AU"/>
        </w:rPr>
      </w:pPr>
      <w:r>
        <w:rPr>
          <w:noProof/>
          <w:lang w:eastAsia="en-AU"/>
        </w:rPr>
        <w:drawing>
          <wp:inline distT="0" distB="0" distL="0" distR="0">
            <wp:extent cx="4572000" cy="4200525"/>
            <wp:effectExtent l="0" t="0" r="0" b="9525"/>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4200525"/>
                    </a:xfrm>
                    <a:prstGeom prst="rect">
                      <a:avLst/>
                    </a:prstGeom>
                    <a:noFill/>
                    <a:ln>
                      <a:noFill/>
                    </a:ln>
                  </pic:spPr>
                </pic:pic>
              </a:graphicData>
            </a:graphic>
          </wp:inline>
        </w:drawing>
      </w:r>
    </w:p>
    <w:p w:rsidR="00220AAB" w:rsidRDefault="00220AAB" w:rsidP="00220AAB">
      <w:pPr>
        <w:spacing w:before="60" w:after="60"/>
        <w:rPr>
          <w:noProof/>
          <w:lang w:eastAsia="en-AU"/>
        </w:rPr>
      </w:pPr>
    </w:p>
    <w:p w:rsidR="004C0272" w:rsidRPr="00220AAB" w:rsidRDefault="009D1D95" w:rsidP="00220AAB">
      <w:pPr>
        <w:spacing w:before="60" w:after="60"/>
        <w:rPr>
          <w:rFonts w:ascii="Helvetica" w:hAnsi="Helvetica"/>
          <w:lang w:eastAsia="en-AU"/>
        </w:rPr>
      </w:pPr>
      <w:r w:rsidRPr="00AE47F2">
        <w:rPr>
          <w:rFonts w:ascii="Arial" w:hAnsi="Arial" w:cs="Arial"/>
          <w:bCs/>
          <w:sz w:val="22"/>
          <w:szCs w:val="22"/>
        </w:rPr>
        <w:t xml:space="preserve">Calculate the coordinates of the equilibrium point </w:t>
      </w:r>
      <w:r w:rsidR="00220AAB" w:rsidRPr="00AE47F2">
        <w:rPr>
          <w:rFonts w:ascii="Arial" w:hAnsi="Arial" w:cs="Arial"/>
          <w:bCs/>
          <w:color w:val="FF0000"/>
          <w:position w:val="-8"/>
          <w:sz w:val="22"/>
          <w:szCs w:val="22"/>
        </w:rPr>
        <w:object w:dxaOrig="684" w:dyaOrig="245">
          <v:shape id="_x0000_i1051" type="#_x0000_t75" style="width:41.25pt;height:14.25pt" o:ole="">
            <v:imagedata r:id="rId50" o:title=""/>
          </v:shape>
          <o:OLEObject Type="Embed" ProgID="FXEquation.Equation" ShapeID="_x0000_i1051" DrawAspect="Content" ObjectID="_1558166251" r:id="rId59"/>
        </w:object>
      </w:r>
      <w:r w:rsidRPr="00AE47F2">
        <w:rPr>
          <w:rFonts w:ascii="Arial" w:hAnsi="Arial" w:cs="Arial"/>
          <w:bCs/>
          <w:sz w:val="22"/>
          <w:szCs w:val="22"/>
        </w:rPr>
        <w:t xml:space="preserve"> and label it on the above graph.</w:t>
      </w:r>
      <w:r w:rsidR="00E779F1" w:rsidRPr="00AE47F2">
        <w:rPr>
          <w:rFonts w:ascii="Arial" w:hAnsi="Arial" w:cs="Arial"/>
          <w:bCs/>
          <w:sz w:val="22"/>
          <w:szCs w:val="22"/>
        </w:rPr>
        <w:t xml:space="preserve"> </w:t>
      </w:r>
    </w:p>
    <w:p w:rsidR="00E779F1" w:rsidRPr="00B546D2" w:rsidRDefault="00E779F1" w:rsidP="00E779F1">
      <w:pPr>
        <w:rPr>
          <w:rFonts w:ascii="Arial" w:hAnsi="Arial" w:cs="Arial"/>
          <w:sz w:val="22"/>
          <w:szCs w:val="22"/>
        </w:rPr>
      </w:pPr>
      <w:r w:rsidRPr="00B546D2">
        <w:rPr>
          <w:rFonts w:ascii="Arial" w:hAnsi="Arial" w:cs="Arial"/>
          <w:sz w:val="22"/>
          <w:szCs w:val="22"/>
        </w:rPr>
        <w:t xml:space="preserve">For each of the coefficients </w:t>
      </w:r>
      <w:r w:rsidRPr="00886027">
        <w:rPr>
          <w:rFonts w:ascii="Arial" w:hAnsi="Arial" w:cs="Arial"/>
          <w:i/>
          <w:sz w:val="22"/>
          <w:szCs w:val="22"/>
        </w:rPr>
        <w:t>a</w:t>
      </w:r>
      <w:r w:rsidRPr="00B546D2">
        <w:rPr>
          <w:rFonts w:ascii="Arial" w:hAnsi="Arial" w:cs="Arial"/>
          <w:sz w:val="22"/>
          <w:szCs w:val="22"/>
        </w:rPr>
        <w:t xml:space="preserve">, </w:t>
      </w:r>
      <w:r w:rsidRPr="00886027">
        <w:rPr>
          <w:rFonts w:ascii="Arial" w:hAnsi="Arial" w:cs="Arial"/>
          <w:i/>
          <w:sz w:val="22"/>
          <w:szCs w:val="22"/>
        </w:rPr>
        <w:t>b</w:t>
      </w:r>
      <w:r w:rsidRPr="00B546D2">
        <w:rPr>
          <w:rFonts w:ascii="Arial" w:hAnsi="Arial" w:cs="Arial"/>
          <w:sz w:val="22"/>
          <w:szCs w:val="22"/>
        </w:rPr>
        <w:t xml:space="preserve">, </w:t>
      </w:r>
      <w:r w:rsidRPr="00886027">
        <w:rPr>
          <w:rFonts w:ascii="Arial" w:hAnsi="Arial" w:cs="Arial"/>
          <w:i/>
          <w:sz w:val="22"/>
          <w:szCs w:val="22"/>
        </w:rPr>
        <w:t>c</w:t>
      </w:r>
      <w:r w:rsidRPr="00B546D2">
        <w:rPr>
          <w:rFonts w:ascii="Arial" w:hAnsi="Arial" w:cs="Arial"/>
          <w:sz w:val="22"/>
          <w:szCs w:val="22"/>
        </w:rPr>
        <w:t xml:space="preserve"> and </w:t>
      </w:r>
      <w:r w:rsidRPr="00886027">
        <w:rPr>
          <w:rFonts w:ascii="Arial" w:hAnsi="Arial" w:cs="Arial"/>
          <w:i/>
          <w:sz w:val="22"/>
          <w:szCs w:val="22"/>
        </w:rPr>
        <w:t>p</w:t>
      </w:r>
      <w:r w:rsidRPr="00B546D2">
        <w:rPr>
          <w:rFonts w:ascii="Arial" w:hAnsi="Arial" w:cs="Arial"/>
          <w:sz w:val="22"/>
          <w:szCs w:val="22"/>
        </w:rPr>
        <w:t xml:space="preserve"> experiment with increasing and decreasing that coefficient while leaving the other three</w:t>
      </w:r>
      <w:r w:rsidR="00220AAB">
        <w:rPr>
          <w:rFonts w:ascii="Arial" w:hAnsi="Arial" w:cs="Arial"/>
          <w:sz w:val="22"/>
          <w:szCs w:val="22"/>
        </w:rPr>
        <w:t xml:space="preserve"> unchanged</w:t>
      </w:r>
      <w:r w:rsidRPr="00B546D2">
        <w:rPr>
          <w:rFonts w:ascii="Arial" w:hAnsi="Arial" w:cs="Arial"/>
          <w:sz w:val="22"/>
          <w:szCs w:val="22"/>
        </w:rPr>
        <w:t>. Leave the initial conditions as set earlier.</w:t>
      </w:r>
    </w:p>
    <w:p w:rsidR="00E779F1" w:rsidRPr="00B546D2" w:rsidRDefault="00E779F1" w:rsidP="00E779F1">
      <w:pPr>
        <w:rPr>
          <w:rFonts w:ascii="Arial" w:hAnsi="Arial" w:cs="Arial"/>
          <w:sz w:val="22"/>
          <w:szCs w:val="22"/>
        </w:rPr>
      </w:pPr>
      <w:r w:rsidRPr="00B546D2">
        <w:rPr>
          <w:rFonts w:ascii="Arial" w:hAnsi="Arial" w:cs="Arial"/>
          <w:sz w:val="22"/>
          <w:szCs w:val="22"/>
        </w:rPr>
        <w:t>For each change discuss</w:t>
      </w:r>
      <w:r w:rsidR="00220AAB">
        <w:rPr>
          <w:rFonts w:ascii="Arial" w:hAnsi="Arial" w:cs="Arial"/>
          <w:sz w:val="22"/>
          <w:szCs w:val="22"/>
        </w:rPr>
        <w:t>:</w:t>
      </w:r>
      <w:r w:rsidRPr="00B546D2">
        <w:rPr>
          <w:rFonts w:ascii="Arial" w:hAnsi="Arial" w:cs="Arial"/>
          <w:sz w:val="22"/>
          <w:szCs w:val="22"/>
        </w:rPr>
        <w:t xml:space="preserve"> </w:t>
      </w:r>
    </w:p>
    <w:p w:rsidR="00E779F1" w:rsidRPr="00B546D2" w:rsidRDefault="00E779F1" w:rsidP="00886027">
      <w:pPr>
        <w:numPr>
          <w:ilvl w:val="0"/>
          <w:numId w:val="28"/>
        </w:numPr>
        <w:spacing w:before="120"/>
        <w:rPr>
          <w:rFonts w:ascii="Arial" w:hAnsi="Arial" w:cs="Arial"/>
          <w:sz w:val="22"/>
          <w:szCs w:val="22"/>
        </w:rPr>
      </w:pPr>
      <w:r w:rsidRPr="00B546D2">
        <w:rPr>
          <w:rFonts w:ascii="Arial" w:hAnsi="Arial" w:cs="Arial"/>
          <w:sz w:val="22"/>
          <w:szCs w:val="22"/>
        </w:rPr>
        <w:t>how the equilibrium point changes</w:t>
      </w:r>
    </w:p>
    <w:p w:rsidR="00E779F1" w:rsidRPr="00B546D2" w:rsidRDefault="00E779F1" w:rsidP="00E779F1">
      <w:pPr>
        <w:numPr>
          <w:ilvl w:val="0"/>
          <w:numId w:val="28"/>
        </w:numPr>
        <w:rPr>
          <w:rFonts w:ascii="Arial" w:hAnsi="Arial" w:cs="Arial"/>
          <w:sz w:val="22"/>
          <w:szCs w:val="22"/>
        </w:rPr>
      </w:pPr>
      <w:r w:rsidRPr="00B546D2">
        <w:rPr>
          <w:rFonts w:ascii="Arial" w:hAnsi="Arial" w:cs="Arial"/>
          <w:sz w:val="22"/>
          <w:szCs w:val="22"/>
        </w:rPr>
        <w:t>how the solution curve changes</w:t>
      </w:r>
    </w:p>
    <w:p w:rsidR="00E779F1" w:rsidRDefault="00E779F1" w:rsidP="00E779F1">
      <w:pPr>
        <w:numPr>
          <w:ilvl w:val="0"/>
          <w:numId w:val="28"/>
        </w:numPr>
        <w:rPr>
          <w:rFonts w:ascii="Arial" w:hAnsi="Arial" w:cs="Arial"/>
          <w:sz w:val="22"/>
          <w:szCs w:val="22"/>
        </w:rPr>
      </w:pPr>
      <w:r w:rsidRPr="00B546D2">
        <w:rPr>
          <w:rFonts w:ascii="Arial" w:hAnsi="Arial" w:cs="Arial"/>
          <w:sz w:val="22"/>
          <w:szCs w:val="22"/>
        </w:rPr>
        <w:t>the resulting changes to the populations and their interactions.</w:t>
      </w:r>
    </w:p>
    <w:p w:rsidR="00E779F1" w:rsidRDefault="00E779F1" w:rsidP="00E779F1">
      <w:pPr>
        <w:rPr>
          <w:rFonts w:ascii="Arial" w:hAnsi="Arial" w:cs="Arial"/>
          <w:sz w:val="22"/>
          <w:szCs w:val="22"/>
        </w:rPr>
      </w:pPr>
    </w:p>
    <w:p w:rsidR="001A269A" w:rsidRDefault="00E779F1" w:rsidP="001A269A">
      <w:pPr>
        <w:rPr>
          <w:rFonts w:ascii="Arial" w:hAnsi="Arial" w:cs="Arial"/>
          <w:sz w:val="22"/>
          <w:szCs w:val="22"/>
        </w:rPr>
        <w:sectPr w:rsidR="001A269A" w:rsidSect="00220AAB">
          <w:pgSz w:w="11906" w:h="16838" w:code="237"/>
          <w:pgMar w:top="851" w:right="1134" w:bottom="851" w:left="1134" w:header="397" w:footer="46" w:gutter="0"/>
          <w:paperSrc w:first="15" w:other="15"/>
          <w:cols w:space="708"/>
          <w:docGrid w:linePitch="360"/>
        </w:sectPr>
      </w:pPr>
      <w:r>
        <w:rPr>
          <w:rFonts w:ascii="Arial" w:hAnsi="Arial" w:cs="Arial"/>
          <w:sz w:val="22"/>
          <w:szCs w:val="22"/>
        </w:rPr>
        <w:t>Discuss what happens if the populations are not exactly at the stable population point. What</w:t>
      </w:r>
      <w:r w:rsidR="001A269A">
        <w:rPr>
          <w:rFonts w:ascii="Arial" w:hAnsi="Arial" w:cs="Arial"/>
          <w:sz w:val="22"/>
          <w:szCs w:val="22"/>
        </w:rPr>
        <w:t xml:space="preserve"> does this mean to the species?</w:t>
      </w:r>
    </w:p>
    <w:p w:rsidR="001A269A" w:rsidRPr="001A269A" w:rsidRDefault="001A269A" w:rsidP="001A269A">
      <w:pPr>
        <w:spacing w:before="120"/>
        <w:ind w:right="-46"/>
        <w:rPr>
          <w:rFonts w:ascii="Century Gothic" w:hAnsi="Century Gothic" w:cs="Arial"/>
          <w:b/>
          <w:noProof/>
          <w:szCs w:val="22"/>
        </w:rPr>
      </w:pPr>
      <w:r w:rsidRPr="001A269A">
        <w:rPr>
          <w:rFonts w:ascii="Century Gothic" w:hAnsi="Century Gothic" w:cs="Arial"/>
          <w:b/>
          <w:noProof/>
          <w:szCs w:val="22"/>
        </w:rPr>
        <w:lastRenderedPageBreak/>
        <w:t>The format of the investigation report may be written or multimodal.</w:t>
      </w:r>
    </w:p>
    <w:p w:rsidR="001A269A" w:rsidRPr="001A269A" w:rsidRDefault="001A269A" w:rsidP="001A269A">
      <w:pPr>
        <w:spacing w:before="120"/>
        <w:rPr>
          <w:rFonts w:ascii="Arial" w:hAnsi="Arial"/>
          <w:color w:val="000000"/>
          <w:sz w:val="20"/>
          <w:lang w:val="en-US"/>
        </w:rPr>
      </w:pPr>
    </w:p>
    <w:p w:rsidR="001A269A" w:rsidRPr="001A269A" w:rsidRDefault="001A269A" w:rsidP="001A269A">
      <w:pPr>
        <w:spacing w:before="120"/>
        <w:ind w:right="-46"/>
        <w:rPr>
          <w:rFonts w:ascii="Century Gothic" w:hAnsi="Century Gothic" w:cs="Arial"/>
          <w:b/>
          <w:noProof/>
          <w:szCs w:val="22"/>
        </w:rPr>
      </w:pPr>
      <w:r w:rsidRPr="001A269A">
        <w:rPr>
          <w:rFonts w:ascii="Century Gothic" w:hAnsi="Century Gothic" w:cs="Arial"/>
          <w:b/>
          <w:noProof/>
          <w:szCs w:val="22"/>
        </w:rPr>
        <w:t>The report should include the following:</w:t>
      </w:r>
    </w:p>
    <w:p w:rsidR="001A269A" w:rsidRPr="001A269A" w:rsidRDefault="001A269A" w:rsidP="001A269A">
      <w:pPr>
        <w:spacing w:before="120"/>
        <w:ind w:right="-46"/>
        <w:rPr>
          <w:rFonts w:ascii="Century Gothic" w:hAnsi="Century Gothic" w:cs="Arial"/>
          <w:b/>
          <w:noProof/>
          <w:sz w:val="32"/>
          <w:szCs w:val="22"/>
        </w:rPr>
      </w:pPr>
    </w:p>
    <w:p w:rsidR="001A269A" w:rsidRPr="005B7141" w:rsidRDefault="001A269A" w:rsidP="001A269A">
      <w:pPr>
        <w:numPr>
          <w:ilvl w:val="0"/>
          <w:numId w:val="34"/>
        </w:numPr>
        <w:spacing w:before="60" w:line="360" w:lineRule="auto"/>
        <w:rPr>
          <w:rFonts w:ascii="Arial" w:eastAsia="MS Mincho" w:hAnsi="Arial" w:cs="Arial"/>
          <w:b/>
          <w:color w:val="000000"/>
          <w:sz w:val="22"/>
          <w:lang w:val="en-US"/>
        </w:rPr>
      </w:pPr>
      <w:r w:rsidRPr="005B7141">
        <w:rPr>
          <w:rFonts w:ascii="Arial" w:eastAsia="MS Mincho" w:hAnsi="Arial" w:cs="Arial"/>
          <w:b/>
          <w:color w:val="000000"/>
          <w:sz w:val="22"/>
          <w:lang w:val="en-US"/>
        </w:rPr>
        <w:t>an outline of the problem and context</w:t>
      </w:r>
    </w:p>
    <w:p w:rsidR="001A269A" w:rsidRPr="005B7141" w:rsidRDefault="001A269A" w:rsidP="001A269A">
      <w:pPr>
        <w:numPr>
          <w:ilvl w:val="0"/>
          <w:numId w:val="34"/>
        </w:numPr>
        <w:spacing w:before="60" w:line="360" w:lineRule="auto"/>
        <w:rPr>
          <w:rFonts w:ascii="Arial" w:eastAsia="MS Mincho" w:hAnsi="Arial" w:cs="Arial"/>
          <w:b/>
          <w:color w:val="000000"/>
          <w:sz w:val="22"/>
          <w:lang w:val="en-US"/>
        </w:rPr>
      </w:pPr>
      <w:r w:rsidRPr="005B7141">
        <w:rPr>
          <w:rFonts w:ascii="Arial" w:eastAsia="MS Mincho" w:hAnsi="Arial" w:cs="Arial"/>
          <w:b/>
          <w:color w:val="000000"/>
          <w:sz w:val="22"/>
          <w:lang w:val="en-US"/>
        </w:rPr>
        <w:t>the method required to find a solution, in terms of the mathematical model or strategy used</w:t>
      </w:r>
    </w:p>
    <w:p w:rsidR="001A269A" w:rsidRPr="005B7141" w:rsidRDefault="001A269A" w:rsidP="001A269A">
      <w:pPr>
        <w:numPr>
          <w:ilvl w:val="0"/>
          <w:numId w:val="34"/>
        </w:numPr>
        <w:spacing w:before="60" w:line="360" w:lineRule="auto"/>
        <w:rPr>
          <w:rFonts w:ascii="Arial" w:eastAsia="MS Mincho" w:hAnsi="Arial" w:cs="Arial"/>
          <w:b/>
          <w:color w:val="000000"/>
          <w:sz w:val="22"/>
          <w:lang w:val="en-US"/>
        </w:rPr>
      </w:pPr>
      <w:r w:rsidRPr="005B7141">
        <w:rPr>
          <w:rFonts w:ascii="Arial" w:eastAsia="MS Mincho" w:hAnsi="Arial" w:cs="Arial"/>
          <w:b/>
          <w:color w:val="000000"/>
          <w:sz w:val="22"/>
          <w:lang w:val="en-US"/>
        </w:rPr>
        <w:t>the application of the mathematical model or strategy, including</w:t>
      </w:r>
    </w:p>
    <w:p w:rsidR="001A269A" w:rsidRPr="001A269A" w:rsidRDefault="001A269A" w:rsidP="005B7141">
      <w:pPr>
        <w:numPr>
          <w:ilvl w:val="0"/>
          <w:numId w:val="36"/>
        </w:numPr>
        <w:spacing w:before="120" w:line="226" w:lineRule="exact"/>
        <w:rPr>
          <w:rFonts w:ascii="Arial" w:hAnsi="Arial"/>
          <w:color w:val="000000"/>
          <w:sz w:val="22"/>
          <w:lang w:val="en-US"/>
        </w:rPr>
      </w:pPr>
      <w:r w:rsidRPr="001A269A">
        <w:rPr>
          <w:rFonts w:ascii="Arial" w:hAnsi="Arial"/>
          <w:color w:val="000000"/>
          <w:sz w:val="22"/>
          <w:lang w:val="en-US"/>
        </w:rPr>
        <w:t>relevant data and/or information</w:t>
      </w:r>
    </w:p>
    <w:p w:rsidR="001A269A" w:rsidRPr="001A269A" w:rsidRDefault="001A269A" w:rsidP="005B7141">
      <w:pPr>
        <w:numPr>
          <w:ilvl w:val="0"/>
          <w:numId w:val="36"/>
        </w:numPr>
        <w:spacing w:before="120" w:line="226" w:lineRule="exact"/>
        <w:rPr>
          <w:rFonts w:ascii="Arial" w:hAnsi="Arial"/>
          <w:color w:val="000000"/>
          <w:sz w:val="22"/>
          <w:lang w:val="en-US"/>
        </w:rPr>
      </w:pPr>
      <w:r w:rsidRPr="001A269A">
        <w:rPr>
          <w:rFonts w:ascii="Arial" w:hAnsi="Arial"/>
          <w:color w:val="000000"/>
          <w:sz w:val="22"/>
          <w:lang w:val="en-US"/>
        </w:rPr>
        <w:t>mathematical calculations and results, using appropriate representations</w:t>
      </w:r>
    </w:p>
    <w:p w:rsidR="001A269A" w:rsidRPr="001A269A" w:rsidRDefault="001A269A" w:rsidP="005B7141">
      <w:pPr>
        <w:numPr>
          <w:ilvl w:val="0"/>
          <w:numId w:val="36"/>
        </w:numPr>
        <w:spacing w:before="120" w:line="226" w:lineRule="exact"/>
        <w:rPr>
          <w:rFonts w:ascii="Arial" w:hAnsi="Arial"/>
          <w:color w:val="000000"/>
          <w:sz w:val="22"/>
          <w:lang w:val="en-US"/>
        </w:rPr>
      </w:pPr>
      <w:r w:rsidRPr="001A269A">
        <w:rPr>
          <w:rFonts w:ascii="Arial" w:hAnsi="Arial"/>
          <w:color w:val="000000"/>
          <w:sz w:val="22"/>
          <w:lang w:val="en-US"/>
        </w:rPr>
        <w:t>the analysis and interpretation of results, including consideration of the reasonableness and limitations of the results</w:t>
      </w:r>
    </w:p>
    <w:p w:rsidR="001A269A" w:rsidRPr="001A269A" w:rsidRDefault="001A269A" w:rsidP="001A269A">
      <w:pPr>
        <w:spacing w:before="120" w:line="226" w:lineRule="exact"/>
        <w:ind w:left="454"/>
        <w:rPr>
          <w:rFonts w:ascii="Arial" w:hAnsi="Arial"/>
          <w:color w:val="000000"/>
          <w:sz w:val="22"/>
          <w:lang w:val="en-US"/>
        </w:rPr>
      </w:pPr>
    </w:p>
    <w:p w:rsidR="001A269A" w:rsidRPr="005B7141" w:rsidRDefault="001A269A" w:rsidP="001A269A">
      <w:pPr>
        <w:numPr>
          <w:ilvl w:val="0"/>
          <w:numId w:val="35"/>
        </w:numPr>
        <w:spacing w:before="60" w:line="360" w:lineRule="auto"/>
        <w:rPr>
          <w:rFonts w:ascii="Arial" w:eastAsia="MS Mincho" w:hAnsi="Arial" w:cs="Arial"/>
          <w:b/>
          <w:color w:val="000000"/>
          <w:sz w:val="22"/>
          <w:lang w:val="en-US"/>
        </w:rPr>
      </w:pPr>
      <w:r w:rsidRPr="005B7141">
        <w:rPr>
          <w:rFonts w:ascii="Arial" w:eastAsia="MS Mincho" w:hAnsi="Arial" w:cs="Arial"/>
          <w:b/>
          <w:color w:val="000000"/>
          <w:sz w:val="22"/>
          <w:lang w:val="en-US"/>
        </w:rPr>
        <w:t>the results and conclusions in the context of the problem.</w:t>
      </w:r>
    </w:p>
    <w:p w:rsidR="001A269A" w:rsidRPr="001A269A" w:rsidRDefault="001A269A" w:rsidP="001A269A">
      <w:pPr>
        <w:spacing w:before="120"/>
        <w:rPr>
          <w:rFonts w:ascii="Arial" w:hAnsi="Arial"/>
          <w:color w:val="000000"/>
          <w:sz w:val="22"/>
          <w:lang w:val="en-US"/>
        </w:rPr>
      </w:pPr>
    </w:p>
    <w:p w:rsidR="001A269A" w:rsidRPr="001A269A" w:rsidRDefault="001A269A" w:rsidP="001A269A">
      <w:pPr>
        <w:spacing w:before="120"/>
        <w:rPr>
          <w:rFonts w:ascii="Arial" w:hAnsi="Arial"/>
          <w:b/>
          <w:color w:val="000000"/>
          <w:sz w:val="22"/>
          <w:lang w:val="en-US"/>
        </w:rPr>
      </w:pPr>
      <w:r w:rsidRPr="001A269A">
        <w:rPr>
          <w:rFonts w:ascii="Arial" w:hAnsi="Arial"/>
          <w:b/>
          <w:color w:val="000000"/>
          <w:sz w:val="22"/>
          <w:lang w:val="en-US"/>
        </w:rPr>
        <w:t>A bibliography and appendices, as appropriate, may be used.</w:t>
      </w:r>
    </w:p>
    <w:p w:rsidR="001A269A" w:rsidRPr="001A269A" w:rsidRDefault="001A269A" w:rsidP="001A269A">
      <w:pPr>
        <w:spacing w:before="120"/>
        <w:rPr>
          <w:rFonts w:ascii="Arial" w:hAnsi="Arial"/>
          <w:color w:val="000000"/>
          <w:sz w:val="22"/>
          <w:lang w:val="en-US"/>
        </w:rPr>
      </w:pPr>
    </w:p>
    <w:p w:rsidR="001A269A" w:rsidRPr="001A269A" w:rsidRDefault="001A269A" w:rsidP="001A269A">
      <w:pPr>
        <w:spacing w:before="60"/>
        <w:ind w:left="170" w:hanging="170"/>
        <w:rPr>
          <w:rFonts w:ascii="Arial" w:eastAsia="MS Mincho" w:hAnsi="Arial" w:cs="Arial"/>
          <w:color w:val="000000"/>
          <w:sz w:val="20"/>
          <w:lang w:val="en-US"/>
        </w:rPr>
      </w:pPr>
    </w:p>
    <w:p w:rsidR="005B7141" w:rsidRDefault="001A269A" w:rsidP="001A269A">
      <w:pPr>
        <w:spacing w:before="60" w:line="360" w:lineRule="auto"/>
        <w:rPr>
          <w:rFonts w:ascii="Arial" w:eastAsia="MS Mincho" w:hAnsi="Arial" w:cs="Arial"/>
          <w:b/>
          <w:color w:val="000000"/>
          <w:sz w:val="22"/>
          <w:lang w:val="en-US"/>
        </w:rPr>
      </w:pPr>
      <w:r w:rsidRPr="005B7141">
        <w:rPr>
          <w:rFonts w:ascii="Arial" w:eastAsia="MS Mincho" w:hAnsi="Arial" w:cs="Arial"/>
          <w:b/>
          <w:color w:val="000000"/>
          <w:sz w:val="22"/>
          <w:lang w:val="en-US"/>
        </w:rPr>
        <w:t>The investigation report, excluding bibliography and appendices if used, must be a maximum of 15 A4 pages if written, or the equivalent in multimodal form.</w:t>
      </w:r>
    </w:p>
    <w:p w:rsidR="005B7141" w:rsidRDefault="005B7141" w:rsidP="001A269A">
      <w:pPr>
        <w:spacing w:before="60" w:line="360" w:lineRule="auto"/>
        <w:rPr>
          <w:rFonts w:ascii="Arial" w:eastAsia="MS Mincho" w:hAnsi="Arial" w:cs="Arial"/>
          <w:b/>
          <w:color w:val="000000"/>
          <w:sz w:val="22"/>
          <w:lang w:val="en-US"/>
        </w:rPr>
      </w:pPr>
    </w:p>
    <w:p w:rsidR="001A269A" w:rsidRPr="005B7141" w:rsidRDefault="001A269A" w:rsidP="001A269A">
      <w:pPr>
        <w:spacing w:before="60" w:line="360" w:lineRule="auto"/>
        <w:rPr>
          <w:rFonts w:ascii="Arial" w:eastAsia="MS Mincho" w:hAnsi="Arial" w:cs="Arial"/>
          <w:color w:val="000000"/>
          <w:sz w:val="20"/>
          <w:lang w:val="en-US"/>
        </w:rPr>
      </w:pPr>
      <w:r w:rsidRPr="005B7141">
        <w:rPr>
          <w:rFonts w:ascii="Arial" w:eastAsia="MS Mincho" w:hAnsi="Arial" w:cs="Arial"/>
          <w:color w:val="000000"/>
          <w:sz w:val="20"/>
          <w:lang w:val="en-US"/>
        </w:rPr>
        <w:t>The maximum page limit is for single-sided A4 pages with minimum font size 10. Page reduction, such as 2 A4 pages reduced to fit on 1 A4 page, is not acceptable. Conclusions, interpretations and/or arguments that are required for the assessment must be presented in the report, and not in an appendix. Appendices are used only to support the report, and do not form part of the assessment decision.</w:t>
      </w:r>
    </w:p>
    <w:p w:rsidR="001A269A" w:rsidRDefault="001A269A" w:rsidP="001A269A">
      <w:pPr>
        <w:pStyle w:val="SOFinalHead3PerformanceTable"/>
        <w:ind w:left="-84"/>
        <w:sectPr w:rsidR="001A269A" w:rsidSect="008D0A63">
          <w:pgSz w:w="11906" w:h="16838" w:code="237"/>
          <w:pgMar w:top="851" w:right="1134" w:bottom="851" w:left="1134" w:header="397" w:footer="397" w:gutter="0"/>
          <w:paperSrc w:first="15" w:other="15"/>
          <w:cols w:space="708"/>
          <w:docGrid w:linePitch="360"/>
        </w:sectPr>
      </w:pPr>
    </w:p>
    <w:p w:rsidR="001A269A" w:rsidRPr="006124DB" w:rsidRDefault="001A269A" w:rsidP="001A269A">
      <w:pPr>
        <w:pStyle w:val="SOFinalHead3PerformanceTable"/>
        <w:ind w:left="-84"/>
      </w:pPr>
      <w:r w:rsidRPr="006124DB">
        <w:lastRenderedPageBreak/>
        <w:t xml:space="preserve">Performance Standards for Stage </w:t>
      </w:r>
      <w:r>
        <w:t>2 Specialist Mathematics</w:t>
      </w:r>
    </w:p>
    <w:tbl>
      <w:tblPr>
        <w:tblW w:w="98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27"/>
        <w:gridCol w:w="4292"/>
        <w:gridCol w:w="4922"/>
      </w:tblGrid>
      <w:tr w:rsidR="001A269A" w:rsidRPr="006124DB" w:rsidTr="00E75EFF">
        <w:trPr>
          <w:cantSplit/>
          <w:trHeight w:hRule="exact" w:val="544"/>
          <w:tblHeader/>
          <w:jc w:val="center"/>
        </w:trPr>
        <w:tc>
          <w:tcPr>
            <w:tcW w:w="627" w:type="dxa"/>
            <w:tcBorders>
              <w:right w:val="nil"/>
            </w:tcBorders>
            <w:shd w:val="clear" w:color="auto" w:fill="595959"/>
            <w:tcMar>
              <w:left w:w="85" w:type="dxa"/>
              <w:bottom w:w="0" w:type="dxa"/>
              <w:right w:w="85" w:type="dxa"/>
            </w:tcMar>
            <w:vAlign w:val="center"/>
          </w:tcPr>
          <w:p w:rsidR="001A269A" w:rsidRPr="00572EC1" w:rsidRDefault="001A269A" w:rsidP="00E75EFF">
            <w:pPr>
              <w:rPr>
                <w:rFonts w:eastAsia="SimSun"/>
              </w:rPr>
            </w:pPr>
            <w:r w:rsidRPr="00572EC1">
              <w:rPr>
                <w:rFonts w:eastAsia="SimSun"/>
                <w:color w:val="595959"/>
              </w:rPr>
              <w:t>-</w:t>
            </w:r>
          </w:p>
        </w:tc>
        <w:tc>
          <w:tcPr>
            <w:tcW w:w="4292" w:type="dxa"/>
            <w:tcBorders>
              <w:left w:val="nil"/>
            </w:tcBorders>
            <w:shd w:val="clear" w:color="auto" w:fill="595959"/>
            <w:tcMar>
              <w:left w:w="85" w:type="dxa"/>
              <w:bottom w:w="0" w:type="dxa"/>
              <w:right w:w="85" w:type="dxa"/>
            </w:tcMar>
            <w:vAlign w:val="center"/>
          </w:tcPr>
          <w:p w:rsidR="001A269A" w:rsidRPr="006124DB" w:rsidRDefault="001A269A" w:rsidP="00E75EFF">
            <w:pPr>
              <w:pStyle w:val="SOFinalPerformanceTableHead1"/>
            </w:pPr>
            <w:r>
              <w:t>Concepts and Techniques</w:t>
            </w:r>
          </w:p>
        </w:tc>
        <w:tc>
          <w:tcPr>
            <w:tcW w:w="4922" w:type="dxa"/>
            <w:shd w:val="clear" w:color="auto" w:fill="595959"/>
            <w:tcMar>
              <w:left w:w="85" w:type="dxa"/>
              <w:bottom w:w="0" w:type="dxa"/>
              <w:right w:w="85" w:type="dxa"/>
            </w:tcMar>
            <w:vAlign w:val="center"/>
          </w:tcPr>
          <w:p w:rsidR="001A269A" w:rsidRPr="006124DB" w:rsidRDefault="001A269A" w:rsidP="00E75EFF">
            <w:pPr>
              <w:pStyle w:val="SOFinalPerformanceTableHead1"/>
            </w:pPr>
            <w:r>
              <w:t>Reasoning and Communication</w:t>
            </w:r>
          </w:p>
        </w:tc>
      </w:tr>
      <w:tr w:rsidR="001A269A" w:rsidRPr="006124DB" w:rsidTr="00E75EFF">
        <w:trPr>
          <w:cantSplit/>
          <w:jc w:val="center"/>
        </w:trPr>
        <w:tc>
          <w:tcPr>
            <w:tcW w:w="627" w:type="dxa"/>
            <w:shd w:val="clear" w:color="auto" w:fill="D9D9D9"/>
            <w:tcMar>
              <w:left w:w="85" w:type="dxa"/>
              <w:bottom w:w="85" w:type="dxa"/>
              <w:right w:w="85" w:type="dxa"/>
            </w:tcMar>
          </w:tcPr>
          <w:p w:rsidR="001A269A" w:rsidRPr="00D516DC" w:rsidRDefault="001A269A" w:rsidP="00E75EFF">
            <w:pPr>
              <w:pStyle w:val="SOFinalPerformanceTableLetters"/>
              <w:rPr>
                <w:lang w:bidi="he-IL"/>
              </w:rPr>
            </w:pPr>
            <w:r w:rsidRPr="006124DB">
              <w:rPr>
                <w:lang w:bidi="he-IL"/>
              </w:rPr>
              <w:t>A</w:t>
            </w:r>
          </w:p>
        </w:tc>
        <w:tc>
          <w:tcPr>
            <w:tcW w:w="4292" w:type="dxa"/>
            <w:shd w:val="clear" w:color="auto" w:fill="auto"/>
            <w:tcMar>
              <w:left w:w="85" w:type="dxa"/>
              <w:bottom w:w="85" w:type="dxa"/>
              <w:right w:w="85" w:type="dxa"/>
            </w:tcMar>
          </w:tcPr>
          <w:p w:rsidR="001A269A" w:rsidRDefault="001A269A" w:rsidP="00E75EFF">
            <w:pPr>
              <w:pStyle w:val="SOFinalPerformanceTableText"/>
            </w:pPr>
            <w:r>
              <w:t>Comprehensive knowledge and understanding of concepts and relationships.</w:t>
            </w:r>
          </w:p>
          <w:p w:rsidR="001A269A" w:rsidRDefault="001A269A" w:rsidP="00E75EFF">
            <w:pPr>
              <w:pStyle w:val="SOFinalPerformanceTableText"/>
            </w:pPr>
            <w:r>
              <w:t>Highly effective selection and application of mathematical techniques and algorithms to find efficient and accurate solutions to routine and complex problems in a variety of contexts.</w:t>
            </w:r>
          </w:p>
          <w:p w:rsidR="001A269A" w:rsidRDefault="001A269A" w:rsidP="00E75EFF">
            <w:pPr>
              <w:pStyle w:val="SOFinalPerformanceTableText"/>
            </w:pPr>
            <w:r>
              <w:t>Successful development and application of mathematical models to find concise and accurate solutions.</w:t>
            </w:r>
          </w:p>
          <w:p w:rsidR="001A269A" w:rsidRPr="00F17A8E" w:rsidRDefault="001A269A" w:rsidP="00E75EFF">
            <w:pPr>
              <w:pStyle w:val="SOFinalPerformanceTableText"/>
            </w:pPr>
            <w:r w:rsidRPr="00F17A8E">
              <w:t>Appropriate and effective use of electronic technology to find accurate solutions to routine and complex problems.</w:t>
            </w:r>
          </w:p>
        </w:tc>
        <w:tc>
          <w:tcPr>
            <w:tcW w:w="4922" w:type="dxa"/>
            <w:shd w:val="clear" w:color="auto" w:fill="auto"/>
            <w:tcMar>
              <w:left w:w="85" w:type="dxa"/>
              <w:bottom w:w="85" w:type="dxa"/>
              <w:right w:w="85" w:type="dxa"/>
            </w:tcMar>
          </w:tcPr>
          <w:p w:rsidR="001A269A" w:rsidRDefault="001A269A" w:rsidP="00E75EFF">
            <w:pPr>
              <w:pStyle w:val="SOFinalPerformanceTableText"/>
            </w:pPr>
            <w:r>
              <w:t>Comprehensive interpretation of mathematical results in the context of the problem.</w:t>
            </w:r>
          </w:p>
          <w:p w:rsidR="001A269A" w:rsidRDefault="001A269A" w:rsidP="00E75EFF">
            <w:pPr>
              <w:pStyle w:val="SOFinalPerformanceTableText"/>
            </w:pPr>
            <w:r>
              <w:t>Drawing logical conclusions from mathematical results, with a comprehensive understanding of their reasonableness and limitations.</w:t>
            </w:r>
          </w:p>
          <w:p w:rsidR="001A269A" w:rsidRDefault="001A269A" w:rsidP="00E75EFF">
            <w:pPr>
              <w:pStyle w:val="SOFinalPerformanceTableText"/>
            </w:pPr>
            <w:r>
              <w:t>Proficient and accurate use of appropriate mathematical notation, representations, and terminology.</w:t>
            </w:r>
          </w:p>
          <w:p w:rsidR="001A269A" w:rsidRDefault="001A269A" w:rsidP="00E75EFF">
            <w:pPr>
              <w:pStyle w:val="SOFinalPerformanceTableText"/>
            </w:pPr>
            <w:r>
              <w:t>Highly effective communication of mathematical ideas and reasoning to develop logical and concise arguments.</w:t>
            </w:r>
          </w:p>
          <w:p w:rsidR="001A269A" w:rsidRPr="006124DB" w:rsidRDefault="001A269A" w:rsidP="00E75EFF">
            <w:pPr>
              <w:pStyle w:val="SOFinalPerformanceTableText"/>
            </w:pPr>
            <w:r w:rsidRPr="00572EC1">
              <w:rPr>
                <w:color w:val="A6A6A6"/>
              </w:rPr>
              <w:t>Effective development and testing of valid conjectures, with proof.</w:t>
            </w:r>
          </w:p>
        </w:tc>
      </w:tr>
      <w:tr w:rsidR="001A269A" w:rsidRPr="006124DB" w:rsidTr="00E75EFF">
        <w:trPr>
          <w:cantSplit/>
          <w:jc w:val="center"/>
        </w:trPr>
        <w:tc>
          <w:tcPr>
            <w:tcW w:w="627" w:type="dxa"/>
            <w:shd w:val="clear" w:color="auto" w:fill="D9D9D9"/>
            <w:tcMar>
              <w:left w:w="85" w:type="dxa"/>
              <w:bottom w:w="85" w:type="dxa"/>
              <w:right w:w="85" w:type="dxa"/>
            </w:tcMar>
          </w:tcPr>
          <w:p w:rsidR="001A269A" w:rsidRPr="006124DB" w:rsidRDefault="001A269A" w:rsidP="00E75EFF">
            <w:pPr>
              <w:pStyle w:val="SOFinalPerformanceTableLetters"/>
              <w:rPr>
                <w:lang w:bidi="he-IL"/>
              </w:rPr>
            </w:pPr>
            <w:r w:rsidRPr="006124DB">
              <w:rPr>
                <w:lang w:bidi="he-IL"/>
              </w:rPr>
              <w:t>B</w:t>
            </w:r>
          </w:p>
        </w:tc>
        <w:tc>
          <w:tcPr>
            <w:tcW w:w="4292" w:type="dxa"/>
            <w:shd w:val="clear" w:color="auto" w:fill="auto"/>
            <w:tcMar>
              <w:left w:w="85" w:type="dxa"/>
              <w:bottom w:w="85" w:type="dxa"/>
              <w:right w:w="85" w:type="dxa"/>
            </w:tcMar>
          </w:tcPr>
          <w:p w:rsidR="001A269A" w:rsidRDefault="001A269A" w:rsidP="00E75EFF">
            <w:pPr>
              <w:pStyle w:val="SOFinalPerformanceTableText"/>
            </w:pPr>
            <w:r>
              <w:t>Some depth of knowledge and understanding of concepts and relationships.</w:t>
            </w:r>
          </w:p>
          <w:p w:rsidR="001A269A" w:rsidRDefault="001A269A" w:rsidP="00E75EFF">
            <w:pPr>
              <w:pStyle w:val="SOFinalPerformanceTableText"/>
            </w:pPr>
            <w:r>
              <w:t>Mostly effective selection and application of mathematical techniques and algorithms to find mostly accurate solutions to routine and some complex problems in a variety of contexts.</w:t>
            </w:r>
          </w:p>
          <w:p w:rsidR="001A269A" w:rsidRDefault="001A269A" w:rsidP="00E75EFF">
            <w:pPr>
              <w:pStyle w:val="SOFinalPerformanceTableText"/>
            </w:pPr>
            <w:r>
              <w:t>Some development and successful application of mathematical models to find mostly accurate solutions.</w:t>
            </w:r>
          </w:p>
          <w:p w:rsidR="001A269A" w:rsidRPr="00F17A8E" w:rsidRDefault="001A269A" w:rsidP="00E75EFF">
            <w:pPr>
              <w:pStyle w:val="SOFinalPerformanceTableText"/>
            </w:pPr>
            <w:r w:rsidRPr="00F17A8E">
              <w:t>Mostly appropriate and effective use of electronic technology to find mostly accurate solutions to routine and some complex problems.</w:t>
            </w:r>
          </w:p>
        </w:tc>
        <w:tc>
          <w:tcPr>
            <w:tcW w:w="4922" w:type="dxa"/>
            <w:shd w:val="clear" w:color="auto" w:fill="auto"/>
            <w:tcMar>
              <w:left w:w="85" w:type="dxa"/>
              <w:bottom w:w="85" w:type="dxa"/>
              <w:right w:w="85" w:type="dxa"/>
            </w:tcMar>
          </w:tcPr>
          <w:p w:rsidR="001A269A" w:rsidRDefault="001A269A" w:rsidP="00E75EFF">
            <w:pPr>
              <w:pStyle w:val="SOFinalPerformanceTableText"/>
            </w:pPr>
            <w:r>
              <w:t>Mostly appropriate interpretation of mathematical results in the context of the problem.</w:t>
            </w:r>
          </w:p>
          <w:p w:rsidR="001A269A" w:rsidRDefault="001A269A" w:rsidP="00E75EFF">
            <w:pPr>
              <w:pStyle w:val="SOFinalPerformanceTableText"/>
            </w:pPr>
            <w:r>
              <w:t>Drawing mostly logical conclusions from mathematical results, with some depth of understanding of their reasonableness and limitations.</w:t>
            </w:r>
          </w:p>
          <w:p w:rsidR="001A269A" w:rsidRDefault="001A269A" w:rsidP="00E75EFF">
            <w:pPr>
              <w:pStyle w:val="SOFinalPerformanceTableText"/>
            </w:pPr>
            <w:r>
              <w:t>Mostly accurate use of appropriate mathematical notation, representations, and terminology.</w:t>
            </w:r>
          </w:p>
          <w:p w:rsidR="001A269A" w:rsidRDefault="001A269A" w:rsidP="00E75EFF">
            <w:pPr>
              <w:pStyle w:val="SOFinalPerformanceTableText"/>
            </w:pPr>
            <w:r>
              <w:t>Mostly effective communication of mathematical ideas and reasoning to develop mostly logical arguments.</w:t>
            </w:r>
          </w:p>
          <w:p w:rsidR="001A269A" w:rsidRPr="006124DB" w:rsidRDefault="001A269A" w:rsidP="00E75EFF">
            <w:pPr>
              <w:pStyle w:val="SOFinalPerformanceTableText"/>
            </w:pPr>
            <w:r w:rsidRPr="00572EC1">
              <w:rPr>
                <w:color w:val="A6A6A6"/>
              </w:rPr>
              <w:t>Mostly effective development and testing of valid conjectures, with substantial attempt at proof.</w:t>
            </w:r>
          </w:p>
        </w:tc>
      </w:tr>
      <w:tr w:rsidR="001A269A" w:rsidRPr="006124DB" w:rsidTr="00E75EFF">
        <w:trPr>
          <w:cantSplit/>
          <w:jc w:val="center"/>
        </w:trPr>
        <w:tc>
          <w:tcPr>
            <w:tcW w:w="627" w:type="dxa"/>
            <w:shd w:val="clear" w:color="auto" w:fill="D9D9D9"/>
            <w:tcMar>
              <w:left w:w="85" w:type="dxa"/>
              <w:bottom w:w="85" w:type="dxa"/>
              <w:right w:w="85" w:type="dxa"/>
            </w:tcMar>
          </w:tcPr>
          <w:p w:rsidR="001A269A" w:rsidRPr="006124DB" w:rsidRDefault="001A269A" w:rsidP="00E75EFF">
            <w:pPr>
              <w:pStyle w:val="SOFinalPerformanceTableLetters"/>
              <w:rPr>
                <w:lang w:bidi="he-IL"/>
              </w:rPr>
            </w:pPr>
            <w:r w:rsidRPr="006124DB">
              <w:rPr>
                <w:lang w:bidi="he-IL"/>
              </w:rPr>
              <w:t>C</w:t>
            </w:r>
          </w:p>
        </w:tc>
        <w:tc>
          <w:tcPr>
            <w:tcW w:w="4292" w:type="dxa"/>
            <w:shd w:val="clear" w:color="auto" w:fill="auto"/>
            <w:tcMar>
              <w:left w:w="85" w:type="dxa"/>
              <w:bottom w:w="85" w:type="dxa"/>
              <w:right w:w="85" w:type="dxa"/>
            </w:tcMar>
          </w:tcPr>
          <w:p w:rsidR="001A269A" w:rsidRDefault="001A269A" w:rsidP="00E75EFF">
            <w:pPr>
              <w:pStyle w:val="SOFinalPerformanceTableText"/>
            </w:pPr>
            <w:r>
              <w:t>Generally competent knowledge and understanding of concepts and relationships.</w:t>
            </w:r>
          </w:p>
          <w:p w:rsidR="001A269A" w:rsidRDefault="001A269A" w:rsidP="00E75EFF">
            <w:pPr>
              <w:pStyle w:val="SOFinalPerformanceTableText"/>
            </w:pPr>
            <w:r>
              <w:t>Generally effective selection and application of mathematical techniques and algorithms to find mostly accurate solutions to routine problems in a variety of contexts.</w:t>
            </w:r>
          </w:p>
          <w:p w:rsidR="001A269A" w:rsidRDefault="001A269A" w:rsidP="00E75EFF">
            <w:pPr>
              <w:pStyle w:val="SOFinalPerformanceTableText"/>
            </w:pPr>
            <w:r>
              <w:t>Successful application of mathematical models to find generally accurate solutions.</w:t>
            </w:r>
          </w:p>
          <w:p w:rsidR="001A269A" w:rsidRPr="00F17A8E" w:rsidRDefault="001A269A" w:rsidP="00E75EFF">
            <w:pPr>
              <w:pStyle w:val="SOFinalPerformanceTableText"/>
            </w:pPr>
            <w:r w:rsidRPr="00F17A8E">
              <w:t>Generally appropriate and effective use of electronic technology to find mostly accurate solutions to routine problems.</w:t>
            </w:r>
          </w:p>
        </w:tc>
        <w:tc>
          <w:tcPr>
            <w:tcW w:w="4922" w:type="dxa"/>
            <w:shd w:val="clear" w:color="auto" w:fill="auto"/>
            <w:tcMar>
              <w:left w:w="85" w:type="dxa"/>
              <w:bottom w:w="85" w:type="dxa"/>
              <w:right w:w="85" w:type="dxa"/>
            </w:tcMar>
          </w:tcPr>
          <w:p w:rsidR="001A269A" w:rsidRDefault="001A269A" w:rsidP="00E75EFF">
            <w:pPr>
              <w:pStyle w:val="SOFinalPerformanceTableText"/>
            </w:pPr>
            <w:r>
              <w:t>Generally appropriate interpretation of mathematical results in the context of the problem.</w:t>
            </w:r>
          </w:p>
          <w:p w:rsidR="001A269A" w:rsidRDefault="001A269A" w:rsidP="00E75EFF">
            <w:pPr>
              <w:pStyle w:val="SOFinalPerformanceTableText"/>
            </w:pPr>
            <w:r>
              <w:t>Drawing some logical conclusions from mathematical results, with some understanding of their reasonableness and limitations.</w:t>
            </w:r>
          </w:p>
          <w:p w:rsidR="001A269A" w:rsidRDefault="001A269A" w:rsidP="00E75EFF">
            <w:pPr>
              <w:pStyle w:val="SOFinalPerformanceTableText"/>
            </w:pPr>
            <w:r>
              <w:t>Generally appropriate use of mathematical notation, representations, and terminology, with reasonable accuracy.</w:t>
            </w:r>
          </w:p>
          <w:p w:rsidR="001A269A" w:rsidRDefault="001A269A" w:rsidP="00E75EFF">
            <w:pPr>
              <w:pStyle w:val="SOFinalPerformanceTableText"/>
            </w:pPr>
            <w:r>
              <w:t>Generally effective communication of mathematical ideas and reasoning to develop some logical arguments.</w:t>
            </w:r>
          </w:p>
          <w:p w:rsidR="001A269A" w:rsidRPr="006124DB" w:rsidRDefault="001A269A" w:rsidP="00E75EFF">
            <w:pPr>
              <w:pStyle w:val="SOFinalPerformanceTableText"/>
            </w:pPr>
            <w:r w:rsidRPr="00572EC1">
              <w:rPr>
                <w:color w:val="A6A6A6"/>
              </w:rPr>
              <w:t>Development and testing of generally valid conjectures, with some attempt at proof.</w:t>
            </w:r>
          </w:p>
        </w:tc>
      </w:tr>
      <w:tr w:rsidR="001A269A" w:rsidRPr="006124DB" w:rsidTr="00E75EFF">
        <w:trPr>
          <w:cantSplit/>
          <w:jc w:val="center"/>
        </w:trPr>
        <w:tc>
          <w:tcPr>
            <w:tcW w:w="627" w:type="dxa"/>
            <w:shd w:val="clear" w:color="auto" w:fill="D9D9D9"/>
            <w:tcMar>
              <w:left w:w="85" w:type="dxa"/>
              <w:bottom w:w="85" w:type="dxa"/>
              <w:right w:w="85" w:type="dxa"/>
            </w:tcMar>
          </w:tcPr>
          <w:p w:rsidR="001A269A" w:rsidRPr="006124DB" w:rsidRDefault="001A269A" w:rsidP="00E75EFF">
            <w:pPr>
              <w:pStyle w:val="SOFinalPerformanceTableLetters"/>
              <w:rPr>
                <w:lang w:bidi="he-IL"/>
              </w:rPr>
            </w:pPr>
            <w:r w:rsidRPr="006124DB">
              <w:rPr>
                <w:lang w:bidi="he-IL"/>
              </w:rPr>
              <w:t>D</w:t>
            </w:r>
          </w:p>
        </w:tc>
        <w:tc>
          <w:tcPr>
            <w:tcW w:w="4292" w:type="dxa"/>
            <w:shd w:val="clear" w:color="auto" w:fill="auto"/>
            <w:tcMar>
              <w:left w:w="85" w:type="dxa"/>
              <w:bottom w:w="85" w:type="dxa"/>
              <w:right w:w="85" w:type="dxa"/>
            </w:tcMar>
          </w:tcPr>
          <w:p w:rsidR="001A269A" w:rsidRDefault="001A269A" w:rsidP="00E75EFF">
            <w:pPr>
              <w:pStyle w:val="SOFinalPerformanceTableText"/>
            </w:pPr>
            <w:r>
              <w:t>Basic knowledge and some understanding of concepts and relationships.</w:t>
            </w:r>
          </w:p>
          <w:p w:rsidR="001A269A" w:rsidRDefault="001A269A" w:rsidP="00E75EFF">
            <w:pPr>
              <w:pStyle w:val="SOFinalPerformanceTableText"/>
            </w:pPr>
            <w:r>
              <w:t>Some selection and application of mathematical techniques and algorithms to find some accurate solutions to routine problems in some contexts.</w:t>
            </w:r>
          </w:p>
          <w:p w:rsidR="001A269A" w:rsidRDefault="001A269A" w:rsidP="00E75EFF">
            <w:pPr>
              <w:pStyle w:val="SOFinalPerformanceTableText"/>
            </w:pPr>
            <w:r>
              <w:t>Some application of mathematical models to find some accurate or partially accurate solutions.</w:t>
            </w:r>
          </w:p>
          <w:p w:rsidR="001A269A" w:rsidRPr="00F17A8E" w:rsidRDefault="001A269A" w:rsidP="00E75EFF">
            <w:pPr>
              <w:pStyle w:val="SOFinalPerformanceTableText"/>
            </w:pPr>
            <w:r w:rsidRPr="00F17A8E">
              <w:t>Some appropriate use of electronic technology to find some accurate solutions to routine problems.</w:t>
            </w:r>
          </w:p>
        </w:tc>
        <w:tc>
          <w:tcPr>
            <w:tcW w:w="4922" w:type="dxa"/>
            <w:shd w:val="clear" w:color="auto" w:fill="auto"/>
            <w:tcMar>
              <w:left w:w="85" w:type="dxa"/>
              <w:bottom w:w="85" w:type="dxa"/>
              <w:right w:w="85" w:type="dxa"/>
            </w:tcMar>
          </w:tcPr>
          <w:p w:rsidR="001A269A" w:rsidRDefault="001A269A" w:rsidP="00E75EFF">
            <w:pPr>
              <w:pStyle w:val="SOFinalPerformanceTableText"/>
            </w:pPr>
            <w:r>
              <w:t>Some interpretation of mathematical results.</w:t>
            </w:r>
          </w:p>
          <w:p w:rsidR="001A269A" w:rsidRDefault="001A269A" w:rsidP="00E75EFF">
            <w:pPr>
              <w:pStyle w:val="SOFinalPerformanceTableText"/>
            </w:pPr>
            <w:r>
              <w:t>Drawing some conclusions from mathematical results, with some awareness of their reasonableness or limitations.</w:t>
            </w:r>
          </w:p>
          <w:p w:rsidR="001A269A" w:rsidRDefault="001A269A" w:rsidP="00E75EFF">
            <w:pPr>
              <w:pStyle w:val="SOFinalPerformanceTableText"/>
            </w:pPr>
            <w:r>
              <w:t>Some appropriate use of mathematical notation, representations, and terminology, with some accuracy.</w:t>
            </w:r>
          </w:p>
          <w:p w:rsidR="001A269A" w:rsidRDefault="001A269A" w:rsidP="00E75EFF">
            <w:pPr>
              <w:pStyle w:val="SOFinalPerformanceTableText"/>
            </w:pPr>
            <w:r>
              <w:t>Some communication of mathematical ideas, with attempted reasoning and/or arguments.</w:t>
            </w:r>
          </w:p>
          <w:p w:rsidR="001A269A" w:rsidRPr="006124DB" w:rsidRDefault="001A269A" w:rsidP="00E75EFF">
            <w:pPr>
              <w:pStyle w:val="SOFinalPerformanceTableText"/>
            </w:pPr>
            <w:r w:rsidRPr="00572EC1">
              <w:rPr>
                <w:color w:val="A6A6A6"/>
              </w:rPr>
              <w:t>Attempted development or testing of a reasonable conjecture.</w:t>
            </w:r>
          </w:p>
        </w:tc>
      </w:tr>
      <w:tr w:rsidR="001A269A" w:rsidRPr="006124DB" w:rsidTr="00E75EFF">
        <w:trPr>
          <w:cantSplit/>
          <w:jc w:val="center"/>
        </w:trPr>
        <w:tc>
          <w:tcPr>
            <w:tcW w:w="627" w:type="dxa"/>
            <w:shd w:val="clear" w:color="auto" w:fill="D9D9D9"/>
            <w:tcMar>
              <w:left w:w="85" w:type="dxa"/>
              <w:bottom w:w="85" w:type="dxa"/>
              <w:right w:w="85" w:type="dxa"/>
            </w:tcMar>
          </w:tcPr>
          <w:p w:rsidR="001A269A" w:rsidRPr="006124DB" w:rsidRDefault="001A269A" w:rsidP="00E75EFF">
            <w:pPr>
              <w:pStyle w:val="SOFinalPerformanceTableLetters"/>
              <w:rPr>
                <w:lang w:bidi="he-IL"/>
              </w:rPr>
            </w:pPr>
            <w:r w:rsidRPr="006124DB">
              <w:rPr>
                <w:lang w:bidi="he-IL"/>
              </w:rPr>
              <w:t>E</w:t>
            </w:r>
          </w:p>
        </w:tc>
        <w:tc>
          <w:tcPr>
            <w:tcW w:w="4292" w:type="dxa"/>
            <w:shd w:val="clear" w:color="auto" w:fill="auto"/>
            <w:tcMar>
              <w:left w:w="85" w:type="dxa"/>
              <w:bottom w:w="85" w:type="dxa"/>
              <w:right w:w="85" w:type="dxa"/>
            </w:tcMar>
          </w:tcPr>
          <w:p w:rsidR="001A269A" w:rsidRDefault="001A269A" w:rsidP="00E75EFF">
            <w:pPr>
              <w:pStyle w:val="SOFinalPerformanceTableText"/>
            </w:pPr>
            <w:r>
              <w:t>Limited knowledge or understanding of concepts and relationships.</w:t>
            </w:r>
          </w:p>
          <w:p w:rsidR="001A269A" w:rsidRDefault="001A269A" w:rsidP="00E75EFF">
            <w:pPr>
              <w:pStyle w:val="SOFinalPerformanceTableText"/>
            </w:pPr>
            <w:r>
              <w:t>Attempted selection and limited application of mathematical techniques or algorithms, with limited accuracy in solving routine problems.</w:t>
            </w:r>
          </w:p>
          <w:p w:rsidR="001A269A" w:rsidRDefault="001A269A" w:rsidP="00E75EFF">
            <w:pPr>
              <w:pStyle w:val="SOFinalPerformanceTableText"/>
            </w:pPr>
            <w:r>
              <w:t>Attempted application of mathematical models, with limited accuracy.</w:t>
            </w:r>
          </w:p>
          <w:p w:rsidR="001A269A" w:rsidRPr="00F17A8E" w:rsidRDefault="001A269A" w:rsidP="00E75EFF">
            <w:pPr>
              <w:pStyle w:val="SOFinalPerformanceTableText"/>
            </w:pPr>
            <w:r w:rsidRPr="00F17A8E">
              <w:t>Attempted use of electronic technology, with limited accuracy in solving routine problems.</w:t>
            </w:r>
          </w:p>
        </w:tc>
        <w:tc>
          <w:tcPr>
            <w:tcW w:w="4922" w:type="dxa"/>
            <w:shd w:val="clear" w:color="auto" w:fill="auto"/>
            <w:tcMar>
              <w:left w:w="85" w:type="dxa"/>
              <w:bottom w:w="85" w:type="dxa"/>
              <w:right w:w="85" w:type="dxa"/>
            </w:tcMar>
          </w:tcPr>
          <w:p w:rsidR="001A269A" w:rsidRDefault="001A269A" w:rsidP="00E75EFF">
            <w:pPr>
              <w:pStyle w:val="SOFinalPerformanceTableText"/>
            </w:pPr>
            <w:r>
              <w:t>Limited interpretation of mathematical results.</w:t>
            </w:r>
          </w:p>
          <w:p w:rsidR="001A269A" w:rsidRDefault="001A269A" w:rsidP="00E75EFF">
            <w:pPr>
              <w:pStyle w:val="SOFinalPerformanceTableText"/>
            </w:pPr>
            <w:r>
              <w:t>Limited understanding of the meaning of mathematical results, their reasonableness, or limitations.</w:t>
            </w:r>
          </w:p>
          <w:p w:rsidR="001A269A" w:rsidRDefault="001A269A" w:rsidP="00E75EFF">
            <w:pPr>
              <w:pStyle w:val="SOFinalPerformanceTableText"/>
            </w:pPr>
            <w:r>
              <w:t>Limited use of appropriate mathematical notation, representations, or terminology, with limited accuracy.</w:t>
            </w:r>
          </w:p>
          <w:p w:rsidR="001A269A" w:rsidRDefault="001A269A" w:rsidP="00E75EFF">
            <w:pPr>
              <w:pStyle w:val="SOFinalPerformanceTableText"/>
            </w:pPr>
            <w:r>
              <w:t>Attempted communication of mathematical ideas, with limited reasoning.</w:t>
            </w:r>
          </w:p>
          <w:p w:rsidR="001A269A" w:rsidRPr="006124DB" w:rsidRDefault="001A269A" w:rsidP="00E75EFF">
            <w:pPr>
              <w:pStyle w:val="SOFinalPerformanceTableText"/>
            </w:pPr>
            <w:r w:rsidRPr="00572EC1">
              <w:rPr>
                <w:color w:val="A6A6A6"/>
              </w:rPr>
              <w:t>Limited attempt to develop or test a conjecture.</w:t>
            </w:r>
          </w:p>
        </w:tc>
      </w:tr>
    </w:tbl>
    <w:p w:rsidR="001A269A" w:rsidRDefault="001A269A" w:rsidP="001A269A">
      <w:pPr>
        <w:pStyle w:val="SOFinalHead3PerformanceTable"/>
      </w:pPr>
    </w:p>
    <w:p w:rsidR="00AD6664" w:rsidRPr="00176433" w:rsidRDefault="00AD6664" w:rsidP="00916627">
      <w:pPr>
        <w:spacing w:line="360" w:lineRule="auto"/>
        <w:rPr>
          <w:rFonts w:ascii="Arial" w:hAnsi="Arial" w:cs="Arial"/>
          <w:sz w:val="22"/>
          <w:szCs w:val="22"/>
        </w:rPr>
      </w:pPr>
    </w:p>
    <w:sectPr w:rsidR="00AD6664" w:rsidRPr="00176433" w:rsidSect="008D0A63">
      <w:pgSz w:w="11906" w:h="16838" w:code="237"/>
      <w:pgMar w:top="851" w:right="1134" w:bottom="851" w:left="1134" w:header="397" w:footer="397"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D1" w:rsidRDefault="00142ED1" w:rsidP="00AD6664">
      <w:r>
        <w:separator/>
      </w:r>
    </w:p>
  </w:endnote>
  <w:endnote w:type="continuationSeparator" w:id="0">
    <w:p w:rsidR="00142ED1" w:rsidRDefault="00142ED1" w:rsidP="00AD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69A" w:rsidRPr="00362AE0" w:rsidRDefault="001A269A" w:rsidP="001A269A">
    <w:pPr>
      <w:pStyle w:val="SMFooter"/>
    </w:pPr>
    <w:r w:rsidRPr="00362AE0">
      <w:t xml:space="preserve">Page </w:t>
    </w:r>
    <w:r w:rsidRPr="00362AE0">
      <w:fldChar w:fldCharType="begin"/>
    </w:r>
    <w:r w:rsidRPr="00362AE0">
      <w:instrText xml:space="preserve"> PAGE </w:instrText>
    </w:r>
    <w:r w:rsidRPr="00362AE0">
      <w:fldChar w:fldCharType="separate"/>
    </w:r>
    <w:r w:rsidR="00D91B05">
      <w:rPr>
        <w:noProof/>
      </w:rPr>
      <w:t>2</w:t>
    </w:r>
    <w:r w:rsidRPr="00362AE0">
      <w:fldChar w:fldCharType="end"/>
    </w:r>
    <w:r w:rsidRPr="00362AE0">
      <w:t xml:space="preserve"> of </w:t>
    </w:r>
    <w:r w:rsidRPr="00AE6BA1">
      <w:fldChar w:fldCharType="begin"/>
    </w:r>
    <w:r w:rsidRPr="00AE6BA1">
      <w:instrText xml:space="preserve"> NUMPAGES </w:instrText>
    </w:r>
    <w:r w:rsidRPr="00AE6BA1">
      <w:fldChar w:fldCharType="separate"/>
    </w:r>
    <w:r w:rsidR="00D91B05">
      <w:rPr>
        <w:noProof/>
      </w:rPr>
      <w:t>6</w:t>
    </w:r>
    <w:r w:rsidRPr="00AE6BA1">
      <w:fldChar w:fldCharType="end"/>
    </w:r>
    <w:r>
      <w:tab/>
    </w:r>
    <w:r w:rsidRPr="00362AE0">
      <w:t xml:space="preserve">Stage 2 </w:t>
    </w:r>
    <w:r>
      <w:t xml:space="preserve">Specialist Mathematics - AT2 - Topic 6 – Differential Equations </w:t>
    </w:r>
  </w:p>
  <w:p w:rsidR="001A269A" w:rsidRPr="00362AE0" w:rsidRDefault="001A269A" w:rsidP="001A269A">
    <w:pPr>
      <w:pStyle w:val="SMFooter"/>
    </w:pPr>
    <w:r>
      <w:tab/>
      <w:t>Ref: A623</w:t>
    </w:r>
    <w:r w:rsidR="005B7141">
      <w:t>5</w:t>
    </w:r>
    <w:r>
      <w:t xml:space="preserve">25 </w:t>
    </w:r>
    <w:r w:rsidRPr="00362AE0">
      <w:t>(</w:t>
    </w:r>
    <w:r>
      <w:t>revised April 2017)</w:t>
    </w:r>
  </w:p>
  <w:p w:rsidR="001A269A" w:rsidRPr="004670D5" w:rsidRDefault="001A269A" w:rsidP="001A269A">
    <w:pPr>
      <w:pStyle w:val="SMFooter"/>
    </w:pPr>
    <w:r>
      <w:tab/>
    </w:r>
    <w:r w:rsidRPr="00362AE0">
      <w:t>© SA</w:t>
    </w:r>
    <w:r>
      <w:t>CE Board of South Australia 2016</w:t>
    </w:r>
  </w:p>
  <w:p w:rsidR="00526860" w:rsidRPr="005A04FB" w:rsidRDefault="00CE03E5" w:rsidP="00526860">
    <w:pPr>
      <w:pStyle w:val="SMFooter"/>
    </w:pPr>
    <w:r w:rsidRPr="00362AE0">
      <w:tab/>
    </w:r>
  </w:p>
  <w:p w:rsidR="00CE03E5" w:rsidRPr="005A04FB" w:rsidRDefault="00CE03E5" w:rsidP="005A04FB">
    <w:pPr>
      <w:pStyle w:val="SM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D1" w:rsidRDefault="00142ED1" w:rsidP="00AD6664">
      <w:r>
        <w:separator/>
      </w:r>
    </w:p>
  </w:footnote>
  <w:footnote w:type="continuationSeparator" w:id="0">
    <w:p w:rsidR="00142ED1" w:rsidRDefault="00142ED1" w:rsidP="00AD6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9E57E"/>
    <w:multiLevelType w:val="hybridMultilevel"/>
    <w:tmpl w:val="95CC2B5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4148E"/>
    <w:multiLevelType w:val="hybridMultilevel"/>
    <w:tmpl w:val="67BE6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B30A16"/>
    <w:multiLevelType w:val="hybridMultilevel"/>
    <w:tmpl w:val="90F46BF8"/>
    <w:lvl w:ilvl="0" w:tplc="E4CCF372">
      <w:start w:val="1"/>
      <w:numFmt w:val="decimal"/>
      <w:lvlText w:val="%1"/>
      <w:lvlJc w:val="left"/>
      <w:pPr>
        <w:tabs>
          <w:tab w:val="num" w:pos="720"/>
        </w:tabs>
        <w:ind w:left="720" w:hanging="720"/>
      </w:pPr>
      <w:rPr>
        <w:rFonts w:hint="default"/>
      </w:rPr>
    </w:lvl>
    <w:lvl w:ilvl="1" w:tplc="0C090017">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F17848"/>
    <w:multiLevelType w:val="hybridMultilevel"/>
    <w:tmpl w:val="77A0C4A8"/>
    <w:lvl w:ilvl="0" w:tplc="FD8EFD74">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4F636C"/>
    <w:multiLevelType w:val="hybridMultilevel"/>
    <w:tmpl w:val="2E10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217AAA"/>
    <w:multiLevelType w:val="hybridMultilevel"/>
    <w:tmpl w:val="50E85DB0"/>
    <w:lvl w:ilvl="0" w:tplc="4C967850">
      <w:start w:val="1"/>
      <w:numFmt w:val="bullet"/>
      <w:lvlText w:val="o"/>
      <w:lvlJc w:val="left"/>
      <w:pPr>
        <w:ind w:left="1077" w:hanging="360"/>
      </w:pPr>
      <w:rPr>
        <w:rFonts w:ascii="Courier New" w:hAnsi="Courier New"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B16E41"/>
    <w:multiLevelType w:val="hybridMultilevel"/>
    <w:tmpl w:val="0680BEFC"/>
    <w:lvl w:ilvl="0" w:tplc="4C967850">
      <w:start w:val="1"/>
      <w:numFmt w:val="bullet"/>
      <w:lvlText w:val="o"/>
      <w:lvlJc w:val="left"/>
      <w:pPr>
        <w:ind w:left="1077" w:hanging="360"/>
      </w:pPr>
      <w:rPr>
        <w:rFonts w:ascii="Courier New" w:hAnsi="Courier New"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17124D9F"/>
    <w:multiLevelType w:val="hybridMultilevel"/>
    <w:tmpl w:val="183E70B6"/>
    <w:lvl w:ilvl="0" w:tplc="44B8A074">
      <w:start w:val="1"/>
      <w:numFmt w:val="bullet"/>
      <w:lvlText w:val="-"/>
      <w:lvlJc w:val="left"/>
      <w:pPr>
        <w:tabs>
          <w:tab w:val="num" w:pos="1080"/>
        </w:tabs>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9BF7164"/>
    <w:multiLevelType w:val="hybridMultilevel"/>
    <w:tmpl w:val="9B00D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5D0B65"/>
    <w:multiLevelType w:val="multilevel"/>
    <w:tmpl w:val="A3CA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73AAF"/>
    <w:multiLevelType w:val="hybridMultilevel"/>
    <w:tmpl w:val="77A0C4A8"/>
    <w:lvl w:ilvl="0" w:tplc="FD8EFD74">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22162D"/>
    <w:multiLevelType w:val="hybridMultilevel"/>
    <w:tmpl w:val="E586E616"/>
    <w:lvl w:ilvl="0" w:tplc="E4CCF372">
      <w:start w:val="1"/>
      <w:numFmt w:val="decimal"/>
      <w:lvlText w:val="%1"/>
      <w:lvlJc w:val="left"/>
      <w:pPr>
        <w:tabs>
          <w:tab w:val="num" w:pos="720"/>
        </w:tabs>
        <w:ind w:left="720" w:hanging="720"/>
      </w:pPr>
      <w:rPr>
        <w:rFonts w:hint="default"/>
      </w:rPr>
    </w:lvl>
    <w:lvl w:ilvl="1" w:tplc="0C090001">
      <w:start w:val="1"/>
      <w:numFmt w:val="bullet"/>
      <w:lvlText w:val=""/>
      <w:lvlJc w:val="left"/>
      <w:pPr>
        <w:tabs>
          <w:tab w:val="num" w:pos="1440"/>
        </w:tabs>
        <w:ind w:left="1440" w:hanging="72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0D968A5"/>
    <w:multiLevelType w:val="hybridMultilevel"/>
    <w:tmpl w:val="3EDE5AE2"/>
    <w:lvl w:ilvl="0" w:tplc="270A3726">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1A45642"/>
    <w:multiLevelType w:val="hybridMultilevel"/>
    <w:tmpl w:val="2DAEB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FC5D27"/>
    <w:multiLevelType w:val="hybridMultilevel"/>
    <w:tmpl w:val="8AE85EE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BAD458F"/>
    <w:multiLevelType w:val="hybridMultilevel"/>
    <w:tmpl w:val="7D522302"/>
    <w:lvl w:ilvl="0" w:tplc="97E0D4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E809F9"/>
    <w:multiLevelType w:val="hybridMultilevel"/>
    <w:tmpl w:val="5BE0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4C0FBF"/>
    <w:multiLevelType w:val="hybridMultilevel"/>
    <w:tmpl w:val="7F58B90A"/>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1D2EBF"/>
    <w:multiLevelType w:val="hybridMultilevel"/>
    <w:tmpl w:val="1EA887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5A463AF"/>
    <w:multiLevelType w:val="hybridMultilevel"/>
    <w:tmpl w:val="051A3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CD20E0"/>
    <w:multiLevelType w:val="multilevel"/>
    <w:tmpl w:val="D3AE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815FEC"/>
    <w:multiLevelType w:val="hybridMultilevel"/>
    <w:tmpl w:val="6B1E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557E06"/>
    <w:multiLevelType w:val="multilevel"/>
    <w:tmpl w:val="FCA2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nsid w:val="5DEC5662"/>
    <w:multiLevelType w:val="hybridMultilevel"/>
    <w:tmpl w:val="E6526B2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0557A08"/>
    <w:multiLevelType w:val="hybridMultilevel"/>
    <w:tmpl w:val="CB60BC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1FD6ACD"/>
    <w:multiLevelType w:val="hybridMultilevel"/>
    <w:tmpl w:val="11FC6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203C23"/>
    <w:multiLevelType w:val="multilevel"/>
    <w:tmpl w:val="9626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015C5A"/>
    <w:multiLevelType w:val="hybridMultilevel"/>
    <w:tmpl w:val="838C1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3005F0"/>
    <w:multiLevelType w:val="hybridMultilevel"/>
    <w:tmpl w:val="10840124"/>
    <w:lvl w:ilvl="0" w:tplc="0C090001">
      <w:start w:val="1"/>
      <w:numFmt w:val="bullet"/>
      <w:lvlText w:val=""/>
      <w:lvlJc w:val="left"/>
      <w:pPr>
        <w:tabs>
          <w:tab w:val="num" w:pos="720"/>
        </w:tabs>
        <w:ind w:left="720" w:hanging="720"/>
      </w:pPr>
      <w:rPr>
        <w:rFonts w:ascii="Symbol" w:hAnsi="Symbol" w:hint="default"/>
      </w:rPr>
    </w:lvl>
    <w:lvl w:ilvl="1" w:tplc="0C090001">
      <w:start w:val="1"/>
      <w:numFmt w:val="bullet"/>
      <w:lvlText w:val=""/>
      <w:lvlJc w:val="left"/>
      <w:pPr>
        <w:tabs>
          <w:tab w:val="num" w:pos="1440"/>
        </w:tabs>
        <w:ind w:left="1440" w:hanging="72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6B04399"/>
    <w:multiLevelType w:val="hybridMultilevel"/>
    <w:tmpl w:val="19844C80"/>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nsid w:val="677418A2"/>
    <w:multiLevelType w:val="multilevel"/>
    <w:tmpl w:val="54607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03505C"/>
    <w:multiLevelType w:val="hybridMultilevel"/>
    <w:tmpl w:val="92BCC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542C5C"/>
    <w:multiLevelType w:val="hybridMultilevel"/>
    <w:tmpl w:val="1E2E3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F96517"/>
    <w:multiLevelType w:val="hybridMultilevel"/>
    <w:tmpl w:val="6F86EA78"/>
    <w:lvl w:ilvl="0" w:tplc="B832F6AC">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27"/>
  </w:num>
  <w:num w:numId="4">
    <w:abstractNumId w:val="20"/>
  </w:num>
  <w:num w:numId="5">
    <w:abstractNumId w:val="2"/>
  </w:num>
  <w:num w:numId="6">
    <w:abstractNumId w:val="19"/>
  </w:num>
  <w:num w:numId="7">
    <w:abstractNumId w:val="0"/>
  </w:num>
  <w:num w:numId="8">
    <w:abstractNumId w:val="16"/>
  </w:num>
  <w:num w:numId="9">
    <w:abstractNumId w:val="25"/>
  </w:num>
  <w:num w:numId="10">
    <w:abstractNumId w:val="15"/>
  </w:num>
  <w:num w:numId="11">
    <w:abstractNumId w:val="33"/>
  </w:num>
  <w:num w:numId="12">
    <w:abstractNumId w:val="9"/>
  </w:num>
  <w:num w:numId="13">
    <w:abstractNumId w:val="35"/>
  </w:num>
  <w:num w:numId="14">
    <w:abstractNumId w:val="4"/>
  </w:num>
  <w:num w:numId="15">
    <w:abstractNumId w:val="8"/>
  </w:num>
  <w:num w:numId="16">
    <w:abstractNumId w:val="34"/>
  </w:num>
  <w:num w:numId="17">
    <w:abstractNumId w:val="26"/>
  </w:num>
  <w:num w:numId="18">
    <w:abstractNumId w:val="12"/>
  </w:num>
  <w:num w:numId="19">
    <w:abstractNumId w:val="30"/>
  </w:num>
  <w:num w:numId="20">
    <w:abstractNumId w:val="6"/>
  </w:num>
  <w:num w:numId="21">
    <w:abstractNumId w:val="24"/>
  </w:num>
  <w:num w:numId="22">
    <w:abstractNumId w:val="5"/>
  </w:num>
  <w:num w:numId="23">
    <w:abstractNumId w:val="7"/>
  </w:num>
  <w:num w:numId="24">
    <w:abstractNumId w:val="23"/>
  </w:num>
  <w:num w:numId="25">
    <w:abstractNumId w:val="28"/>
  </w:num>
  <w:num w:numId="26">
    <w:abstractNumId w:val="21"/>
  </w:num>
  <w:num w:numId="27">
    <w:abstractNumId w:val="10"/>
  </w:num>
  <w:num w:numId="28">
    <w:abstractNumId w:val="29"/>
  </w:num>
  <w:num w:numId="29">
    <w:abstractNumId w:val="32"/>
  </w:num>
  <w:num w:numId="30">
    <w:abstractNumId w:val="3"/>
  </w:num>
  <w:num w:numId="31">
    <w:abstractNumId w:val="18"/>
  </w:num>
  <w:num w:numId="32">
    <w:abstractNumId w:val="13"/>
  </w:num>
  <w:num w:numId="33">
    <w:abstractNumId w:val="11"/>
  </w:num>
  <w:num w:numId="34">
    <w:abstractNumId w:val="17"/>
  </w:num>
  <w:num w:numId="35">
    <w:abstractNumId w:val="2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00"/>
    <w:rsid w:val="00000B44"/>
    <w:rsid w:val="000647AB"/>
    <w:rsid w:val="00080691"/>
    <w:rsid w:val="00095FA6"/>
    <w:rsid w:val="00097914"/>
    <w:rsid w:val="000C746E"/>
    <w:rsid w:val="0011525B"/>
    <w:rsid w:val="00121D74"/>
    <w:rsid w:val="00134F84"/>
    <w:rsid w:val="00140051"/>
    <w:rsid w:val="00142ED1"/>
    <w:rsid w:val="001440FF"/>
    <w:rsid w:val="0015157A"/>
    <w:rsid w:val="00155824"/>
    <w:rsid w:val="001643CB"/>
    <w:rsid w:val="00176433"/>
    <w:rsid w:val="001A269A"/>
    <w:rsid w:val="001A45D7"/>
    <w:rsid w:val="001D52A3"/>
    <w:rsid w:val="00203768"/>
    <w:rsid w:val="00220AAB"/>
    <w:rsid w:val="002254F6"/>
    <w:rsid w:val="00235264"/>
    <w:rsid w:val="002846CD"/>
    <w:rsid w:val="002A0346"/>
    <w:rsid w:val="002A2726"/>
    <w:rsid w:val="002E1978"/>
    <w:rsid w:val="002F3368"/>
    <w:rsid w:val="00307749"/>
    <w:rsid w:val="003A54CA"/>
    <w:rsid w:val="003C0CE6"/>
    <w:rsid w:val="003C174F"/>
    <w:rsid w:val="003F54CE"/>
    <w:rsid w:val="003F5A42"/>
    <w:rsid w:val="003F625A"/>
    <w:rsid w:val="004B5CB1"/>
    <w:rsid w:val="004C0272"/>
    <w:rsid w:val="004C73DE"/>
    <w:rsid w:val="005012AE"/>
    <w:rsid w:val="00526860"/>
    <w:rsid w:val="005356B0"/>
    <w:rsid w:val="0055115C"/>
    <w:rsid w:val="005702DC"/>
    <w:rsid w:val="00572EC1"/>
    <w:rsid w:val="005A04FB"/>
    <w:rsid w:val="005B7141"/>
    <w:rsid w:val="00601A69"/>
    <w:rsid w:val="00602C7C"/>
    <w:rsid w:val="006215A8"/>
    <w:rsid w:val="00622284"/>
    <w:rsid w:val="0063698A"/>
    <w:rsid w:val="006477B3"/>
    <w:rsid w:val="00655DA9"/>
    <w:rsid w:val="00693C22"/>
    <w:rsid w:val="006959C7"/>
    <w:rsid w:val="0069712B"/>
    <w:rsid w:val="006A0D34"/>
    <w:rsid w:val="006D1629"/>
    <w:rsid w:val="006F009F"/>
    <w:rsid w:val="00702556"/>
    <w:rsid w:val="00736059"/>
    <w:rsid w:val="00746B00"/>
    <w:rsid w:val="007A159C"/>
    <w:rsid w:val="00826A62"/>
    <w:rsid w:val="00840067"/>
    <w:rsid w:val="00886027"/>
    <w:rsid w:val="008867B1"/>
    <w:rsid w:val="008D0A63"/>
    <w:rsid w:val="008D5114"/>
    <w:rsid w:val="008D59E5"/>
    <w:rsid w:val="008F4DFA"/>
    <w:rsid w:val="00913716"/>
    <w:rsid w:val="00916627"/>
    <w:rsid w:val="00943652"/>
    <w:rsid w:val="0098053E"/>
    <w:rsid w:val="009859E6"/>
    <w:rsid w:val="009C24EE"/>
    <w:rsid w:val="009D1D95"/>
    <w:rsid w:val="00A047FB"/>
    <w:rsid w:val="00A421E4"/>
    <w:rsid w:val="00A96982"/>
    <w:rsid w:val="00AA2289"/>
    <w:rsid w:val="00AC5BF0"/>
    <w:rsid w:val="00AD6664"/>
    <w:rsid w:val="00AE47F2"/>
    <w:rsid w:val="00B32269"/>
    <w:rsid w:val="00B42B5D"/>
    <w:rsid w:val="00B546D2"/>
    <w:rsid w:val="00B746F3"/>
    <w:rsid w:val="00BB458C"/>
    <w:rsid w:val="00BC16CA"/>
    <w:rsid w:val="00BC5FDD"/>
    <w:rsid w:val="00BE1BAB"/>
    <w:rsid w:val="00C52060"/>
    <w:rsid w:val="00C641F3"/>
    <w:rsid w:val="00C72D4B"/>
    <w:rsid w:val="00CC0614"/>
    <w:rsid w:val="00CE03E5"/>
    <w:rsid w:val="00CF6592"/>
    <w:rsid w:val="00D13458"/>
    <w:rsid w:val="00D22BBD"/>
    <w:rsid w:val="00D30109"/>
    <w:rsid w:val="00D76F9B"/>
    <w:rsid w:val="00D91B05"/>
    <w:rsid w:val="00DE51A4"/>
    <w:rsid w:val="00DF3A50"/>
    <w:rsid w:val="00E40A7D"/>
    <w:rsid w:val="00E75EFF"/>
    <w:rsid w:val="00E76C8F"/>
    <w:rsid w:val="00E779F1"/>
    <w:rsid w:val="00E81A9B"/>
    <w:rsid w:val="00F12F57"/>
    <w:rsid w:val="00F139BA"/>
    <w:rsid w:val="00F17A8E"/>
    <w:rsid w:val="00F31D91"/>
    <w:rsid w:val="00F34770"/>
    <w:rsid w:val="00F71B1E"/>
    <w:rsid w:val="00FB243F"/>
    <w:rsid w:val="00FC2641"/>
    <w:rsid w:val="00FD1728"/>
    <w:rsid w:val="00FE5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69"/>
    <w:rPr>
      <w:sz w:val="24"/>
      <w:szCs w:val="24"/>
      <w:lang w:eastAsia="en-US"/>
    </w:rPr>
  </w:style>
  <w:style w:type="paragraph" w:styleId="Heading1">
    <w:name w:val="heading 1"/>
    <w:basedOn w:val="Normal"/>
    <w:next w:val="Normal"/>
    <w:qFormat/>
    <w:pPr>
      <w:keepNext/>
      <w:outlineLvl w:val="0"/>
    </w:pPr>
    <w:rPr>
      <w:rFonts w:ascii="Eurostile" w:hAnsi="Eurostile"/>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rFonts w:ascii="Times" w:hAnsi="Times"/>
      <w:i/>
      <w:iCs/>
      <w:szCs w:val="20"/>
      <w:lang w:val="en-US"/>
    </w:rPr>
  </w:style>
  <w:style w:type="paragraph" w:styleId="Heading4">
    <w:name w:val="heading 4"/>
    <w:basedOn w:val="Normal"/>
    <w:next w:val="Normal"/>
    <w:qFormat/>
    <w:pPr>
      <w:keepNext/>
      <w:outlineLvl w:val="3"/>
    </w:pPr>
    <w:rPr>
      <w:b/>
      <w:bCs/>
      <w:i/>
      <w:iCs/>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Eurostile" w:hAnsi="Eurostile"/>
      <w:b/>
      <w:bCs/>
    </w:rPr>
  </w:style>
  <w:style w:type="paragraph" w:styleId="Subtitle">
    <w:name w:val="Subtitle"/>
    <w:basedOn w:val="Normal"/>
    <w:qFormat/>
    <w:rPr>
      <w:rFonts w:ascii="Eurostile" w:hAnsi="Eurostile"/>
      <w:b/>
      <w:bCs/>
    </w:rPr>
  </w:style>
  <w:style w:type="paragraph" w:styleId="Header">
    <w:name w:val="header"/>
    <w:basedOn w:val="Normal"/>
    <w:semiHidden/>
    <w:pPr>
      <w:tabs>
        <w:tab w:val="center" w:pos="4153"/>
        <w:tab w:val="right" w:pos="8306"/>
      </w:tabs>
    </w:pPr>
  </w:style>
  <w:style w:type="paragraph" w:styleId="BodyText">
    <w:name w:val="Body Text"/>
    <w:basedOn w:val="Normal"/>
    <w:semiHidden/>
    <w:rPr>
      <w:rFonts w:ascii="Times" w:hAnsi="Times"/>
      <w:i/>
      <w:iCs/>
      <w:szCs w:val="20"/>
      <w:lang w:val="en-US"/>
    </w:rPr>
  </w:style>
  <w:style w:type="paragraph" w:styleId="Footer">
    <w:name w:val="footer"/>
    <w:aliases w:val="footnote"/>
    <w:basedOn w:val="Normal"/>
    <w:link w:val="FooterChar"/>
    <w:semiHidden/>
    <w:pPr>
      <w:tabs>
        <w:tab w:val="center" w:pos="4153"/>
        <w:tab w:val="right" w:pos="8306"/>
      </w:tabs>
    </w:pPr>
  </w:style>
  <w:style w:type="character" w:styleId="PageNumber">
    <w:name w:val="page number"/>
    <w:basedOn w:val="DefaultParagraphFont"/>
    <w:semiHidden/>
  </w:style>
  <w:style w:type="paragraph" w:customStyle="1" w:styleId="Default">
    <w:name w:val="Default"/>
    <w:rsid w:val="0098053E"/>
    <w:pPr>
      <w:autoSpaceDE w:val="0"/>
      <w:autoSpaceDN w:val="0"/>
      <w:adjustRightInd w:val="0"/>
    </w:pPr>
    <w:rPr>
      <w:rFonts w:ascii="Arial" w:eastAsia="SimSun" w:hAnsi="Arial" w:cs="Arial"/>
      <w:color w:val="000000"/>
      <w:sz w:val="24"/>
      <w:szCs w:val="24"/>
      <w:lang w:eastAsia="zh-CN"/>
    </w:rPr>
  </w:style>
  <w:style w:type="paragraph" w:customStyle="1" w:styleId="ATHeading3">
    <w:name w:val="AT Heading 3"/>
    <w:basedOn w:val="Default"/>
    <w:next w:val="Default"/>
    <w:uiPriority w:val="99"/>
    <w:rsid w:val="0098053E"/>
    <w:rPr>
      <w:color w:val="auto"/>
    </w:rPr>
  </w:style>
  <w:style w:type="paragraph" w:customStyle="1" w:styleId="ATBodyText">
    <w:name w:val="AT Body Text"/>
    <w:basedOn w:val="Default"/>
    <w:next w:val="Default"/>
    <w:uiPriority w:val="99"/>
    <w:rsid w:val="0098053E"/>
    <w:rPr>
      <w:color w:val="auto"/>
    </w:rPr>
  </w:style>
  <w:style w:type="paragraph" w:styleId="ListParagraph">
    <w:name w:val="List Paragraph"/>
    <w:basedOn w:val="Normal"/>
    <w:uiPriority w:val="34"/>
    <w:qFormat/>
    <w:rsid w:val="0098053E"/>
    <w:pPr>
      <w:spacing w:after="200" w:line="276" w:lineRule="auto"/>
      <w:ind w:left="720"/>
      <w:contextualSpacing/>
    </w:pPr>
    <w:rPr>
      <w:rFonts w:eastAsia="SimSun"/>
      <w:sz w:val="22"/>
      <w:szCs w:val="22"/>
      <w:lang w:eastAsia="zh-CN"/>
    </w:rPr>
  </w:style>
  <w:style w:type="paragraph" w:customStyle="1" w:styleId="SOFinalBullets">
    <w:name w:val="SO Final Bullets"/>
    <w:link w:val="SOFinalBulletsCharChar"/>
    <w:rsid w:val="0098053E"/>
    <w:pPr>
      <w:numPr>
        <w:numId w:val="13"/>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98053E"/>
    <w:rPr>
      <w:rFonts w:ascii="Arial" w:eastAsia="MS Mincho" w:hAnsi="Arial" w:cs="Arial"/>
      <w:color w:val="000000"/>
      <w:szCs w:val="24"/>
      <w:lang w:val="en-US" w:eastAsia="en-US"/>
    </w:rPr>
  </w:style>
  <w:style w:type="paragraph" w:customStyle="1" w:styleId="SOFinalBodyTextTOP">
    <w:name w:val="SO Final Body Text TOP"/>
    <w:basedOn w:val="Normal"/>
    <w:rsid w:val="0098053E"/>
    <w:rPr>
      <w:rFonts w:ascii="Arial" w:hAnsi="Arial"/>
      <w:color w:val="000000"/>
      <w:sz w:val="20"/>
      <w:lang w:val="en-US"/>
    </w:rPr>
  </w:style>
  <w:style w:type="paragraph" w:customStyle="1" w:styleId="SOFinalHead3PerformanceTable">
    <w:name w:val="SO Final Head 3 (Performance Table)"/>
    <w:rsid w:val="005A04FB"/>
    <w:pPr>
      <w:spacing w:after="120"/>
    </w:pPr>
    <w:rPr>
      <w:rFonts w:ascii="Arial Narrow" w:hAnsi="Arial Narrow"/>
      <w:b/>
      <w:color w:val="000000"/>
      <w:sz w:val="28"/>
      <w:szCs w:val="24"/>
      <w:lang w:val="en-US" w:eastAsia="en-US"/>
    </w:rPr>
  </w:style>
  <w:style w:type="paragraph" w:customStyle="1" w:styleId="SOFinalPerformanceTableHead1">
    <w:name w:val="SO Final Performance Table Head 1"/>
    <w:rsid w:val="00000B44"/>
    <w:rPr>
      <w:rFonts w:ascii="Arial" w:eastAsia="SimSun" w:hAnsi="Arial"/>
      <w:b/>
      <w:color w:val="FFFFFF"/>
      <w:szCs w:val="24"/>
      <w:lang w:eastAsia="zh-CN"/>
    </w:rPr>
  </w:style>
  <w:style w:type="paragraph" w:customStyle="1" w:styleId="SOFinalPerformanceTableText">
    <w:name w:val="SO Final Performance Table Text"/>
    <w:rsid w:val="00000B44"/>
    <w:pPr>
      <w:spacing w:before="120"/>
    </w:pPr>
    <w:rPr>
      <w:rFonts w:ascii="Arial" w:eastAsia="SimSun" w:hAnsi="Arial"/>
      <w:sz w:val="16"/>
      <w:szCs w:val="24"/>
      <w:lang w:eastAsia="zh-CN"/>
    </w:rPr>
  </w:style>
  <w:style w:type="character" w:customStyle="1" w:styleId="FooterChar">
    <w:name w:val="Footer Char"/>
    <w:aliases w:val="footnote Char"/>
    <w:link w:val="Footer"/>
    <w:locked/>
    <w:rsid w:val="00601A69"/>
    <w:rPr>
      <w:sz w:val="24"/>
      <w:szCs w:val="24"/>
      <w:lang w:val="en-AU" w:eastAsia="en-US" w:bidi="ar-SA"/>
    </w:rPr>
  </w:style>
  <w:style w:type="paragraph" w:styleId="BalloonText">
    <w:name w:val="Balloon Text"/>
    <w:basedOn w:val="Normal"/>
    <w:link w:val="BalloonTextChar"/>
    <w:uiPriority w:val="99"/>
    <w:semiHidden/>
    <w:unhideWhenUsed/>
    <w:rsid w:val="00CC0614"/>
    <w:rPr>
      <w:rFonts w:ascii="Tahoma" w:hAnsi="Tahoma" w:cs="Tahoma"/>
      <w:sz w:val="16"/>
      <w:szCs w:val="16"/>
    </w:rPr>
  </w:style>
  <w:style w:type="character" w:customStyle="1" w:styleId="BalloonTextChar">
    <w:name w:val="Balloon Text Char"/>
    <w:link w:val="BalloonText"/>
    <w:uiPriority w:val="99"/>
    <w:semiHidden/>
    <w:rsid w:val="00CC0614"/>
    <w:rPr>
      <w:rFonts w:ascii="Tahoma" w:hAnsi="Tahoma" w:cs="Tahoma"/>
      <w:sz w:val="16"/>
      <w:szCs w:val="16"/>
      <w:lang w:eastAsia="en-US"/>
    </w:rPr>
  </w:style>
  <w:style w:type="paragraph" w:customStyle="1" w:styleId="SMHeading1">
    <w:name w:val="SM Heading 1"/>
    <w:basedOn w:val="Normal"/>
    <w:qFormat/>
    <w:rsid w:val="005A04FB"/>
    <w:pPr>
      <w:spacing w:before="120" w:after="120"/>
      <w:jc w:val="center"/>
    </w:pPr>
    <w:rPr>
      <w:rFonts w:ascii="Arial" w:hAnsi="Arial" w:cs="Arial"/>
      <w:b/>
      <w:szCs w:val="22"/>
      <w:lang w:val="en-US"/>
    </w:rPr>
  </w:style>
  <w:style w:type="paragraph" w:customStyle="1" w:styleId="SMHeading2">
    <w:name w:val="SM Heading 2"/>
    <w:basedOn w:val="Normal"/>
    <w:qFormat/>
    <w:rsid w:val="005A04FB"/>
    <w:pPr>
      <w:spacing w:before="360" w:after="120"/>
    </w:pPr>
    <w:rPr>
      <w:rFonts w:ascii="Arial" w:hAnsi="Arial" w:cs="Arial"/>
      <w:b/>
      <w:sz w:val="22"/>
      <w:szCs w:val="22"/>
      <w:lang w:val="en-US"/>
    </w:rPr>
  </w:style>
  <w:style w:type="paragraph" w:customStyle="1" w:styleId="SMBodyText">
    <w:name w:val="SM Body Text"/>
    <w:basedOn w:val="Normal"/>
    <w:qFormat/>
    <w:rsid w:val="005A04FB"/>
    <w:pPr>
      <w:spacing w:before="60" w:after="60"/>
    </w:pPr>
    <w:rPr>
      <w:rFonts w:ascii="Arial" w:hAnsi="Arial" w:cs="Arial"/>
      <w:sz w:val="22"/>
      <w:szCs w:val="22"/>
      <w:lang w:val="en-US"/>
    </w:rPr>
  </w:style>
  <w:style w:type="paragraph" w:customStyle="1" w:styleId="SMBullet1">
    <w:name w:val="SM Bullet 1"/>
    <w:basedOn w:val="Normal"/>
    <w:qFormat/>
    <w:rsid w:val="005A04FB"/>
    <w:pPr>
      <w:numPr>
        <w:numId w:val="20"/>
      </w:numPr>
      <w:spacing w:before="60" w:after="60"/>
      <w:ind w:left="357" w:hanging="357"/>
    </w:pPr>
    <w:rPr>
      <w:rFonts w:ascii="Arial" w:hAnsi="Arial"/>
      <w:sz w:val="22"/>
    </w:rPr>
  </w:style>
  <w:style w:type="paragraph" w:customStyle="1" w:styleId="SMBullet2">
    <w:name w:val="SM Bullet 2"/>
    <w:basedOn w:val="Normal"/>
    <w:qFormat/>
    <w:rsid w:val="005A04FB"/>
    <w:pPr>
      <w:numPr>
        <w:numId w:val="21"/>
      </w:numPr>
      <w:spacing w:before="60" w:after="60"/>
      <w:ind w:left="714" w:hanging="357"/>
    </w:pPr>
    <w:rPr>
      <w:rFonts w:ascii="Arial" w:hAnsi="Arial"/>
      <w:sz w:val="22"/>
    </w:rPr>
  </w:style>
  <w:style w:type="paragraph" w:customStyle="1" w:styleId="SMFooter">
    <w:name w:val="SM Footer"/>
    <w:next w:val="Normal"/>
    <w:qFormat/>
    <w:rsid w:val="005A04FB"/>
    <w:pPr>
      <w:tabs>
        <w:tab w:val="right" w:pos="9639"/>
        <w:tab w:val="right" w:pos="15026"/>
      </w:tabs>
    </w:pPr>
    <w:rPr>
      <w:rFonts w:ascii="Arial" w:hAnsi="Arial" w:cs="Arial"/>
      <w:sz w:val="16"/>
      <w:szCs w:val="16"/>
      <w:lang w:val="en-US" w:eastAsia="en-US"/>
    </w:rPr>
  </w:style>
  <w:style w:type="paragraph" w:styleId="NormalWeb">
    <w:name w:val="Normal (Web)"/>
    <w:basedOn w:val="Normal"/>
    <w:uiPriority w:val="99"/>
    <w:semiHidden/>
    <w:unhideWhenUsed/>
    <w:rsid w:val="008D5114"/>
    <w:pPr>
      <w:spacing w:before="100" w:beforeAutospacing="1" w:after="100" w:afterAutospacing="1"/>
    </w:pPr>
    <w:rPr>
      <w:lang w:eastAsia="en-AU"/>
    </w:rPr>
  </w:style>
  <w:style w:type="character" w:styleId="Hyperlink">
    <w:name w:val="Hyperlink"/>
    <w:uiPriority w:val="99"/>
    <w:unhideWhenUsed/>
    <w:rsid w:val="00235264"/>
    <w:rPr>
      <w:color w:val="0563C1"/>
      <w:u w:val="single"/>
    </w:rPr>
  </w:style>
  <w:style w:type="paragraph" w:customStyle="1" w:styleId="SOFinalPerformanceTableLetters">
    <w:name w:val="SO Final Performance Table Letters"/>
    <w:rsid w:val="00F17A8E"/>
    <w:pPr>
      <w:spacing w:before="120"/>
      <w:jc w:val="center"/>
    </w:pPr>
    <w:rPr>
      <w:rFonts w:ascii="Arial" w:eastAsia="SimSun" w:hAnsi="Arial"/>
      <w:b/>
      <w:sz w:val="24"/>
      <w:szCs w:val="24"/>
      <w:lang w:eastAsia="zh-CN"/>
    </w:rPr>
  </w:style>
  <w:style w:type="table" w:customStyle="1" w:styleId="SOFinalPerformanceTable">
    <w:name w:val="SO Final Performance Table"/>
    <w:basedOn w:val="TableNormal"/>
    <w:rsid w:val="00F17A8E"/>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69"/>
    <w:rPr>
      <w:sz w:val="24"/>
      <w:szCs w:val="24"/>
      <w:lang w:eastAsia="en-US"/>
    </w:rPr>
  </w:style>
  <w:style w:type="paragraph" w:styleId="Heading1">
    <w:name w:val="heading 1"/>
    <w:basedOn w:val="Normal"/>
    <w:next w:val="Normal"/>
    <w:qFormat/>
    <w:pPr>
      <w:keepNext/>
      <w:outlineLvl w:val="0"/>
    </w:pPr>
    <w:rPr>
      <w:rFonts w:ascii="Eurostile" w:hAnsi="Eurostile"/>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rFonts w:ascii="Times" w:hAnsi="Times"/>
      <w:i/>
      <w:iCs/>
      <w:szCs w:val="20"/>
      <w:lang w:val="en-US"/>
    </w:rPr>
  </w:style>
  <w:style w:type="paragraph" w:styleId="Heading4">
    <w:name w:val="heading 4"/>
    <w:basedOn w:val="Normal"/>
    <w:next w:val="Normal"/>
    <w:qFormat/>
    <w:pPr>
      <w:keepNext/>
      <w:outlineLvl w:val="3"/>
    </w:pPr>
    <w:rPr>
      <w:b/>
      <w:bCs/>
      <w:i/>
      <w:iCs/>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Eurostile" w:hAnsi="Eurostile"/>
      <w:b/>
      <w:bCs/>
    </w:rPr>
  </w:style>
  <w:style w:type="paragraph" w:styleId="Subtitle">
    <w:name w:val="Subtitle"/>
    <w:basedOn w:val="Normal"/>
    <w:qFormat/>
    <w:rPr>
      <w:rFonts w:ascii="Eurostile" w:hAnsi="Eurostile"/>
      <w:b/>
      <w:bCs/>
    </w:rPr>
  </w:style>
  <w:style w:type="paragraph" w:styleId="Header">
    <w:name w:val="header"/>
    <w:basedOn w:val="Normal"/>
    <w:semiHidden/>
    <w:pPr>
      <w:tabs>
        <w:tab w:val="center" w:pos="4153"/>
        <w:tab w:val="right" w:pos="8306"/>
      </w:tabs>
    </w:pPr>
  </w:style>
  <w:style w:type="paragraph" w:styleId="BodyText">
    <w:name w:val="Body Text"/>
    <w:basedOn w:val="Normal"/>
    <w:semiHidden/>
    <w:rPr>
      <w:rFonts w:ascii="Times" w:hAnsi="Times"/>
      <w:i/>
      <w:iCs/>
      <w:szCs w:val="20"/>
      <w:lang w:val="en-US"/>
    </w:rPr>
  </w:style>
  <w:style w:type="paragraph" w:styleId="Footer">
    <w:name w:val="footer"/>
    <w:aliases w:val="footnote"/>
    <w:basedOn w:val="Normal"/>
    <w:link w:val="FooterChar"/>
    <w:semiHidden/>
    <w:pPr>
      <w:tabs>
        <w:tab w:val="center" w:pos="4153"/>
        <w:tab w:val="right" w:pos="8306"/>
      </w:tabs>
    </w:pPr>
  </w:style>
  <w:style w:type="character" w:styleId="PageNumber">
    <w:name w:val="page number"/>
    <w:basedOn w:val="DefaultParagraphFont"/>
    <w:semiHidden/>
  </w:style>
  <w:style w:type="paragraph" w:customStyle="1" w:styleId="Default">
    <w:name w:val="Default"/>
    <w:rsid w:val="0098053E"/>
    <w:pPr>
      <w:autoSpaceDE w:val="0"/>
      <w:autoSpaceDN w:val="0"/>
      <w:adjustRightInd w:val="0"/>
    </w:pPr>
    <w:rPr>
      <w:rFonts w:ascii="Arial" w:eastAsia="SimSun" w:hAnsi="Arial" w:cs="Arial"/>
      <w:color w:val="000000"/>
      <w:sz w:val="24"/>
      <w:szCs w:val="24"/>
      <w:lang w:eastAsia="zh-CN"/>
    </w:rPr>
  </w:style>
  <w:style w:type="paragraph" w:customStyle="1" w:styleId="ATHeading3">
    <w:name w:val="AT Heading 3"/>
    <w:basedOn w:val="Default"/>
    <w:next w:val="Default"/>
    <w:uiPriority w:val="99"/>
    <w:rsid w:val="0098053E"/>
    <w:rPr>
      <w:color w:val="auto"/>
    </w:rPr>
  </w:style>
  <w:style w:type="paragraph" w:customStyle="1" w:styleId="ATBodyText">
    <w:name w:val="AT Body Text"/>
    <w:basedOn w:val="Default"/>
    <w:next w:val="Default"/>
    <w:uiPriority w:val="99"/>
    <w:rsid w:val="0098053E"/>
    <w:rPr>
      <w:color w:val="auto"/>
    </w:rPr>
  </w:style>
  <w:style w:type="paragraph" w:styleId="ListParagraph">
    <w:name w:val="List Paragraph"/>
    <w:basedOn w:val="Normal"/>
    <w:uiPriority w:val="34"/>
    <w:qFormat/>
    <w:rsid w:val="0098053E"/>
    <w:pPr>
      <w:spacing w:after="200" w:line="276" w:lineRule="auto"/>
      <w:ind w:left="720"/>
      <w:contextualSpacing/>
    </w:pPr>
    <w:rPr>
      <w:rFonts w:eastAsia="SimSun"/>
      <w:sz w:val="22"/>
      <w:szCs w:val="22"/>
      <w:lang w:eastAsia="zh-CN"/>
    </w:rPr>
  </w:style>
  <w:style w:type="paragraph" w:customStyle="1" w:styleId="SOFinalBullets">
    <w:name w:val="SO Final Bullets"/>
    <w:link w:val="SOFinalBulletsCharChar"/>
    <w:rsid w:val="0098053E"/>
    <w:pPr>
      <w:numPr>
        <w:numId w:val="13"/>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98053E"/>
    <w:rPr>
      <w:rFonts w:ascii="Arial" w:eastAsia="MS Mincho" w:hAnsi="Arial" w:cs="Arial"/>
      <w:color w:val="000000"/>
      <w:szCs w:val="24"/>
      <w:lang w:val="en-US" w:eastAsia="en-US"/>
    </w:rPr>
  </w:style>
  <w:style w:type="paragraph" w:customStyle="1" w:styleId="SOFinalBodyTextTOP">
    <w:name w:val="SO Final Body Text TOP"/>
    <w:basedOn w:val="Normal"/>
    <w:rsid w:val="0098053E"/>
    <w:rPr>
      <w:rFonts w:ascii="Arial" w:hAnsi="Arial"/>
      <w:color w:val="000000"/>
      <w:sz w:val="20"/>
      <w:lang w:val="en-US"/>
    </w:rPr>
  </w:style>
  <w:style w:type="paragraph" w:customStyle="1" w:styleId="SOFinalHead3PerformanceTable">
    <w:name w:val="SO Final Head 3 (Performance Table)"/>
    <w:rsid w:val="005A04FB"/>
    <w:pPr>
      <w:spacing w:after="120"/>
    </w:pPr>
    <w:rPr>
      <w:rFonts w:ascii="Arial Narrow" w:hAnsi="Arial Narrow"/>
      <w:b/>
      <w:color w:val="000000"/>
      <w:sz w:val="28"/>
      <w:szCs w:val="24"/>
      <w:lang w:val="en-US" w:eastAsia="en-US"/>
    </w:rPr>
  </w:style>
  <w:style w:type="paragraph" w:customStyle="1" w:styleId="SOFinalPerformanceTableHead1">
    <w:name w:val="SO Final Performance Table Head 1"/>
    <w:rsid w:val="00000B44"/>
    <w:rPr>
      <w:rFonts w:ascii="Arial" w:eastAsia="SimSun" w:hAnsi="Arial"/>
      <w:b/>
      <w:color w:val="FFFFFF"/>
      <w:szCs w:val="24"/>
      <w:lang w:eastAsia="zh-CN"/>
    </w:rPr>
  </w:style>
  <w:style w:type="paragraph" w:customStyle="1" w:styleId="SOFinalPerformanceTableText">
    <w:name w:val="SO Final Performance Table Text"/>
    <w:rsid w:val="00000B44"/>
    <w:pPr>
      <w:spacing w:before="120"/>
    </w:pPr>
    <w:rPr>
      <w:rFonts w:ascii="Arial" w:eastAsia="SimSun" w:hAnsi="Arial"/>
      <w:sz w:val="16"/>
      <w:szCs w:val="24"/>
      <w:lang w:eastAsia="zh-CN"/>
    </w:rPr>
  </w:style>
  <w:style w:type="character" w:customStyle="1" w:styleId="FooterChar">
    <w:name w:val="Footer Char"/>
    <w:aliases w:val="footnote Char"/>
    <w:link w:val="Footer"/>
    <w:locked/>
    <w:rsid w:val="00601A69"/>
    <w:rPr>
      <w:sz w:val="24"/>
      <w:szCs w:val="24"/>
      <w:lang w:val="en-AU" w:eastAsia="en-US" w:bidi="ar-SA"/>
    </w:rPr>
  </w:style>
  <w:style w:type="paragraph" w:styleId="BalloonText">
    <w:name w:val="Balloon Text"/>
    <w:basedOn w:val="Normal"/>
    <w:link w:val="BalloonTextChar"/>
    <w:uiPriority w:val="99"/>
    <w:semiHidden/>
    <w:unhideWhenUsed/>
    <w:rsid w:val="00CC0614"/>
    <w:rPr>
      <w:rFonts w:ascii="Tahoma" w:hAnsi="Tahoma" w:cs="Tahoma"/>
      <w:sz w:val="16"/>
      <w:szCs w:val="16"/>
    </w:rPr>
  </w:style>
  <w:style w:type="character" w:customStyle="1" w:styleId="BalloonTextChar">
    <w:name w:val="Balloon Text Char"/>
    <w:link w:val="BalloonText"/>
    <w:uiPriority w:val="99"/>
    <w:semiHidden/>
    <w:rsid w:val="00CC0614"/>
    <w:rPr>
      <w:rFonts w:ascii="Tahoma" w:hAnsi="Tahoma" w:cs="Tahoma"/>
      <w:sz w:val="16"/>
      <w:szCs w:val="16"/>
      <w:lang w:eastAsia="en-US"/>
    </w:rPr>
  </w:style>
  <w:style w:type="paragraph" w:customStyle="1" w:styleId="SMHeading1">
    <w:name w:val="SM Heading 1"/>
    <w:basedOn w:val="Normal"/>
    <w:qFormat/>
    <w:rsid w:val="005A04FB"/>
    <w:pPr>
      <w:spacing w:before="120" w:after="120"/>
      <w:jc w:val="center"/>
    </w:pPr>
    <w:rPr>
      <w:rFonts w:ascii="Arial" w:hAnsi="Arial" w:cs="Arial"/>
      <w:b/>
      <w:szCs w:val="22"/>
      <w:lang w:val="en-US"/>
    </w:rPr>
  </w:style>
  <w:style w:type="paragraph" w:customStyle="1" w:styleId="SMHeading2">
    <w:name w:val="SM Heading 2"/>
    <w:basedOn w:val="Normal"/>
    <w:qFormat/>
    <w:rsid w:val="005A04FB"/>
    <w:pPr>
      <w:spacing w:before="360" w:after="120"/>
    </w:pPr>
    <w:rPr>
      <w:rFonts w:ascii="Arial" w:hAnsi="Arial" w:cs="Arial"/>
      <w:b/>
      <w:sz w:val="22"/>
      <w:szCs w:val="22"/>
      <w:lang w:val="en-US"/>
    </w:rPr>
  </w:style>
  <w:style w:type="paragraph" w:customStyle="1" w:styleId="SMBodyText">
    <w:name w:val="SM Body Text"/>
    <w:basedOn w:val="Normal"/>
    <w:qFormat/>
    <w:rsid w:val="005A04FB"/>
    <w:pPr>
      <w:spacing w:before="60" w:after="60"/>
    </w:pPr>
    <w:rPr>
      <w:rFonts w:ascii="Arial" w:hAnsi="Arial" w:cs="Arial"/>
      <w:sz w:val="22"/>
      <w:szCs w:val="22"/>
      <w:lang w:val="en-US"/>
    </w:rPr>
  </w:style>
  <w:style w:type="paragraph" w:customStyle="1" w:styleId="SMBullet1">
    <w:name w:val="SM Bullet 1"/>
    <w:basedOn w:val="Normal"/>
    <w:qFormat/>
    <w:rsid w:val="005A04FB"/>
    <w:pPr>
      <w:numPr>
        <w:numId w:val="20"/>
      </w:numPr>
      <w:spacing w:before="60" w:after="60"/>
      <w:ind w:left="357" w:hanging="357"/>
    </w:pPr>
    <w:rPr>
      <w:rFonts w:ascii="Arial" w:hAnsi="Arial"/>
      <w:sz w:val="22"/>
    </w:rPr>
  </w:style>
  <w:style w:type="paragraph" w:customStyle="1" w:styleId="SMBullet2">
    <w:name w:val="SM Bullet 2"/>
    <w:basedOn w:val="Normal"/>
    <w:qFormat/>
    <w:rsid w:val="005A04FB"/>
    <w:pPr>
      <w:numPr>
        <w:numId w:val="21"/>
      </w:numPr>
      <w:spacing w:before="60" w:after="60"/>
      <w:ind w:left="714" w:hanging="357"/>
    </w:pPr>
    <w:rPr>
      <w:rFonts w:ascii="Arial" w:hAnsi="Arial"/>
      <w:sz w:val="22"/>
    </w:rPr>
  </w:style>
  <w:style w:type="paragraph" w:customStyle="1" w:styleId="SMFooter">
    <w:name w:val="SM Footer"/>
    <w:next w:val="Normal"/>
    <w:qFormat/>
    <w:rsid w:val="005A04FB"/>
    <w:pPr>
      <w:tabs>
        <w:tab w:val="right" w:pos="9639"/>
        <w:tab w:val="right" w:pos="15026"/>
      </w:tabs>
    </w:pPr>
    <w:rPr>
      <w:rFonts w:ascii="Arial" w:hAnsi="Arial" w:cs="Arial"/>
      <w:sz w:val="16"/>
      <w:szCs w:val="16"/>
      <w:lang w:val="en-US" w:eastAsia="en-US"/>
    </w:rPr>
  </w:style>
  <w:style w:type="paragraph" w:styleId="NormalWeb">
    <w:name w:val="Normal (Web)"/>
    <w:basedOn w:val="Normal"/>
    <w:uiPriority w:val="99"/>
    <w:semiHidden/>
    <w:unhideWhenUsed/>
    <w:rsid w:val="008D5114"/>
    <w:pPr>
      <w:spacing w:before="100" w:beforeAutospacing="1" w:after="100" w:afterAutospacing="1"/>
    </w:pPr>
    <w:rPr>
      <w:lang w:eastAsia="en-AU"/>
    </w:rPr>
  </w:style>
  <w:style w:type="character" w:styleId="Hyperlink">
    <w:name w:val="Hyperlink"/>
    <w:uiPriority w:val="99"/>
    <w:unhideWhenUsed/>
    <w:rsid w:val="00235264"/>
    <w:rPr>
      <w:color w:val="0563C1"/>
      <w:u w:val="single"/>
    </w:rPr>
  </w:style>
  <w:style w:type="paragraph" w:customStyle="1" w:styleId="SOFinalPerformanceTableLetters">
    <w:name w:val="SO Final Performance Table Letters"/>
    <w:rsid w:val="00F17A8E"/>
    <w:pPr>
      <w:spacing w:before="120"/>
      <w:jc w:val="center"/>
    </w:pPr>
    <w:rPr>
      <w:rFonts w:ascii="Arial" w:eastAsia="SimSun" w:hAnsi="Arial"/>
      <w:b/>
      <w:sz w:val="24"/>
      <w:szCs w:val="24"/>
      <w:lang w:eastAsia="zh-CN"/>
    </w:rPr>
  </w:style>
  <w:style w:type="table" w:customStyle="1" w:styleId="SOFinalPerformanceTable">
    <w:name w:val="SO Final Performance Table"/>
    <w:basedOn w:val="TableNormal"/>
    <w:rsid w:val="00F17A8E"/>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7877">
      <w:bodyDiv w:val="1"/>
      <w:marLeft w:val="0"/>
      <w:marRight w:val="0"/>
      <w:marTop w:val="0"/>
      <w:marBottom w:val="0"/>
      <w:divBdr>
        <w:top w:val="none" w:sz="0" w:space="0" w:color="auto"/>
        <w:left w:val="none" w:sz="0" w:space="0" w:color="auto"/>
        <w:bottom w:val="none" w:sz="0" w:space="0" w:color="auto"/>
        <w:right w:val="none" w:sz="0" w:space="0" w:color="auto"/>
      </w:divBdr>
    </w:div>
    <w:div w:id="389691246">
      <w:bodyDiv w:val="1"/>
      <w:marLeft w:val="0"/>
      <w:marRight w:val="0"/>
      <w:marTop w:val="0"/>
      <w:marBottom w:val="0"/>
      <w:divBdr>
        <w:top w:val="none" w:sz="0" w:space="0" w:color="auto"/>
        <w:left w:val="none" w:sz="0" w:space="0" w:color="auto"/>
        <w:bottom w:val="none" w:sz="0" w:space="0" w:color="auto"/>
        <w:right w:val="none" w:sz="0" w:space="0" w:color="auto"/>
      </w:divBdr>
    </w:div>
    <w:div w:id="852378485">
      <w:bodyDiv w:val="1"/>
      <w:marLeft w:val="0"/>
      <w:marRight w:val="0"/>
      <w:marTop w:val="0"/>
      <w:marBottom w:val="0"/>
      <w:divBdr>
        <w:top w:val="none" w:sz="0" w:space="0" w:color="auto"/>
        <w:left w:val="none" w:sz="0" w:space="0" w:color="auto"/>
        <w:bottom w:val="none" w:sz="0" w:space="0" w:color="auto"/>
        <w:right w:val="none" w:sz="0" w:space="0" w:color="auto"/>
      </w:divBdr>
    </w:div>
    <w:div w:id="902060441">
      <w:bodyDiv w:val="1"/>
      <w:marLeft w:val="0"/>
      <w:marRight w:val="0"/>
      <w:marTop w:val="0"/>
      <w:marBottom w:val="0"/>
      <w:divBdr>
        <w:top w:val="none" w:sz="0" w:space="0" w:color="auto"/>
        <w:left w:val="none" w:sz="0" w:space="0" w:color="auto"/>
        <w:bottom w:val="none" w:sz="0" w:space="0" w:color="auto"/>
        <w:right w:val="none" w:sz="0" w:space="0" w:color="auto"/>
      </w:divBdr>
    </w:div>
    <w:div w:id="1433161362">
      <w:bodyDiv w:val="1"/>
      <w:marLeft w:val="0"/>
      <w:marRight w:val="0"/>
      <w:marTop w:val="0"/>
      <w:marBottom w:val="0"/>
      <w:divBdr>
        <w:top w:val="none" w:sz="0" w:space="0" w:color="auto"/>
        <w:left w:val="none" w:sz="0" w:space="0" w:color="auto"/>
        <w:bottom w:val="none" w:sz="0" w:space="0" w:color="auto"/>
        <w:right w:val="none" w:sz="0" w:space="0" w:color="auto"/>
      </w:divBdr>
    </w:div>
    <w:div w:id="16530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png"/><Relationship Id="rId42" Type="http://schemas.openxmlformats.org/officeDocument/2006/relationships/oleObject" Target="embeddings/oleObject17.bin"/><Relationship Id="rId47" Type="http://schemas.openxmlformats.org/officeDocument/2006/relationships/image" Target="media/image19.png"/><Relationship Id="rId50" Type="http://schemas.openxmlformats.org/officeDocument/2006/relationships/image" Target="media/image20.png"/><Relationship Id="rId55" Type="http://schemas.openxmlformats.org/officeDocument/2006/relationships/image" Target="media/image23.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oleObject" Target="embeddings/oleObject14.bin"/><Relationship Id="rId40" Type="http://schemas.openxmlformats.org/officeDocument/2006/relationships/image" Target="media/image16.png"/><Relationship Id="rId45" Type="http://schemas.openxmlformats.org/officeDocument/2006/relationships/image" Target="media/image18.png"/><Relationship Id="rId53" Type="http://schemas.openxmlformats.org/officeDocument/2006/relationships/image" Target="media/image22.png"/><Relationship Id="rId58"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1.emf"/><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oleObject" Target="embeddings/oleObject9.bin"/><Relationship Id="rId30" Type="http://schemas.openxmlformats.org/officeDocument/2006/relationships/image" Target="media/image11.png"/><Relationship Id="rId35" Type="http://schemas.openxmlformats.org/officeDocument/2006/relationships/oleObject" Target="embeddings/oleObject13.bin"/><Relationship Id="rId43" Type="http://schemas.openxmlformats.org/officeDocument/2006/relationships/image" Target="media/image17.png"/><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png"/><Relationship Id="rId46" Type="http://schemas.openxmlformats.org/officeDocument/2006/relationships/oleObject" Target="embeddings/oleObject19.bin"/><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434D1-3896-42B0-BA53-D7008E65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SSABSA support materials</vt:lpstr>
    </vt:vector>
  </TitlesOfParts>
  <Company>SSABSA</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SSABSA support materials</dc:title>
  <dc:subject>SSABSA support materials</dc:subject>
  <dc:creator>SSABSA</dc:creator>
  <cp:keywords>SSABSA support materials</cp:keywords>
  <cp:lastModifiedBy>Simone Hitch</cp:lastModifiedBy>
  <cp:revision>2</cp:revision>
  <cp:lastPrinted>2017-04-04T03:10:00Z</cp:lastPrinted>
  <dcterms:created xsi:type="dcterms:W3CDTF">2017-06-05T01:41:00Z</dcterms:created>
  <dcterms:modified xsi:type="dcterms:W3CDTF">2017-06-05T01:41:00Z</dcterms:modified>
  <cp:category>SSABSA support materials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A623525</vt:lpwstr>
  </property>
  <property fmtid="{D5CDD505-2E9C-101B-9397-08002B2CF9AE}" pid="3" name="Objective-Title">
    <vt:lpwstr>AT2 - Topic 6 Differential equations DWK - predator and prey task</vt:lpwstr>
  </property>
  <property fmtid="{D5CDD505-2E9C-101B-9397-08002B2CF9AE}" pid="4" name="Objective-Comment">
    <vt:lpwstr/>
  </property>
  <property fmtid="{D5CDD505-2E9C-101B-9397-08002B2CF9AE}" pid="5" name="Objective-CreationStamp">
    <vt:filetime>2017-04-04T02:58:58Z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2017-05-24T01:41:47Z</vt:filetime>
  </property>
  <property fmtid="{D5CDD505-2E9C-101B-9397-08002B2CF9AE}" pid="9" name="Objective-ModificationStamp">
    <vt:filetime>2017-05-24T01:41:47Z</vt:filetime>
  </property>
  <property fmtid="{D5CDD505-2E9C-101B-9397-08002B2CF9AE}" pid="10" name="Objective-Owner">
    <vt:lpwstr>Deanna Isles</vt:lpwstr>
  </property>
  <property fmtid="{D5CDD505-2E9C-101B-9397-08002B2CF9AE}" pid="11" name="Objective-Path">
    <vt:lpwstr>Objective Global Folder:SACE Support Materials:SACE Support Materials Stage 2:Mathematics:Specialist Mathematics (from 2017):Tasks and student work:</vt:lpwstr>
  </property>
  <property fmtid="{D5CDD505-2E9C-101B-9397-08002B2CF9AE}" pid="12" name="Objective-Parent">
    <vt:lpwstr>Tasks and student work</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qA14341</vt:lpwstr>
  </property>
  <property fmtid="{D5CDD505-2E9C-101B-9397-08002B2CF9AE}" pid="18" name="Objective-Classification">
    <vt:lpwstr>[Inherited - none]</vt:lpwstr>
  </property>
  <property fmtid="{D5CDD505-2E9C-101B-9397-08002B2CF9AE}" pid="19" name="Objective-Caveats">
    <vt:lpwstr/>
  </property>
</Properties>
</file>