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0DA" w:rsidRPr="008950DA" w:rsidRDefault="008950DA" w:rsidP="008950DA">
      <w:pPr>
        <w:pStyle w:val="Heading1"/>
        <w:spacing w:before="0"/>
        <w:jc w:val="center"/>
        <w:rPr>
          <w:rFonts w:asciiTheme="minorBidi" w:hAnsiTheme="minorBidi" w:cstheme="minorBidi"/>
          <w:color w:val="auto"/>
          <w:sz w:val="32"/>
          <w:szCs w:val="32"/>
        </w:rPr>
      </w:pPr>
      <w:r w:rsidRPr="008950DA">
        <w:rPr>
          <w:rFonts w:asciiTheme="minorBidi" w:hAnsiTheme="minorBidi" w:cstheme="minorBidi"/>
          <w:color w:val="auto"/>
          <w:sz w:val="32"/>
          <w:szCs w:val="32"/>
        </w:rPr>
        <w:t>STAGE 1 MATHEMATICS</w:t>
      </w:r>
    </w:p>
    <w:p w:rsidR="008950DA" w:rsidRPr="003112BD" w:rsidRDefault="008950DA" w:rsidP="008950DA">
      <w:pPr>
        <w:spacing w:before="240"/>
        <w:jc w:val="center"/>
        <w:rPr>
          <w:rFonts w:asciiTheme="minorBidi" w:hAnsiTheme="minorBidi"/>
          <w:b/>
          <w:sz w:val="28"/>
          <w:szCs w:val="28"/>
        </w:rPr>
      </w:pPr>
      <w:r w:rsidRPr="003112BD">
        <w:rPr>
          <w:rFonts w:asciiTheme="minorBidi" w:hAnsiTheme="minorBidi"/>
          <w:b/>
          <w:sz w:val="28"/>
          <w:szCs w:val="28"/>
        </w:rPr>
        <w:t>Assessment Type 2: Mathematical Investigation</w:t>
      </w:r>
    </w:p>
    <w:p w:rsidR="00A40CC5" w:rsidRPr="008950DA" w:rsidRDefault="00C41BDC" w:rsidP="00C41BDC">
      <w:pPr>
        <w:jc w:val="center"/>
        <w:rPr>
          <w:rFonts w:ascii="Arial" w:hAnsi="Arial" w:cs="Arial"/>
          <w:b/>
          <w:sz w:val="28"/>
          <w:szCs w:val="28"/>
        </w:rPr>
      </w:pPr>
      <w:r>
        <w:rPr>
          <w:rFonts w:ascii="Arial" w:hAnsi="Arial" w:cs="Arial"/>
          <w:b/>
          <w:sz w:val="28"/>
          <w:szCs w:val="28"/>
        </w:rPr>
        <w:t>Introduct</w:t>
      </w:r>
      <w:bookmarkStart w:id="0" w:name="_GoBack"/>
      <w:bookmarkEnd w:id="0"/>
      <w:r>
        <w:rPr>
          <w:rFonts w:ascii="Arial" w:hAnsi="Arial" w:cs="Arial"/>
          <w:b/>
          <w:sz w:val="28"/>
          <w:szCs w:val="28"/>
        </w:rPr>
        <w:t>ion to Differential Calculus – Cake Tin</w:t>
      </w:r>
    </w:p>
    <w:p w:rsidR="006563CF" w:rsidRPr="006563CF" w:rsidRDefault="006563CF" w:rsidP="006563CF">
      <w:pPr>
        <w:rPr>
          <w:rFonts w:ascii="Arial" w:hAnsi="Arial" w:cs="Arial"/>
        </w:rPr>
      </w:pPr>
      <w:r w:rsidRPr="006563CF">
        <w:rPr>
          <w:rFonts w:ascii="Arial" w:hAnsi="Arial" w:cs="Arial"/>
        </w:rPr>
        <w:t>A cake tin manufacturer will be making cake tins ranging in size from “tiny” to “gigantic”. Some tins will be square based, others will be rectangular based. In all cases the manufacturer wants to maximise the volume of each cake tin.</w:t>
      </w:r>
    </w:p>
    <w:p w:rsidR="003713E0" w:rsidRPr="00445283" w:rsidRDefault="003713E0">
      <w:pPr>
        <w:rPr>
          <w:rFonts w:ascii="Arial" w:hAnsi="Arial" w:cs="Arial"/>
          <w:b/>
          <w:sz w:val="24"/>
          <w:szCs w:val="24"/>
        </w:rPr>
      </w:pPr>
      <w:r w:rsidRPr="00445283">
        <w:rPr>
          <w:rFonts w:ascii="Arial" w:hAnsi="Arial" w:cs="Arial"/>
          <w:b/>
          <w:sz w:val="24"/>
          <w:szCs w:val="24"/>
        </w:rPr>
        <w:t>Task</w:t>
      </w:r>
    </w:p>
    <w:p w:rsidR="003713E0" w:rsidRPr="00610DFF" w:rsidRDefault="003713E0">
      <w:pPr>
        <w:rPr>
          <w:rFonts w:ascii="Arial" w:hAnsi="Arial" w:cs="Arial"/>
        </w:rPr>
      </w:pPr>
      <w:r w:rsidRPr="00610DFF">
        <w:rPr>
          <w:rFonts w:ascii="Arial" w:hAnsi="Arial" w:cs="Arial"/>
        </w:rPr>
        <w:t>This task investigates the size of a square cut into a piece of tinplate to form an open top cake tin which optimises the volume.</w:t>
      </w:r>
      <w:r w:rsidR="007D711B">
        <w:rPr>
          <w:rFonts w:ascii="Arial" w:hAnsi="Arial" w:cs="Arial"/>
        </w:rPr>
        <w:t xml:space="preserve"> Through the use of various mathematical calculations involving calculus and the quadratic formula</w:t>
      </w:r>
      <w:r w:rsidR="008950DA">
        <w:rPr>
          <w:rFonts w:ascii="Arial" w:hAnsi="Arial" w:cs="Arial"/>
        </w:rPr>
        <w:t>,</w:t>
      </w:r>
      <w:r w:rsidR="007D711B">
        <w:rPr>
          <w:rFonts w:ascii="Arial" w:hAnsi="Arial" w:cs="Arial"/>
        </w:rPr>
        <w:t xml:space="preserve"> a conjecture will be made and potentially proven.</w:t>
      </w:r>
    </w:p>
    <w:p w:rsidR="003713E0" w:rsidRPr="00610DFF" w:rsidRDefault="007D711B">
      <w:pPr>
        <w:rPr>
          <w:rFonts w:ascii="Arial" w:hAnsi="Arial" w:cs="Arial"/>
          <w:b/>
          <w:sz w:val="24"/>
          <w:szCs w:val="24"/>
        </w:rPr>
      </w:pPr>
      <w:r>
        <w:rPr>
          <w:rFonts w:ascii="Arial" w:hAnsi="Arial" w:cs="Arial"/>
          <w:b/>
          <w:sz w:val="24"/>
          <w:szCs w:val="24"/>
        </w:rPr>
        <w:t>Part</w:t>
      </w:r>
      <w:r w:rsidR="003713E0" w:rsidRPr="00610DFF">
        <w:rPr>
          <w:rFonts w:ascii="Arial" w:hAnsi="Arial" w:cs="Arial"/>
          <w:b/>
          <w:sz w:val="24"/>
          <w:szCs w:val="24"/>
        </w:rPr>
        <w:t xml:space="preserve"> A</w:t>
      </w:r>
    </w:p>
    <w:p w:rsidR="003713E0" w:rsidRPr="00610DFF" w:rsidRDefault="003713E0" w:rsidP="008950DA">
      <w:pPr>
        <w:rPr>
          <w:rFonts w:ascii="Arial" w:hAnsi="Arial" w:cs="Arial"/>
        </w:rPr>
      </w:pPr>
      <w:r w:rsidRPr="00610DFF">
        <w:rPr>
          <w:rFonts w:ascii="Arial" w:hAnsi="Arial" w:cs="Arial"/>
        </w:rPr>
        <w:t xml:space="preserve">Investigate the square </w:t>
      </w:r>
      <w:r w:rsidR="008950DA">
        <w:rPr>
          <w:rFonts w:ascii="Arial" w:hAnsi="Arial" w:cs="Arial"/>
        </w:rPr>
        <w:t xml:space="preserve">piece of </w:t>
      </w:r>
      <w:r w:rsidRPr="00610DFF">
        <w:rPr>
          <w:rFonts w:ascii="Arial" w:hAnsi="Arial" w:cs="Arial"/>
        </w:rPr>
        <w:t>tinplate.</w:t>
      </w:r>
    </w:p>
    <w:p w:rsidR="00690BF4" w:rsidRPr="00610DFF" w:rsidRDefault="00690BF4" w:rsidP="00A51742">
      <w:pPr>
        <w:rPr>
          <w:rFonts w:ascii="Arial" w:hAnsi="Arial" w:cs="Arial"/>
        </w:rPr>
      </w:pPr>
      <w:r w:rsidRPr="00610DFF">
        <w:rPr>
          <w:rFonts w:ascii="Arial" w:hAnsi="Arial" w:cs="Arial"/>
        </w:rPr>
        <w:t xml:space="preserve">An open </w:t>
      </w:r>
      <w:r w:rsidR="003713E0" w:rsidRPr="00610DFF">
        <w:rPr>
          <w:rFonts w:ascii="Arial" w:hAnsi="Arial" w:cs="Arial"/>
        </w:rPr>
        <w:t>top cake tin</w:t>
      </w:r>
      <w:r w:rsidRPr="00610DFF">
        <w:rPr>
          <w:rFonts w:ascii="Arial" w:hAnsi="Arial" w:cs="Arial"/>
        </w:rPr>
        <w:t xml:space="preserve"> is to be made by cutting a square from each corner of a square piece of tinplate with side lengths </w:t>
      </w:r>
      <m:oMath>
        <m:r>
          <w:rPr>
            <w:rFonts w:ascii="Cambria Math" w:hAnsi="Cambria Math" w:cs="Arial"/>
          </w:rPr>
          <m:t>l cm</m:t>
        </m:r>
      </m:oMath>
      <w:r w:rsidRPr="00610DFF">
        <w:rPr>
          <w:rFonts w:ascii="Arial" w:hAnsi="Arial" w:cs="Arial"/>
        </w:rPr>
        <w:t>.</w:t>
      </w:r>
      <w:r w:rsidR="00AB2BD6" w:rsidRPr="00610DFF">
        <w:rPr>
          <w:rFonts w:ascii="Arial" w:hAnsi="Arial" w:cs="Arial"/>
        </w:rPr>
        <w:t xml:space="preserve"> </w:t>
      </w:r>
      <w:r w:rsidR="006563CF">
        <w:rPr>
          <w:rFonts w:ascii="Arial" w:hAnsi="Arial" w:cs="Arial"/>
        </w:rPr>
        <w:t xml:space="preserve">Once the cut is made the sides are folded to form an open top cake tin. </w:t>
      </w:r>
      <w:r w:rsidR="006563CF" w:rsidRPr="00610DFF">
        <w:rPr>
          <w:rFonts w:ascii="Arial" w:hAnsi="Arial" w:cs="Arial"/>
        </w:rPr>
        <w:t xml:space="preserve">Let </w:t>
      </w:r>
      <m:oMath>
        <m:r>
          <w:rPr>
            <w:rFonts w:ascii="Cambria Math" w:hAnsi="Cambria Math" w:cs="Arial"/>
          </w:rPr>
          <m:t>x</m:t>
        </m:r>
      </m:oMath>
      <w:r w:rsidR="006563CF" w:rsidRPr="00610DFF">
        <w:rPr>
          <w:rFonts w:ascii="Arial" w:hAnsi="Arial" w:cs="Arial"/>
        </w:rPr>
        <w:t xml:space="preserve"> cm be the </w:t>
      </w:r>
      <w:r w:rsidR="006563CF">
        <w:rPr>
          <w:rFonts w:ascii="Arial" w:hAnsi="Arial" w:cs="Arial"/>
        </w:rPr>
        <w:t xml:space="preserve">side </w:t>
      </w:r>
      <w:r w:rsidR="006563CF" w:rsidRPr="00610DFF">
        <w:rPr>
          <w:rFonts w:ascii="Arial" w:hAnsi="Arial" w:cs="Arial"/>
        </w:rPr>
        <w:t xml:space="preserve">length of the </w:t>
      </w:r>
      <w:r w:rsidR="006563CF">
        <w:rPr>
          <w:rFonts w:ascii="Arial" w:hAnsi="Arial" w:cs="Arial"/>
        </w:rPr>
        <w:t xml:space="preserve">square </w:t>
      </w:r>
      <w:r w:rsidR="006563CF" w:rsidRPr="00610DFF">
        <w:rPr>
          <w:rFonts w:ascii="Arial" w:hAnsi="Arial" w:cs="Arial"/>
        </w:rPr>
        <w:t>cut</w:t>
      </w:r>
      <w:r w:rsidR="006563CF">
        <w:rPr>
          <w:rFonts w:ascii="Arial" w:hAnsi="Arial" w:cs="Arial"/>
        </w:rPr>
        <w:t>s</w:t>
      </w:r>
      <w:r w:rsidR="006563CF" w:rsidRPr="00610DFF">
        <w:rPr>
          <w:rFonts w:ascii="Arial" w:hAnsi="Arial" w:cs="Arial"/>
        </w:rPr>
        <w:t xml:space="preserve"> to be made</w:t>
      </w:r>
      <w:r w:rsidR="006563CF">
        <w:rPr>
          <w:rFonts w:ascii="Arial" w:hAnsi="Arial" w:cs="Arial"/>
        </w:rPr>
        <w:t>.</w:t>
      </w:r>
    </w:p>
    <w:p w:rsidR="00C000A1" w:rsidRPr="00610DFF" w:rsidRDefault="00C000A1">
      <w:pPr>
        <w:rPr>
          <w:rFonts w:ascii="Arial" w:hAnsi="Arial" w:cs="Arial"/>
        </w:rPr>
      </w:pPr>
    </w:p>
    <w:p w:rsidR="00C000A1" w:rsidRPr="00610DFF" w:rsidRDefault="00716157">
      <w:pPr>
        <w:rPr>
          <w:rFonts w:ascii="Arial" w:hAnsi="Arial" w:cs="Arial"/>
        </w:rPr>
      </w:pPr>
      <w:r>
        <w:rPr>
          <w:rFonts w:ascii="Arial" w:hAnsi="Arial" w:cs="Arial"/>
          <w:noProof/>
          <w:lang w:eastAsia="en-AU"/>
        </w:rPr>
        <w:pict>
          <v:shapetype id="_x0000_t202" coordsize="21600,21600" o:spt="202" path="m,l,21600r21600,l21600,xe">
            <v:stroke joinstyle="miter"/>
            <v:path gradientshapeok="t" o:connecttype="rect"/>
          </v:shapetype>
          <v:shape id="_x0000_s1032" type="#_x0000_t202" style="position:absolute;margin-left:26.95pt;margin-top:111.6pt;width:47.7pt;height:27.05pt;z-index:251664384" filled="f" stroked="f">
            <v:textbox>
              <w:txbxContent>
                <w:p w:rsidR="00DA13E4" w:rsidRDefault="00DA13E4">
                  <m:oMath>
                    <m:r>
                      <w:rPr>
                        <w:rFonts w:ascii="Cambria Math" w:hAnsi="Cambria Math"/>
                      </w:rPr>
                      <m:t>x</m:t>
                    </m:r>
                  </m:oMath>
                  <w:r w:rsidRPr="00DA13E4">
                    <w:rPr>
                      <w:i/>
                    </w:rPr>
                    <w:t>cm</w:t>
                  </w:r>
                </w:p>
              </w:txbxContent>
            </v:textbox>
          </v:shape>
        </w:pict>
      </w:r>
      <w:r>
        <w:rPr>
          <w:rFonts w:ascii="Arial" w:hAnsi="Arial" w:cs="Arial"/>
          <w:noProof/>
          <w:lang w:eastAsia="en-AU"/>
        </w:rPr>
        <w:pict>
          <v:shape id="_x0000_s1030" type="#_x0000_t202" style="position:absolute;margin-left:159.9pt;margin-top:51.9pt;width:29.9pt;height:29.95pt;z-index:251662336" filled="f" stroked="f">
            <v:textbox>
              <w:txbxContent>
                <w:p w:rsidR="00AB2BD6" w:rsidRPr="00AB2BD6" w:rsidRDefault="00AB2BD6" w:rsidP="00AB2BD6">
                  <w:pPr>
                    <w:rPr>
                      <w:rFonts w:ascii="Cambria Math" w:hAnsi="Cambria Math"/>
                      <w:oMath/>
                    </w:rPr>
                  </w:pPr>
                  <m:oMathPara>
                    <m:oMath>
                      <m:r>
                        <w:rPr>
                          <w:rFonts w:ascii="Cambria Math" w:hAnsi="Cambria Math"/>
                        </w:rPr>
                        <m:t>l cm</m:t>
                      </m:r>
                    </m:oMath>
                  </m:oMathPara>
                </w:p>
              </w:txbxContent>
            </v:textbox>
          </v:shape>
        </w:pict>
      </w:r>
      <w:r>
        <w:rPr>
          <w:rFonts w:ascii="Arial" w:hAnsi="Arial" w:cs="Arial"/>
          <w:noProof/>
          <w:lang w:eastAsia="en-AU"/>
        </w:rPr>
        <w:pict>
          <v:shapetype id="_x0000_t32" coordsize="21600,21600" o:spt="32" o:oned="t" path="m,l21600,21600e" filled="f">
            <v:path arrowok="t" fillok="f" o:connecttype="none"/>
            <o:lock v:ext="edit" shapetype="t"/>
          </v:shapetype>
          <v:shape id="_x0000_s1031" type="#_x0000_t32" style="position:absolute;margin-left:159.9pt;margin-top:5.15pt;width:0;height:129.95pt;z-index:251663360" o:connectortype="straight" strokeweight="1.25pt">
            <v:stroke dashstyle="1 1" startarrow="oval" endarrow="oval"/>
          </v:shape>
        </w:pict>
      </w:r>
      <w:r>
        <w:rPr>
          <w:rFonts w:ascii="Arial" w:hAnsi="Arial" w:cs="Arial"/>
          <w:noProof/>
          <w:lang w:eastAsia="en-AU"/>
        </w:rPr>
        <w:pict>
          <v:shape id="_x0000_s1029" type="#_x0000_t202" style="position:absolute;margin-left:60.8pt;margin-top:146.25pt;width:29.9pt;height:29.95pt;z-index:251661312" filled="f" stroked="f">
            <v:textbox>
              <w:txbxContent>
                <w:p w:rsidR="00AB2BD6" w:rsidRPr="00AB2BD6" w:rsidRDefault="00AB2BD6">
                  <w:pPr>
                    <w:rPr>
                      <w:rFonts w:ascii="Cambria Math" w:hAnsi="Cambria Math"/>
                      <w:oMath/>
                    </w:rPr>
                  </w:pPr>
                  <m:oMathPara>
                    <m:oMath>
                      <m:r>
                        <w:rPr>
                          <w:rFonts w:ascii="Cambria Math" w:hAnsi="Cambria Math"/>
                        </w:rPr>
                        <m:t>l cm</m:t>
                      </m:r>
                    </m:oMath>
                  </m:oMathPara>
                </w:p>
              </w:txbxContent>
            </v:textbox>
          </v:shape>
        </w:pict>
      </w:r>
      <w:r>
        <w:rPr>
          <w:rFonts w:ascii="Arial" w:hAnsi="Arial" w:cs="Arial"/>
          <w:noProof/>
          <w:lang w:eastAsia="en-A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219.75pt;margin-top:124.8pt;width:47.7pt;height:10.3pt;z-index:251659264"/>
        </w:pict>
      </w:r>
      <w:r>
        <w:rPr>
          <w:rFonts w:ascii="Arial" w:hAnsi="Arial" w:cs="Arial"/>
          <w:noProof/>
          <w:lang w:eastAsia="en-AU"/>
        </w:rPr>
        <w:pict>
          <v:rect id="_x0000_s1026" style="position:absolute;margin-left:339.45pt;margin-top:107.05pt;width:77.6pt;height:28.05pt;z-index:251658240">
            <o:extrusion v:ext="view" backdepth="1in" on="t" rotationangle="-25,-25" viewpoint="0,0" viewpointorigin="0,0" skewangle="0" skewamt="0" lightposition="-50000,50000" lightposition2="50000" type="perspective"/>
          </v:rect>
        </w:pict>
      </w:r>
      <w:r w:rsidR="00AB2BD6" w:rsidRPr="00610DFF">
        <w:rPr>
          <w:rFonts w:ascii="Arial" w:hAnsi="Arial" w:cs="Arial"/>
          <w:noProof/>
          <w:lang w:eastAsia="en-AU"/>
        </w:rPr>
        <w:drawing>
          <wp:inline distT="0" distB="0" distL="0" distR="0">
            <wp:extent cx="1823720" cy="1816925"/>
            <wp:effectExtent l="19050" t="0" r="5080" b="0"/>
            <wp:docPr id="6" name="Picture 6" descr="C:\Users\Lisa Lanchester\AppData\Local\Microsoft\Windows\INetCache\IE\XJMO0UZZ\C09_S9-6_P39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sa Lanchester\AppData\Local\Microsoft\Windows\INetCache\IE\XJMO0UZZ\C09_S9-6_P39_001[1].jpg"/>
                    <pic:cNvPicPr>
                      <a:picLocks noChangeAspect="1" noChangeArrowheads="1"/>
                    </pic:cNvPicPr>
                  </pic:nvPicPr>
                  <pic:blipFill>
                    <a:blip r:embed="rId8" cstate="print"/>
                    <a:srcRect l="10853" r="7431" b="20313"/>
                    <a:stretch>
                      <a:fillRect/>
                    </a:stretch>
                  </pic:blipFill>
                  <pic:spPr bwMode="auto">
                    <a:xfrm>
                      <a:off x="0" y="0"/>
                      <a:ext cx="1823720" cy="1816925"/>
                    </a:xfrm>
                    <a:prstGeom prst="rect">
                      <a:avLst/>
                    </a:prstGeom>
                    <a:noFill/>
                    <a:ln w="9525">
                      <a:noFill/>
                      <a:miter lim="800000"/>
                      <a:headEnd/>
                      <a:tailEnd/>
                    </a:ln>
                  </pic:spPr>
                </pic:pic>
              </a:graphicData>
            </a:graphic>
          </wp:inline>
        </w:drawing>
      </w:r>
    </w:p>
    <w:p w:rsidR="003713E0" w:rsidRPr="00610DFF" w:rsidRDefault="00716157">
      <w:pPr>
        <w:rPr>
          <w:rFonts w:ascii="Arial" w:hAnsi="Arial" w:cs="Arial"/>
        </w:rPr>
      </w:pPr>
      <w:r>
        <w:rPr>
          <w:rFonts w:ascii="Arial" w:hAnsi="Arial" w:cs="Arial"/>
          <w:noProof/>
          <w:lang w:eastAsia="en-AU"/>
        </w:rPr>
        <w:pict>
          <v:shape id="_x0000_s1028" type="#_x0000_t32" style="position:absolute;margin-left:4.7pt;margin-top:5.3pt;width:136.5pt;height:.95pt;z-index:251660288" o:connectortype="straight" strokeweight="1.25pt">
            <v:stroke dashstyle="1 1" startarrow="oval" endarrow="oval"/>
          </v:shape>
        </w:pict>
      </w:r>
    </w:p>
    <w:p w:rsidR="00690BF4" w:rsidRPr="00610DFF" w:rsidRDefault="009F6076" w:rsidP="008950DA">
      <w:pPr>
        <w:pStyle w:val="ListParagraph"/>
        <w:numPr>
          <w:ilvl w:val="0"/>
          <w:numId w:val="1"/>
        </w:numPr>
        <w:rPr>
          <w:rFonts w:ascii="Arial" w:hAnsi="Arial" w:cs="Arial"/>
        </w:rPr>
      </w:pPr>
      <w:r w:rsidRPr="00610DFF">
        <w:rPr>
          <w:rFonts w:ascii="Arial" w:hAnsi="Arial" w:cs="Arial"/>
        </w:rPr>
        <w:t xml:space="preserve">Given the length of </w:t>
      </w:r>
      <w:r w:rsidR="00DA651F">
        <w:rPr>
          <w:rFonts w:ascii="Arial" w:hAnsi="Arial" w:cs="Arial"/>
        </w:rPr>
        <w:t>each side of the tinplate is 5</w:t>
      </w:r>
      <w:r w:rsidRPr="00610DFF">
        <w:rPr>
          <w:rFonts w:ascii="Arial" w:hAnsi="Arial" w:cs="Arial"/>
        </w:rPr>
        <w:t xml:space="preserve">cm, show that the volume of the cake tin can be expressed as </w:t>
      </w:r>
      <m:oMath>
        <m:r>
          <w:rPr>
            <w:rFonts w:ascii="Cambria Math" w:hAnsi="Cambria Math" w:cs="Arial"/>
          </w:rPr>
          <m:t>V</m:t>
        </m:r>
        <m:r>
          <w:rPr>
            <w:rFonts w:ascii="Cambria Math" w:hAnsi="Arial" w:cs="Arial"/>
          </w:rPr>
          <m:t>(</m:t>
        </m:r>
        <m:r>
          <w:rPr>
            <w:rFonts w:ascii="Cambria Math" w:hAnsi="Cambria Math" w:cs="Arial"/>
          </w:rPr>
          <m:t>x</m:t>
        </m:r>
        <m:r>
          <w:rPr>
            <w:rFonts w:ascii="Cambria Math" w:hAnsi="Arial" w:cs="Arial"/>
          </w:rPr>
          <m:t>)=25</m:t>
        </m:r>
        <m:r>
          <w:rPr>
            <w:rFonts w:ascii="Cambria Math" w:hAnsi="Cambria Math" w:cs="Arial"/>
          </w:rPr>
          <m:t>x</m:t>
        </m:r>
        <m:r>
          <w:rPr>
            <w:rFonts w:ascii="Arial" w:hAnsi="Arial" w:cs="Arial"/>
          </w:rPr>
          <m:t>-</m:t>
        </m:r>
        <m:r>
          <w:rPr>
            <w:rFonts w:ascii="Cambria Math" w:hAnsi="Arial" w:cs="Arial"/>
          </w:rPr>
          <m:t>20</m:t>
        </m:r>
        <m:sSup>
          <m:sSupPr>
            <m:ctrlPr>
              <w:rPr>
                <w:rFonts w:ascii="Cambria Math" w:hAnsi="Arial" w:cs="Arial"/>
                <w:i/>
              </w:rPr>
            </m:ctrlPr>
          </m:sSupPr>
          <m:e>
            <m:r>
              <w:rPr>
                <w:rFonts w:ascii="Cambria Math" w:hAnsi="Cambria Math" w:cs="Arial"/>
              </w:rPr>
              <m:t>x</m:t>
            </m:r>
          </m:e>
          <m:sup>
            <m:r>
              <w:rPr>
                <w:rFonts w:ascii="Cambria Math" w:hAnsi="Arial" w:cs="Arial"/>
              </w:rPr>
              <m:t>2</m:t>
            </m:r>
          </m:sup>
        </m:sSup>
        <m:r>
          <w:rPr>
            <w:rFonts w:ascii="Cambria Math" w:hAnsi="Arial" w:cs="Arial"/>
          </w:rPr>
          <m:t>+4</m:t>
        </m:r>
        <m:sSup>
          <m:sSupPr>
            <m:ctrlPr>
              <w:rPr>
                <w:rFonts w:ascii="Cambria Math" w:hAnsi="Arial" w:cs="Arial"/>
                <w:i/>
              </w:rPr>
            </m:ctrlPr>
          </m:sSupPr>
          <m:e>
            <m:r>
              <w:rPr>
                <w:rFonts w:ascii="Cambria Math" w:hAnsi="Cambria Math" w:cs="Arial"/>
              </w:rPr>
              <m:t>x</m:t>
            </m:r>
          </m:e>
          <m:sup>
            <m:r>
              <w:rPr>
                <w:rFonts w:ascii="Cambria Math" w:hAnsi="Arial" w:cs="Arial"/>
              </w:rPr>
              <m:t>3</m:t>
            </m:r>
          </m:sup>
        </m:sSup>
      </m:oMath>
      <w:r w:rsidRPr="00610DFF">
        <w:rPr>
          <w:rFonts w:ascii="Arial" w:eastAsiaTheme="minorEastAsia" w:hAnsi="Arial" w:cs="Arial"/>
        </w:rPr>
        <w:t xml:space="preserve">  cm</w:t>
      </w:r>
      <w:r w:rsidRPr="00610DFF">
        <w:rPr>
          <w:rFonts w:ascii="Arial" w:eastAsiaTheme="minorEastAsia" w:hAnsi="Arial" w:cs="Arial"/>
          <w:vertAlign w:val="superscript"/>
        </w:rPr>
        <w:t>3</w:t>
      </w:r>
    </w:p>
    <w:p w:rsidR="009F6076" w:rsidRPr="00610DFF" w:rsidRDefault="009F6076" w:rsidP="00610DFF">
      <w:pPr>
        <w:ind w:left="1080"/>
        <w:rPr>
          <w:rFonts w:ascii="Arial" w:hAnsi="Arial" w:cs="Arial"/>
        </w:rPr>
      </w:pPr>
      <w:r w:rsidRPr="00610DFF">
        <w:rPr>
          <w:rFonts w:ascii="Arial" w:hAnsi="Arial" w:cs="Arial"/>
        </w:rPr>
        <w:t xml:space="preserve">Hence, determine </w:t>
      </w:r>
      <m:oMath>
        <m:sSup>
          <m:sSupPr>
            <m:ctrlPr>
              <w:rPr>
                <w:rFonts w:ascii="Cambria Math" w:hAnsi="Arial" w:cs="Arial"/>
                <w:i/>
              </w:rPr>
            </m:ctrlPr>
          </m:sSupPr>
          <m:e>
            <m:r>
              <w:rPr>
                <w:rFonts w:ascii="Cambria Math" w:hAnsi="Cambria Math" w:cs="Arial"/>
              </w:rPr>
              <m:t>V</m:t>
            </m:r>
          </m:e>
          <m:sup>
            <m:r>
              <w:rPr>
                <w:rFonts w:ascii="Cambria Math" w:hAnsi="Arial" w:cs="Arial"/>
              </w:rPr>
              <m:t>'</m:t>
            </m:r>
          </m:sup>
        </m:sSup>
        <m:r>
          <w:rPr>
            <w:rFonts w:ascii="Cambria Math" w:hAnsi="Arial" w:cs="Arial"/>
          </w:rPr>
          <m:t>(</m:t>
        </m:r>
        <m:r>
          <w:rPr>
            <w:rFonts w:ascii="Cambria Math" w:hAnsi="Cambria Math" w:cs="Arial"/>
          </w:rPr>
          <m:t>x</m:t>
        </m:r>
        <m:r>
          <w:rPr>
            <w:rFonts w:ascii="Cambria Math" w:hAnsi="Arial" w:cs="Arial"/>
          </w:rPr>
          <m:t>)</m:t>
        </m:r>
      </m:oMath>
      <w:r w:rsidRPr="00610DFF">
        <w:rPr>
          <w:rFonts w:ascii="Arial" w:hAnsi="Arial" w:cs="Arial"/>
        </w:rPr>
        <w:t xml:space="preserve">  and</w:t>
      </w:r>
      <w:r w:rsidR="008950DA">
        <w:rPr>
          <w:rFonts w:ascii="Arial" w:hAnsi="Arial" w:cs="Arial"/>
        </w:rPr>
        <w:t>,</w:t>
      </w:r>
      <w:r w:rsidRPr="00610DFF">
        <w:rPr>
          <w:rFonts w:ascii="Arial" w:hAnsi="Arial" w:cs="Arial"/>
        </w:rPr>
        <w:t xml:space="preserve"> </w:t>
      </w:r>
      <w:r w:rsidR="00DA651F">
        <w:rPr>
          <w:rFonts w:ascii="Arial" w:hAnsi="Arial" w:cs="Arial"/>
        </w:rPr>
        <w:t>using the quadratic formula</w:t>
      </w:r>
      <w:r w:rsidR="008950DA">
        <w:rPr>
          <w:rFonts w:ascii="Arial" w:hAnsi="Arial" w:cs="Arial"/>
        </w:rPr>
        <w:t>,</w:t>
      </w:r>
      <w:r w:rsidR="00DA651F">
        <w:rPr>
          <w:rFonts w:ascii="Arial" w:hAnsi="Arial" w:cs="Arial"/>
        </w:rPr>
        <w:t xml:space="preserve"> </w:t>
      </w:r>
      <w:r w:rsidRPr="00610DFF">
        <w:rPr>
          <w:rFonts w:ascii="Arial" w:hAnsi="Arial" w:cs="Arial"/>
        </w:rPr>
        <w:t>find the exact value of</w:t>
      </w:r>
      <m:oMath>
        <m:r>
          <w:rPr>
            <w:rFonts w:ascii="Cambria Math" w:hAnsi="Arial" w:cs="Arial"/>
          </w:rPr>
          <m:t xml:space="preserve"> </m:t>
        </m:r>
        <m:r>
          <w:rPr>
            <w:rFonts w:ascii="Cambria Math" w:hAnsi="Cambria Math" w:cs="Arial"/>
          </w:rPr>
          <m:t>x</m:t>
        </m:r>
      </m:oMath>
      <w:r w:rsidRPr="00610DFF">
        <w:rPr>
          <w:rFonts w:ascii="Arial" w:hAnsi="Arial" w:cs="Arial"/>
        </w:rPr>
        <w:t xml:space="preserve"> which will maximise the volume of the cake tin.</w:t>
      </w:r>
    </w:p>
    <w:p w:rsidR="009F6076" w:rsidRPr="00610DFF" w:rsidRDefault="009F6076" w:rsidP="00A51742">
      <w:pPr>
        <w:pStyle w:val="ListParagraph"/>
        <w:numPr>
          <w:ilvl w:val="0"/>
          <w:numId w:val="1"/>
        </w:numPr>
        <w:rPr>
          <w:rFonts w:ascii="Cambria Math" w:hAnsi="Arial" w:cs="Arial"/>
          <w:oMath/>
        </w:rPr>
      </w:pPr>
      <w:r w:rsidRPr="00610DFF">
        <w:rPr>
          <w:rFonts w:ascii="Arial" w:hAnsi="Arial" w:cs="Arial"/>
        </w:rPr>
        <w:t xml:space="preserve">Further this investigation by determining the exact value of </w:t>
      </w:r>
      <m:oMath>
        <m:r>
          <w:rPr>
            <w:rFonts w:ascii="Cambria Math" w:hAnsi="Cambria Math" w:cs="Arial"/>
          </w:rPr>
          <m:t>x</m:t>
        </m:r>
      </m:oMath>
      <w:r w:rsidRPr="00610DFF">
        <w:rPr>
          <w:rFonts w:ascii="Arial" w:hAnsi="Arial" w:cs="Arial"/>
        </w:rPr>
        <w:t xml:space="preserve"> for </w:t>
      </w:r>
      <w:r w:rsidRPr="00610DFF">
        <w:rPr>
          <w:rFonts w:ascii="Arial" w:hAnsi="Arial" w:cs="Arial"/>
          <w:b/>
          <w:i/>
        </w:rPr>
        <w:t>at least three</w:t>
      </w:r>
      <w:r w:rsidRPr="00610DFF">
        <w:rPr>
          <w:rFonts w:ascii="Arial" w:hAnsi="Arial" w:cs="Arial"/>
        </w:rPr>
        <w:t xml:space="preserve"> other values of</w:t>
      </w:r>
      <m:oMath>
        <m:r>
          <w:rPr>
            <w:rFonts w:ascii="Cambria Math" w:hAnsi="Arial" w:cs="Arial"/>
          </w:rPr>
          <m:t xml:space="preserve"> </m:t>
        </m:r>
        <m:r>
          <w:rPr>
            <w:rFonts w:ascii="Cambria Math" w:hAnsi="Cambria Math" w:cs="Arial"/>
          </w:rPr>
          <m:t>l cm</m:t>
        </m:r>
      </m:oMath>
      <w:r w:rsidRPr="00610DFF">
        <w:rPr>
          <w:rFonts w:ascii="Arial" w:eastAsiaTheme="minorEastAsia" w:hAnsi="Arial" w:cs="Arial"/>
        </w:rPr>
        <w:t>, the side lengths of the original</w:t>
      </w:r>
      <w:r w:rsidR="00DA651F">
        <w:rPr>
          <w:rFonts w:ascii="Arial" w:eastAsiaTheme="minorEastAsia" w:hAnsi="Arial" w:cs="Arial"/>
        </w:rPr>
        <w:t xml:space="preserve"> square</w:t>
      </w:r>
      <w:r w:rsidRPr="00610DFF">
        <w:rPr>
          <w:rFonts w:ascii="Arial" w:eastAsiaTheme="minorEastAsia" w:hAnsi="Arial" w:cs="Arial"/>
        </w:rPr>
        <w:t xml:space="preserve"> tinplate.</w:t>
      </w:r>
    </w:p>
    <w:p w:rsidR="009F6076" w:rsidRPr="00610DFF" w:rsidRDefault="009F6076" w:rsidP="009F6076">
      <w:pPr>
        <w:pStyle w:val="ListParagraph"/>
        <w:ind w:left="1080"/>
        <w:rPr>
          <w:rFonts w:ascii="Cambria Math" w:hAnsi="Arial" w:cs="Arial"/>
          <w:oMath/>
        </w:rPr>
      </w:pPr>
    </w:p>
    <w:p w:rsidR="007D711B" w:rsidRPr="007D711B" w:rsidRDefault="009F6076" w:rsidP="008950DA">
      <w:pPr>
        <w:pStyle w:val="ListParagraph"/>
        <w:numPr>
          <w:ilvl w:val="0"/>
          <w:numId w:val="1"/>
        </w:numPr>
        <w:rPr>
          <w:rFonts w:ascii="Cambria Math" w:hAnsi="Arial" w:cs="Arial"/>
          <w:oMath/>
        </w:rPr>
      </w:pPr>
      <w:r w:rsidRPr="00610DFF">
        <w:rPr>
          <w:rFonts w:ascii="Arial" w:eastAsiaTheme="minorEastAsia" w:hAnsi="Arial" w:cs="Arial"/>
        </w:rPr>
        <w:t xml:space="preserve">Present a conjecture based </w:t>
      </w:r>
      <w:r w:rsidR="005437E5">
        <w:rPr>
          <w:rFonts w:ascii="Arial" w:eastAsiaTheme="minorEastAsia" w:hAnsi="Arial" w:cs="Arial"/>
        </w:rPr>
        <w:t xml:space="preserve">on </w:t>
      </w:r>
      <w:r w:rsidRPr="00610DFF">
        <w:rPr>
          <w:rFonts w:ascii="Arial" w:eastAsiaTheme="minorEastAsia" w:hAnsi="Arial" w:cs="Arial"/>
        </w:rPr>
        <w:t xml:space="preserve">a square piece of tinplate of side length </w:t>
      </w:r>
      <m:oMath>
        <m:r>
          <w:rPr>
            <w:rFonts w:ascii="Cambria Math" w:eastAsiaTheme="minorEastAsia" w:hAnsi="Cambria Math" w:cs="Arial"/>
          </w:rPr>
          <m:t>l</m:t>
        </m:r>
        <m:r>
          <w:rPr>
            <w:rFonts w:ascii="Cambria Math" w:eastAsiaTheme="minorEastAsia" w:hAnsi="Arial" w:cs="Arial"/>
          </w:rPr>
          <m:t xml:space="preserve"> </m:t>
        </m:r>
        <m:r>
          <w:rPr>
            <w:rFonts w:ascii="Cambria Math" w:eastAsiaTheme="minorEastAsia" w:hAnsi="Cambria Math" w:cs="Arial"/>
          </w:rPr>
          <m:t>cm</m:t>
        </m:r>
      </m:oMath>
      <w:r w:rsidR="00BD590E" w:rsidRPr="00610DFF">
        <w:rPr>
          <w:rFonts w:ascii="Arial" w:eastAsiaTheme="minorEastAsia" w:hAnsi="Arial" w:cs="Arial"/>
        </w:rPr>
        <w:t>,</w:t>
      </w:r>
      <w:r w:rsidRPr="00610DFF">
        <w:rPr>
          <w:rFonts w:ascii="Arial" w:eastAsiaTheme="minorEastAsia" w:hAnsi="Arial" w:cs="Arial"/>
        </w:rPr>
        <w:t xml:space="preserve"> </w:t>
      </w:r>
      <w:r w:rsidR="00BD590E" w:rsidRPr="00610DFF">
        <w:rPr>
          <w:rFonts w:ascii="Arial" w:eastAsiaTheme="minorEastAsia" w:hAnsi="Arial" w:cs="Arial"/>
        </w:rPr>
        <w:t xml:space="preserve"> which when a square is cut from each corner of length </w:t>
      </w:r>
      <m:oMath>
        <m:r>
          <w:rPr>
            <w:rFonts w:ascii="Cambria Math" w:eastAsiaTheme="minorEastAsia" w:hAnsi="Cambria Math" w:cs="Arial"/>
          </w:rPr>
          <m:t>x</m:t>
        </m:r>
        <m:r>
          <w:rPr>
            <w:rFonts w:ascii="Cambria Math" w:eastAsiaTheme="minorEastAsia" w:hAnsi="Arial" w:cs="Arial"/>
          </w:rPr>
          <m:t xml:space="preserve"> </m:t>
        </m:r>
        <m:r>
          <w:rPr>
            <w:rFonts w:ascii="Cambria Math" w:eastAsiaTheme="minorEastAsia" w:hAnsi="Cambria Math" w:cs="Arial"/>
          </w:rPr>
          <m:t>cm</m:t>
        </m:r>
        <m:r>
          <w:rPr>
            <w:rFonts w:ascii="Cambria Math" w:eastAsiaTheme="minorEastAsia" w:hAnsi="Arial" w:cs="Arial"/>
          </w:rPr>
          <m:t>,</m:t>
        </m:r>
      </m:oMath>
      <w:r w:rsidR="00BD590E" w:rsidRPr="00610DFF">
        <w:rPr>
          <w:rFonts w:ascii="Arial" w:eastAsiaTheme="minorEastAsia" w:hAnsi="Arial" w:cs="Arial"/>
        </w:rPr>
        <w:t xml:space="preserve"> a maximum volume for the resulting open top cake tin will be obtained.</w:t>
      </w:r>
    </w:p>
    <w:p w:rsidR="007D711B" w:rsidRDefault="007D711B" w:rsidP="007D711B">
      <w:pPr>
        <w:rPr>
          <w:rFonts w:ascii="Arial" w:hAnsi="Arial" w:cs="Arial"/>
          <w:b/>
          <w:sz w:val="24"/>
          <w:szCs w:val="24"/>
        </w:rPr>
      </w:pPr>
      <w:r>
        <w:rPr>
          <w:rFonts w:ascii="Arial" w:hAnsi="Arial" w:cs="Arial"/>
          <w:b/>
          <w:sz w:val="24"/>
          <w:szCs w:val="24"/>
        </w:rPr>
        <w:lastRenderedPageBreak/>
        <w:t>Part B</w:t>
      </w:r>
    </w:p>
    <w:p w:rsidR="00445283" w:rsidRPr="00445283" w:rsidRDefault="00445283" w:rsidP="008950DA">
      <w:pPr>
        <w:rPr>
          <w:rFonts w:ascii="Arial" w:hAnsi="Arial" w:cs="Arial"/>
        </w:rPr>
      </w:pPr>
      <w:r w:rsidRPr="00445283">
        <w:rPr>
          <w:rFonts w:ascii="Arial" w:hAnsi="Arial" w:cs="Arial"/>
        </w:rPr>
        <w:t xml:space="preserve">Consider the following rectangular piece of tinplate. An open top cake tin is to be made by </w:t>
      </w:r>
      <w:r w:rsidRPr="00610DFF">
        <w:rPr>
          <w:rFonts w:ascii="Arial" w:hAnsi="Arial" w:cs="Arial"/>
        </w:rPr>
        <w:t>cutting a square</w:t>
      </w:r>
      <w:r w:rsidR="00A138EB">
        <w:rPr>
          <w:rFonts w:ascii="Arial" w:hAnsi="Arial" w:cs="Arial"/>
        </w:rPr>
        <w:t xml:space="preserve"> </w:t>
      </w:r>
      <m:oMath>
        <m:r>
          <w:rPr>
            <w:rFonts w:ascii="Cambria Math" w:hAnsi="Cambria Math" w:cs="Arial"/>
          </w:rPr>
          <m:t xml:space="preserve">(xcm by xcm) </m:t>
        </m:r>
      </m:oMath>
      <w:r w:rsidRPr="00610DFF">
        <w:rPr>
          <w:rFonts w:ascii="Arial" w:hAnsi="Arial" w:cs="Arial"/>
        </w:rPr>
        <w:t>from each corner</w:t>
      </w:r>
      <w:r w:rsidR="00A138EB">
        <w:rPr>
          <w:rFonts w:ascii="Arial" w:hAnsi="Arial" w:cs="Arial"/>
        </w:rPr>
        <w:t>.</w:t>
      </w:r>
    </w:p>
    <w:p w:rsidR="00445283" w:rsidRDefault="00716157" w:rsidP="00D61A08">
      <w:pPr>
        <w:jc w:val="center"/>
        <w:rPr>
          <w:rFonts w:ascii="Arial" w:hAnsi="Arial" w:cs="Arial"/>
          <w:b/>
          <w:sz w:val="24"/>
          <w:szCs w:val="24"/>
        </w:rPr>
      </w:pPr>
      <w:r>
        <w:rPr>
          <w:rFonts w:ascii="Arial" w:hAnsi="Arial" w:cs="Arial"/>
          <w:b/>
          <w:noProof/>
          <w:sz w:val="24"/>
          <w:szCs w:val="24"/>
          <w:lang w:eastAsia="en-AU"/>
        </w:rPr>
        <w:pict>
          <v:shape id="_x0000_s1035" type="#_x0000_t202" style="position:absolute;left:0;text-align:left;margin-left:280.5pt;margin-top:4.5pt;width:19.5pt;height:21.75pt;z-index:251667456" filled="f" stroked="f">
            <v:textbox style="mso-next-textbox:#_x0000_s1035">
              <w:txbxContent>
                <w:p w:rsidR="00180360" w:rsidRPr="00180360" w:rsidRDefault="00180360">
                  <w:pPr>
                    <w:rPr>
                      <w:rFonts w:ascii="Cambria Math" w:hAnsi="Cambria Math"/>
                      <w:oMath/>
                    </w:rPr>
                  </w:pPr>
                  <m:oMathPara>
                    <m:oMath>
                      <m:r>
                        <w:rPr>
                          <w:rFonts w:ascii="Cambria Math" w:hAnsi="Cambria Math"/>
                        </w:rPr>
                        <m:t>x</m:t>
                      </m:r>
                    </m:oMath>
                  </m:oMathPara>
                </w:p>
                <w:p w:rsidR="00180360" w:rsidRDefault="00180360"/>
              </w:txbxContent>
            </v:textbox>
          </v:shape>
        </w:pict>
      </w:r>
      <w:r>
        <w:rPr>
          <w:rFonts w:ascii="Arial" w:hAnsi="Arial" w:cs="Arial"/>
          <w:b/>
          <w:noProof/>
          <w:sz w:val="24"/>
          <w:szCs w:val="24"/>
          <w:lang w:eastAsia="en-AU"/>
        </w:rPr>
        <w:pict>
          <v:shape id="_x0000_s1034" type="#_x0000_t202" style="position:absolute;left:0;text-align:left;margin-left:297.95pt;margin-top:19.7pt;width:21.75pt;height:18pt;z-index:251666432" filled="f" stroked="f">
            <v:textbox style="mso-next-textbox:#_x0000_s1034">
              <w:txbxContent>
                <w:p w:rsidR="00180360" w:rsidRPr="00180360" w:rsidRDefault="00180360">
                  <w:pPr>
                    <w:rPr>
                      <w:sz w:val="16"/>
                    </w:rPr>
                  </w:pPr>
                  <m:oMathPara>
                    <m:oMath>
                      <m:r>
                        <w:rPr>
                          <w:rFonts w:ascii="Cambria Math" w:hAnsi="Cambria Math" w:cs="Arial"/>
                          <w:szCs w:val="24"/>
                        </w:rPr>
                        <m:t>x</m:t>
                      </m:r>
                    </m:oMath>
                  </m:oMathPara>
                </w:p>
              </w:txbxContent>
            </v:textbox>
          </v:shape>
        </w:pict>
      </w:r>
      <w:r w:rsidR="00445283">
        <w:rPr>
          <w:rFonts w:ascii="Arial" w:hAnsi="Arial" w:cs="Arial"/>
          <w:b/>
          <w:noProof/>
          <w:sz w:val="24"/>
          <w:szCs w:val="24"/>
          <w:lang w:eastAsia="en-AU"/>
        </w:rPr>
        <w:drawing>
          <wp:inline distT="0" distB="0" distL="0" distR="0">
            <wp:extent cx="1837055" cy="1256030"/>
            <wp:effectExtent l="19050" t="0" r="0" b="0"/>
            <wp:docPr id="1" name="Picture 1" descr="C:\Users\Lisa Lanchester\AppData\Local\Microsoft\Windows\INetCache\IE\9DK79EEH\quadrilateral-rectangl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 Lanchester\AppData\Local\Microsoft\Windows\INetCache\IE\9DK79EEH\quadrilateral-rectangle[1].gif"/>
                    <pic:cNvPicPr>
                      <a:picLocks noChangeAspect="1" noChangeArrowheads="1"/>
                    </pic:cNvPicPr>
                  </pic:nvPicPr>
                  <pic:blipFill>
                    <a:blip r:embed="rId9" cstate="print"/>
                    <a:srcRect/>
                    <a:stretch>
                      <a:fillRect/>
                    </a:stretch>
                  </pic:blipFill>
                  <pic:spPr bwMode="auto">
                    <a:xfrm>
                      <a:off x="0" y="0"/>
                      <a:ext cx="1837055" cy="1256030"/>
                    </a:xfrm>
                    <a:prstGeom prst="rect">
                      <a:avLst/>
                    </a:prstGeom>
                    <a:noFill/>
                    <a:ln w="9525">
                      <a:noFill/>
                      <a:miter lim="800000"/>
                      <a:headEnd/>
                      <a:tailEnd/>
                    </a:ln>
                  </pic:spPr>
                </pic:pic>
              </a:graphicData>
            </a:graphic>
          </wp:inline>
        </w:drawing>
      </w:r>
    </w:p>
    <w:p w:rsidR="00A138EB" w:rsidRPr="008950DA" w:rsidRDefault="008950DA" w:rsidP="008950DA">
      <w:pPr>
        <w:rPr>
          <w:rFonts w:ascii="Arial" w:hAnsi="Arial" w:cs="Arial"/>
        </w:rPr>
      </w:pPr>
      <w:r>
        <w:rPr>
          <w:rFonts w:ascii="Arial" w:hAnsi="Arial" w:cs="Arial"/>
        </w:rPr>
        <w:t>D</w:t>
      </w:r>
      <w:r w:rsidR="00A138EB" w:rsidRPr="008950DA">
        <w:rPr>
          <w:rFonts w:ascii="Arial" w:hAnsi="Arial" w:cs="Arial"/>
        </w:rPr>
        <w:t xml:space="preserve">evelop a conjecture </w:t>
      </w:r>
      <w:r>
        <w:rPr>
          <w:rFonts w:ascii="Arial" w:hAnsi="Arial" w:cs="Arial"/>
        </w:rPr>
        <w:t xml:space="preserve">about </w:t>
      </w:r>
      <w:r w:rsidR="00A138EB" w:rsidRPr="008950DA">
        <w:rPr>
          <w:rFonts w:ascii="Arial" w:hAnsi="Arial" w:cs="Arial"/>
        </w:rPr>
        <w:t xml:space="preserve">the relationship between </w:t>
      </w:r>
      <m:oMath>
        <m:r>
          <w:rPr>
            <w:rFonts w:ascii="Cambria Math" w:hAnsi="Cambria Math" w:cs="Arial"/>
          </w:rPr>
          <m:t xml:space="preserve">x </m:t>
        </m:r>
      </m:oMath>
      <w:r w:rsidR="00A138EB" w:rsidRPr="008950DA">
        <w:rPr>
          <w:rFonts w:ascii="Arial" w:eastAsiaTheme="minorEastAsia" w:hAnsi="Arial" w:cs="Arial"/>
        </w:rPr>
        <w:t xml:space="preserve">(the cut to be made </w:t>
      </w:r>
      <w:r w:rsidR="00A138EB" w:rsidRPr="008950DA">
        <w:rPr>
          <w:rFonts w:ascii="Arial" w:hAnsi="Arial" w:cs="Arial"/>
        </w:rPr>
        <w:t>for the square</w:t>
      </w:r>
      <w:r w:rsidR="00405088" w:rsidRPr="008950DA">
        <w:rPr>
          <w:rFonts w:ascii="Arial" w:eastAsiaTheme="minorEastAsia" w:hAnsi="Arial" w:cs="Arial"/>
        </w:rPr>
        <w:t>)</w:t>
      </w:r>
      <w:r w:rsidR="00986291" w:rsidRPr="008950DA">
        <w:rPr>
          <w:rFonts w:ascii="Arial" w:hAnsi="Arial" w:cs="Arial"/>
        </w:rPr>
        <w:t xml:space="preserve"> and</w:t>
      </w:r>
      <w:r w:rsidR="00A138EB" w:rsidRPr="008950DA">
        <w:rPr>
          <w:rFonts w:ascii="Arial" w:hAnsi="Arial" w:cs="Arial"/>
        </w:rPr>
        <w:t xml:space="preserve"> the length of each side of the rectangle</w:t>
      </w:r>
      <w:r w:rsidR="00405088" w:rsidRPr="008950DA">
        <w:rPr>
          <w:rFonts w:ascii="Arial" w:hAnsi="Arial" w:cs="Arial"/>
        </w:rPr>
        <w:t xml:space="preserve"> such that the cake tin has a maximum volume. </w:t>
      </w:r>
    </w:p>
    <w:p w:rsidR="00D61A08" w:rsidRPr="008950DA" w:rsidRDefault="00405088" w:rsidP="006563CF">
      <w:pPr>
        <w:rPr>
          <w:rFonts w:ascii="Arial" w:eastAsiaTheme="minorEastAsia" w:hAnsi="Arial" w:cs="Arial"/>
        </w:rPr>
      </w:pPr>
      <w:r w:rsidRPr="008950DA">
        <w:rPr>
          <w:rFonts w:ascii="Arial" w:hAnsi="Arial" w:cs="Arial"/>
        </w:rPr>
        <w:t>The sides of the rectangle</w:t>
      </w:r>
      <w:r w:rsidR="00D61A08" w:rsidRPr="008950DA">
        <w:rPr>
          <w:rFonts w:ascii="Arial" w:hAnsi="Arial" w:cs="Arial"/>
        </w:rPr>
        <w:t xml:space="preserve"> are in a </w:t>
      </w:r>
      <w:r w:rsidR="008950DA" w:rsidRPr="008950DA">
        <w:rPr>
          <w:rFonts w:ascii="Arial" w:hAnsi="Arial" w:cs="Arial"/>
        </w:rPr>
        <w:t>ratio</w:t>
      </w:r>
      <w:r w:rsidR="008950DA">
        <w:rPr>
          <w:rFonts w:ascii="Arial" w:hAnsi="Arial" w:cs="Arial"/>
        </w:rPr>
        <w:t xml:space="preserve"> </w:t>
      </w:r>
      <m:oMath>
        <m:r>
          <w:rPr>
            <w:rFonts w:ascii="Cambria Math" w:hAnsi="Cambria Math" w:cs="Arial"/>
          </w:rPr>
          <m:t>r:s</m:t>
        </m:r>
      </m:oMath>
      <w:r w:rsidR="008C4382" w:rsidRPr="008950DA">
        <w:rPr>
          <w:rFonts w:ascii="Arial" w:eastAsiaTheme="minorEastAsia" w:hAnsi="Arial" w:cs="Arial"/>
        </w:rPr>
        <w:t xml:space="preserve">. </w:t>
      </w:r>
      <w:r w:rsidRPr="008950DA">
        <w:rPr>
          <w:rFonts w:ascii="Arial" w:eastAsiaTheme="minorEastAsia" w:hAnsi="Arial" w:cs="Arial"/>
        </w:rPr>
        <w:t>Consider a rectangle where</w:t>
      </w:r>
      <w:r w:rsidR="008C4382" w:rsidRPr="008950DA">
        <w:rPr>
          <w:rFonts w:ascii="Arial" w:eastAsiaTheme="minorEastAsia" w:hAnsi="Arial" w:cs="Arial"/>
        </w:rPr>
        <w:t xml:space="preserve"> one side is twice the length of the other</w:t>
      </w:r>
      <w:r w:rsidRPr="008950DA">
        <w:rPr>
          <w:rFonts w:ascii="Arial" w:eastAsiaTheme="minorEastAsia" w:hAnsi="Arial" w:cs="Arial"/>
        </w:rPr>
        <w:t xml:space="preserve"> (i.e. 2:1).</w:t>
      </w:r>
      <w:r w:rsidR="00986291" w:rsidRPr="008950DA">
        <w:rPr>
          <w:rFonts w:ascii="Arial" w:eastAsiaTheme="minorEastAsia" w:hAnsi="Arial" w:cs="Arial"/>
        </w:rPr>
        <w:t xml:space="preserve"> Find </w:t>
      </w:r>
      <w:r w:rsidR="00986291" w:rsidRPr="008950DA">
        <w:rPr>
          <w:rFonts w:ascii="Arial" w:hAnsi="Arial" w:cs="Arial"/>
        </w:rPr>
        <w:t xml:space="preserve">the value of </w:t>
      </w:r>
      <m:oMath>
        <m:r>
          <w:rPr>
            <w:rFonts w:ascii="Cambria Math" w:hAnsi="Cambria Math" w:cs="Arial"/>
          </w:rPr>
          <m:t>x</m:t>
        </m:r>
      </m:oMath>
      <w:r w:rsidR="00986291" w:rsidRPr="008950DA">
        <w:rPr>
          <w:rFonts w:ascii="Arial" w:hAnsi="Arial" w:cs="Arial"/>
        </w:rPr>
        <w:t xml:space="preserve"> that gives the maximum volume for the cake tin. Repeat this process for rectangular tinplates with sides in at least two other ratios.</w:t>
      </w:r>
    </w:p>
    <w:p w:rsidR="00405088" w:rsidRPr="008950DA" w:rsidRDefault="00405088" w:rsidP="008950DA">
      <w:pPr>
        <w:rPr>
          <w:rFonts w:ascii="Arial" w:hAnsi="Arial" w:cs="Arial"/>
        </w:rPr>
      </w:pPr>
      <w:r w:rsidRPr="008950DA">
        <w:rPr>
          <w:rFonts w:ascii="Arial" w:hAnsi="Arial" w:cs="Arial"/>
        </w:rPr>
        <w:t>Hint</w:t>
      </w:r>
      <w:r w:rsidR="00180360" w:rsidRPr="008950DA">
        <w:rPr>
          <w:rFonts w:ascii="Arial" w:hAnsi="Arial" w:cs="Arial"/>
        </w:rPr>
        <w:t>: find</w:t>
      </w:r>
      <w:r w:rsidRPr="008950DA">
        <w:rPr>
          <w:rFonts w:ascii="Arial" w:hAnsi="Arial" w:cs="Arial"/>
        </w:rPr>
        <w:t xml:space="preserve"> exact solutions</w:t>
      </w:r>
      <w:r w:rsidR="00180360" w:rsidRPr="008950DA">
        <w:rPr>
          <w:rFonts w:ascii="Arial" w:hAnsi="Arial" w:cs="Arial"/>
        </w:rPr>
        <w:t xml:space="preserve"> for </w:t>
      </w:r>
      <m:oMath>
        <m:r>
          <w:rPr>
            <w:rFonts w:ascii="Cambria Math" w:hAnsi="Cambria Math" w:cs="Arial"/>
          </w:rPr>
          <m:t xml:space="preserve"> x</m:t>
        </m:r>
      </m:oMath>
      <w:r w:rsidR="00180360" w:rsidRPr="008950DA">
        <w:rPr>
          <w:rFonts w:ascii="Arial" w:hAnsi="Arial" w:cs="Arial"/>
        </w:rPr>
        <w:t xml:space="preserve"> </w:t>
      </w:r>
      <w:r w:rsidRPr="008950DA">
        <w:rPr>
          <w:rFonts w:ascii="Arial" w:hAnsi="Arial" w:cs="Arial"/>
        </w:rPr>
        <w:t xml:space="preserve"> (i.e. use the quadratic formula)</w:t>
      </w:r>
      <w:r w:rsidR="008950DA">
        <w:rPr>
          <w:rFonts w:ascii="Arial" w:hAnsi="Arial" w:cs="Arial"/>
        </w:rPr>
        <w:t>.</w:t>
      </w:r>
    </w:p>
    <w:p w:rsidR="00115D2E" w:rsidRDefault="00115D2E" w:rsidP="007D711B">
      <w:pPr>
        <w:rPr>
          <w:rFonts w:ascii="Arial" w:eastAsiaTheme="minorEastAsia" w:hAnsi="Arial" w:cs="Arial"/>
          <w:sz w:val="24"/>
          <w:szCs w:val="24"/>
        </w:rPr>
      </w:pPr>
      <w:r>
        <w:rPr>
          <w:rFonts w:ascii="Arial" w:eastAsiaTheme="minorEastAsia" w:hAnsi="Arial" w:cs="Arial"/>
          <w:noProof/>
          <w:sz w:val="24"/>
          <w:szCs w:val="24"/>
          <w:lang w:eastAsia="en-AU"/>
        </w:rPr>
        <w:drawing>
          <wp:anchor distT="0" distB="0" distL="114300" distR="114300" simplePos="0" relativeHeight="251665408" behindDoc="0" locked="0" layoutInCell="1" allowOverlap="1">
            <wp:simplePos x="0" y="0"/>
            <wp:positionH relativeFrom="column">
              <wp:posOffset>1952625</wp:posOffset>
            </wp:positionH>
            <wp:positionV relativeFrom="paragraph">
              <wp:posOffset>177165</wp:posOffset>
            </wp:positionV>
            <wp:extent cx="1838325" cy="1257300"/>
            <wp:effectExtent l="19050" t="0" r="9525" b="0"/>
            <wp:wrapNone/>
            <wp:docPr id="2" name="Picture 1" descr="C:\Users\Lisa Lanchester\AppData\Local\Microsoft\Windows\INetCache\IE\9DK79EEH\quadrilateral-rectangl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 Lanchester\AppData\Local\Microsoft\Windows\INetCache\IE\9DK79EEH\quadrilateral-rectangle[1].gif"/>
                    <pic:cNvPicPr>
                      <a:picLocks noChangeAspect="1" noChangeArrowheads="1"/>
                    </pic:cNvPicPr>
                  </pic:nvPicPr>
                  <pic:blipFill>
                    <a:blip r:embed="rId9" cstate="print"/>
                    <a:srcRect/>
                    <a:stretch>
                      <a:fillRect/>
                    </a:stretch>
                  </pic:blipFill>
                  <pic:spPr bwMode="auto">
                    <a:xfrm>
                      <a:off x="0" y="0"/>
                      <a:ext cx="1838325" cy="1257300"/>
                    </a:xfrm>
                    <a:prstGeom prst="rect">
                      <a:avLst/>
                    </a:prstGeom>
                    <a:noFill/>
                    <a:ln w="9525">
                      <a:noFill/>
                      <a:miter lim="800000"/>
                      <a:headEnd/>
                      <a:tailEnd/>
                    </a:ln>
                  </pic:spPr>
                </pic:pic>
              </a:graphicData>
            </a:graphic>
          </wp:anchor>
        </w:drawing>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m:oMath>
        <m:r>
          <w:rPr>
            <w:rFonts w:ascii="Cambria Math" w:eastAsiaTheme="minorEastAsia" w:hAnsi="Cambria Math" w:cs="Arial"/>
            <w:sz w:val="24"/>
            <w:szCs w:val="24"/>
          </w:rPr>
          <m:t>r cm</m:t>
        </m:r>
      </m:oMath>
    </w:p>
    <w:p w:rsidR="00D61A08" w:rsidRDefault="00D61A08" w:rsidP="00D61A08">
      <w:pPr>
        <w:jc w:val="center"/>
        <w:rPr>
          <w:rFonts w:ascii="Arial" w:eastAsiaTheme="minorEastAsia" w:hAnsi="Arial" w:cs="Arial"/>
          <w:sz w:val="24"/>
          <w:szCs w:val="24"/>
        </w:rPr>
      </w:pPr>
    </w:p>
    <w:p w:rsidR="00D61A08" w:rsidRDefault="00115D2E" w:rsidP="00115D2E">
      <w:pPr>
        <w:tabs>
          <w:tab w:val="left" w:pos="6060"/>
        </w:tabs>
        <w:rPr>
          <w:rFonts w:ascii="Arial" w:eastAsiaTheme="minorEastAsia" w:hAnsi="Arial" w:cs="Arial"/>
          <w:sz w:val="24"/>
          <w:szCs w:val="24"/>
        </w:rPr>
      </w:pPr>
      <w:r>
        <w:rPr>
          <w:rFonts w:ascii="Arial" w:eastAsiaTheme="minorEastAsia" w:hAnsi="Arial" w:cs="Arial"/>
          <w:sz w:val="24"/>
          <w:szCs w:val="24"/>
        </w:rPr>
        <w:tab/>
      </w:r>
      <m:oMath>
        <m:r>
          <w:rPr>
            <w:rFonts w:ascii="Cambria Math" w:eastAsiaTheme="minorEastAsia" w:hAnsi="Cambria Math" w:cs="Arial"/>
            <w:sz w:val="24"/>
            <w:szCs w:val="24"/>
          </w:rPr>
          <m:t>s cm</m:t>
        </m:r>
      </m:oMath>
    </w:p>
    <w:p w:rsidR="00115D2E" w:rsidRDefault="00115D2E" w:rsidP="007D711B">
      <w:pPr>
        <w:rPr>
          <w:rFonts w:ascii="Arial" w:eastAsiaTheme="minorEastAsia" w:hAnsi="Arial" w:cs="Arial"/>
          <w:sz w:val="24"/>
          <w:szCs w:val="24"/>
        </w:rPr>
      </w:pPr>
    </w:p>
    <w:p w:rsidR="00115D2E" w:rsidRDefault="00115D2E" w:rsidP="007D711B">
      <w:pPr>
        <w:rPr>
          <w:rFonts w:ascii="Arial" w:eastAsiaTheme="minorEastAsia" w:hAnsi="Arial" w:cs="Arial"/>
          <w:sz w:val="24"/>
          <w:szCs w:val="24"/>
        </w:rPr>
      </w:pPr>
    </w:p>
    <w:p w:rsidR="007D711B" w:rsidRPr="008C4382" w:rsidRDefault="008C4382" w:rsidP="008C4382">
      <w:pPr>
        <w:rPr>
          <w:rFonts w:ascii="Arial" w:eastAsiaTheme="minorEastAsia" w:hAnsi="Arial" w:cs="Arial"/>
          <w:b/>
          <w:sz w:val="24"/>
          <w:szCs w:val="24"/>
        </w:rPr>
      </w:pPr>
      <w:r w:rsidRPr="008C4382">
        <w:rPr>
          <w:rFonts w:ascii="Arial" w:eastAsiaTheme="minorEastAsia" w:hAnsi="Arial" w:cs="Arial"/>
          <w:b/>
          <w:sz w:val="24"/>
          <w:szCs w:val="24"/>
        </w:rPr>
        <w:t>Further extension</w:t>
      </w:r>
    </w:p>
    <w:p w:rsidR="008C4382" w:rsidRDefault="008C4382" w:rsidP="008950DA">
      <w:pPr>
        <w:pStyle w:val="ListParagraph"/>
        <w:ind w:left="0"/>
        <w:rPr>
          <w:rFonts w:ascii="Arial" w:eastAsiaTheme="minorEastAsia" w:hAnsi="Arial" w:cs="Arial"/>
        </w:rPr>
      </w:pPr>
      <w:r>
        <w:rPr>
          <w:rFonts w:ascii="Arial" w:eastAsiaTheme="minorEastAsia" w:hAnsi="Arial" w:cs="Arial"/>
        </w:rPr>
        <w:t>Prove</w:t>
      </w:r>
      <w:r w:rsidR="008950DA">
        <w:rPr>
          <w:rFonts w:ascii="Arial" w:eastAsiaTheme="minorEastAsia" w:hAnsi="Arial" w:cs="Arial"/>
        </w:rPr>
        <w:t>,</w:t>
      </w:r>
      <w:r>
        <w:rPr>
          <w:rFonts w:ascii="Arial" w:eastAsiaTheme="minorEastAsia" w:hAnsi="Arial" w:cs="Arial"/>
        </w:rPr>
        <w:t xml:space="preserve"> using the principles of calculus </w:t>
      </w:r>
      <w:r w:rsidR="00612692">
        <w:rPr>
          <w:rFonts w:ascii="Arial" w:eastAsiaTheme="minorEastAsia" w:hAnsi="Arial" w:cs="Arial"/>
        </w:rPr>
        <w:t>(and the quadratic formula)</w:t>
      </w:r>
      <w:r w:rsidR="008950DA">
        <w:rPr>
          <w:rFonts w:ascii="Arial" w:eastAsiaTheme="minorEastAsia" w:hAnsi="Arial" w:cs="Arial"/>
        </w:rPr>
        <w:t>,</w:t>
      </w:r>
      <w:r w:rsidR="00612692">
        <w:rPr>
          <w:rFonts w:ascii="Arial" w:eastAsiaTheme="minorEastAsia" w:hAnsi="Arial" w:cs="Arial"/>
        </w:rPr>
        <w:t xml:space="preserve"> </w:t>
      </w:r>
      <w:r>
        <w:rPr>
          <w:rFonts w:ascii="Arial" w:eastAsiaTheme="minorEastAsia" w:hAnsi="Arial" w:cs="Arial"/>
        </w:rPr>
        <w:t>one or both of the c</w:t>
      </w:r>
      <w:r w:rsidR="008950DA">
        <w:rPr>
          <w:rFonts w:ascii="Arial" w:eastAsiaTheme="minorEastAsia" w:hAnsi="Arial" w:cs="Arial"/>
        </w:rPr>
        <w:t>onjectures you have found from P</w:t>
      </w:r>
      <w:r>
        <w:rPr>
          <w:rFonts w:ascii="Arial" w:eastAsiaTheme="minorEastAsia" w:hAnsi="Arial" w:cs="Arial"/>
        </w:rPr>
        <w:t xml:space="preserve">art A and/or </w:t>
      </w:r>
      <w:r w:rsidR="008950DA">
        <w:rPr>
          <w:rFonts w:ascii="Arial" w:eastAsiaTheme="minorEastAsia" w:hAnsi="Arial" w:cs="Arial"/>
        </w:rPr>
        <w:t xml:space="preserve">Part </w:t>
      </w:r>
      <w:r>
        <w:rPr>
          <w:rFonts w:ascii="Arial" w:eastAsiaTheme="minorEastAsia" w:hAnsi="Arial" w:cs="Arial"/>
        </w:rPr>
        <w:t>B.</w:t>
      </w:r>
    </w:p>
    <w:p w:rsidR="008950DA" w:rsidRPr="008950DA" w:rsidRDefault="008950DA" w:rsidP="008950DA">
      <w:pPr>
        <w:rPr>
          <w:rFonts w:asciiTheme="minorBidi" w:hAnsiTheme="minorBidi"/>
          <w:b/>
          <w:sz w:val="24"/>
          <w:szCs w:val="24"/>
        </w:rPr>
      </w:pPr>
      <w:r w:rsidRPr="008950DA">
        <w:rPr>
          <w:rFonts w:asciiTheme="minorBidi" w:hAnsiTheme="minorBidi"/>
          <w:b/>
          <w:sz w:val="24"/>
          <w:szCs w:val="24"/>
        </w:rPr>
        <w:t>Notes</w:t>
      </w:r>
    </w:p>
    <w:p w:rsidR="008950DA" w:rsidRPr="008950DA" w:rsidRDefault="008950DA" w:rsidP="008950DA">
      <w:pPr>
        <w:pStyle w:val="SOFinalBodyText"/>
        <w:rPr>
          <w:rFonts w:asciiTheme="minorBidi" w:hAnsiTheme="minorBidi" w:cstheme="minorBidi"/>
          <w:sz w:val="22"/>
          <w:szCs w:val="22"/>
        </w:rPr>
      </w:pPr>
      <w:r w:rsidRPr="008950DA">
        <w:rPr>
          <w:rFonts w:asciiTheme="minorBidi" w:hAnsiTheme="minorBidi" w:cstheme="minorBidi"/>
          <w:sz w:val="22"/>
          <w:szCs w:val="22"/>
        </w:rPr>
        <w:t>Your report on the mathematical investigation should include the following:</w:t>
      </w:r>
    </w:p>
    <w:p w:rsidR="00BC33B3" w:rsidRPr="00776AE4" w:rsidRDefault="00BC33B3" w:rsidP="00BC33B3">
      <w:pPr>
        <w:pStyle w:val="SOFinalBullets"/>
        <w:numPr>
          <w:ilvl w:val="0"/>
          <w:numId w:val="7"/>
        </w:numPr>
        <w:spacing w:before="0"/>
        <w:rPr>
          <w:sz w:val="22"/>
          <w:szCs w:val="22"/>
        </w:rPr>
      </w:pPr>
      <w:r w:rsidRPr="00776AE4">
        <w:rPr>
          <w:sz w:val="22"/>
          <w:szCs w:val="22"/>
        </w:rPr>
        <w:t>an outline of the problem and context</w:t>
      </w:r>
    </w:p>
    <w:p w:rsidR="00BC33B3" w:rsidRPr="00776AE4" w:rsidRDefault="00BC33B3" w:rsidP="00BC33B3">
      <w:pPr>
        <w:pStyle w:val="SOFinalBullets"/>
        <w:numPr>
          <w:ilvl w:val="0"/>
          <w:numId w:val="7"/>
        </w:numPr>
        <w:spacing w:before="0"/>
        <w:rPr>
          <w:sz w:val="22"/>
          <w:szCs w:val="22"/>
        </w:rPr>
      </w:pPr>
      <w:r w:rsidRPr="00776AE4">
        <w:rPr>
          <w:sz w:val="22"/>
          <w:szCs w:val="22"/>
        </w:rPr>
        <w:t>the method required to find a solution, in terms of the mathematical model or strategy used</w:t>
      </w:r>
    </w:p>
    <w:p w:rsidR="00BC33B3" w:rsidRPr="00BC33B3" w:rsidRDefault="00BC33B3" w:rsidP="00BC33B3">
      <w:pPr>
        <w:pStyle w:val="SOFinalBullets"/>
        <w:numPr>
          <w:ilvl w:val="0"/>
          <w:numId w:val="7"/>
        </w:numPr>
        <w:spacing w:before="0"/>
        <w:rPr>
          <w:sz w:val="22"/>
          <w:szCs w:val="22"/>
        </w:rPr>
      </w:pPr>
      <w:r w:rsidRPr="00BC33B3">
        <w:rPr>
          <w:sz w:val="22"/>
          <w:szCs w:val="22"/>
        </w:rPr>
        <w:t>the application of the mathematical model or strategy, including:</w:t>
      </w:r>
    </w:p>
    <w:p w:rsidR="00BC33B3" w:rsidRPr="00BC33B3" w:rsidRDefault="00BC33B3" w:rsidP="00BC33B3">
      <w:pPr>
        <w:pStyle w:val="SOFinalBullets"/>
        <w:numPr>
          <w:ilvl w:val="1"/>
          <w:numId w:val="7"/>
        </w:numPr>
        <w:spacing w:before="0"/>
        <w:rPr>
          <w:sz w:val="22"/>
          <w:szCs w:val="22"/>
        </w:rPr>
      </w:pPr>
      <w:r w:rsidRPr="00BC33B3">
        <w:rPr>
          <w:sz w:val="22"/>
          <w:szCs w:val="22"/>
        </w:rPr>
        <w:t>relevant data and/or information</w:t>
      </w:r>
    </w:p>
    <w:p w:rsidR="00BC33B3" w:rsidRPr="00BC33B3" w:rsidRDefault="00BC33B3" w:rsidP="00BC33B3">
      <w:pPr>
        <w:pStyle w:val="SOFinalBullets"/>
        <w:numPr>
          <w:ilvl w:val="1"/>
          <w:numId w:val="7"/>
        </w:numPr>
        <w:spacing w:before="0"/>
        <w:rPr>
          <w:sz w:val="22"/>
          <w:szCs w:val="22"/>
        </w:rPr>
      </w:pPr>
      <w:r w:rsidRPr="00BC33B3">
        <w:rPr>
          <w:sz w:val="22"/>
          <w:szCs w:val="22"/>
        </w:rPr>
        <w:t>mathematical calculations and results, using appropriate representations</w:t>
      </w:r>
    </w:p>
    <w:p w:rsidR="00BC33B3" w:rsidRPr="00BC33B3" w:rsidRDefault="00BC33B3" w:rsidP="00BC33B3">
      <w:pPr>
        <w:pStyle w:val="SOFinalBullets"/>
        <w:numPr>
          <w:ilvl w:val="1"/>
          <w:numId w:val="7"/>
        </w:numPr>
        <w:spacing w:before="0"/>
        <w:rPr>
          <w:sz w:val="22"/>
          <w:szCs w:val="22"/>
        </w:rPr>
      </w:pPr>
      <w:r w:rsidRPr="00BC33B3">
        <w:rPr>
          <w:sz w:val="22"/>
          <w:szCs w:val="22"/>
        </w:rPr>
        <w:t>the analysis and interpretation of results, including consideration of the reasonableness and limitations of the results</w:t>
      </w:r>
    </w:p>
    <w:p w:rsidR="00BC33B3" w:rsidRPr="00776AE4" w:rsidRDefault="00BC33B3" w:rsidP="00BC33B3">
      <w:pPr>
        <w:pStyle w:val="SOFinalBullets"/>
        <w:numPr>
          <w:ilvl w:val="0"/>
          <w:numId w:val="7"/>
        </w:numPr>
        <w:spacing w:before="0"/>
        <w:rPr>
          <w:sz w:val="22"/>
          <w:szCs w:val="22"/>
        </w:rPr>
      </w:pPr>
      <w:r w:rsidRPr="00BC33B3">
        <w:rPr>
          <w:sz w:val="22"/>
          <w:szCs w:val="22"/>
        </w:rPr>
        <w:t>the results and conclusions in the context of</w:t>
      </w:r>
      <w:r w:rsidRPr="00776AE4">
        <w:rPr>
          <w:sz w:val="22"/>
          <w:szCs w:val="22"/>
        </w:rPr>
        <w:t xml:space="preserve"> the problem</w:t>
      </w:r>
    </w:p>
    <w:p w:rsidR="00BC33B3" w:rsidRPr="00776AE4" w:rsidRDefault="00BC33B3" w:rsidP="00BC33B3">
      <w:pPr>
        <w:pStyle w:val="SOFinalBullets"/>
        <w:numPr>
          <w:ilvl w:val="0"/>
          <w:numId w:val="7"/>
        </w:numPr>
        <w:spacing w:before="0"/>
        <w:rPr>
          <w:sz w:val="22"/>
          <w:szCs w:val="22"/>
        </w:rPr>
      </w:pPr>
      <w:r w:rsidRPr="00776AE4">
        <w:rPr>
          <w:sz w:val="22"/>
          <w:szCs w:val="22"/>
        </w:rPr>
        <w:t>a bibliography and appendices, as appropriate.</w:t>
      </w:r>
    </w:p>
    <w:p w:rsidR="008950DA" w:rsidRPr="008950DA" w:rsidRDefault="008950DA" w:rsidP="008950DA">
      <w:pPr>
        <w:pStyle w:val="SOFinalBodyText"/>
        <w:rPr>
          <w:rFonts w:asciiTheme="minorBidi" w:hAnsiTheme="minorBidi" w:cstheme="minorBidi"/>
          <w:sz w:val="22"/>
          <w:szCs w:val="22"/>
        </w:rPr>
      </w:pPr>
      <w:r w:rsidRPr="008950DA">
        <w:rPr>
          <w:rFonts w:asciiTheme="minorBidi" w:hAnsiTheme="minorBidi" w:cstheme="minorBidi"/>
          <w:sz w:val="22"/>
          <w:szCs w:val="22"/>
        </w:rPr>
        <w:t>The format of an investigation report may be written or multimodal.</w:t>
      </w:r>
    </w:p>
    <w:p w:rsidR="006563CF" w:rsidRDefault="008950DA" w:rsidP="00D11AEE">
      <w:pPr>
        <w:pStyle w:val="SOFinalBodyText"/>
        <w:rPr>
          <w:rFonts w:asciiTheme="minorBidi" w:hAnsiTheme="minorBidi"/>
          <w:b/>
          <w:bCs/>
          <w:sz w:val="24"/>
        </w:rPr>
      </w:pPr>
      <w:r w:rsidRPr="008950DA">
        <w:rPr>
          <w:rFonts w:asciiTheme="minorBidi" w:hAnsiTheme="minorBidi" w:cstheme="minorBidi"/>
          <w:sz w:val="22"/>
          <w:szCs w:val="22"/>
        </w:rPr>
        <w:t xml:space="preserve">The investigation report should be a </w:t>
      </w:r>
      <w:r w:rsidRPr="008950DA">
        <w:rPr>
          <w:rFonts w:asciiTheme="minorBidi" w:hAnsiTheme="minorBidi" w:cstheme="minorBidi"/>
          <w:b/>
          <w:sz w:val="22"/>
          <w:szCs w:val="22"/>
        </w:rPr>
        <w:t>maximum of 8 pages</w:t>
      </w:r>
      <w:r w:rsidRPr="008950DA">
        <w:rPr>
          <w:rFonts w:asciiTheme="minorBidi" w:hAnsiTheme="minorBidi" w:cstheme="minorBidi"/>
          <w:sz w:val="22"/>
          <w:szCs w:val="22"/>
        </w:rPr>
        <w:t xml:space="preserve"> if written, or the equivalent in multimodal form.</w:t>
      </w:r>
      <w:r w:rsidR="006563CF">
        <w:rPr>
          <w:rFonts w:asciiTheme="minorBidi" w:hAnsiTheme="minorBidi"/>
          <w:b/>
          <w:bCs/>
        </w:rPr>
        <w:br w:type="page"/>
      </w:r>
    </w:p>
    <w:p w:rsidR="006563CF" w:rsidRDefault="006563CF" w:rsidP="006563CF">
      <w:pPr>
        <w:pStyle w:val="Default"/>
        <w:spacing w:line="276" w:lineRule="auto"/>
        <w:rPr>
          <w:rFonts w:asciiTheme="minorBidi" w:hAnsiTheme="minorBidi" w:cstheme="minorBidi"/>
        </w:rPr>
        <w:sectPr w:rsidR="006563CF" w:rsidSect="00D11AEE">
          <w:footerReference w:type="default" r:id="rId10"/>
          <w:pgSz w:w="11906" w:h="16838"/>
          <w:pgMar w:top="851" w:right="851" w:bottom="851" w:left="851" w:header="709" w:footer="971" w:gutter="0"/>
          <w:cols w:space="708"/>
          <w:docGrid w:linePitch="360"/>
        </w:sectPr>
      </w:pPr>
    </w:p>
    <w:p w:rsidR="00D11AEE" w:rsidRPr="00863C67" w:rsidRDefault="00D11AEE" w:rsidP="00D11AEE">
      <w:pPr>
        <w:pStyle w:val="SOFinalHead3AfterHead2"/>
        <w:spacing w:after="120"/>
        <w:ind w:left="426"/>
        <w:rPr>
          <w:rFonts w:asciiTheme="minorBidi" w:eastAsiaTheme="minorEastAsia" w:hAnsiTheme="minorBidi" w:cstheme="minorBidi"/>
          <w:lang w:val="en-AU"/>
        </w:rPr>
      </w:pPr>
      <w:r w:rsidRPr="00863C67">
        <w:rPr>
          <w:rFonts w:asciiTheme="minorBidi" w:hAnsiTheme="minorBidi" w:cstheme="minorBidi"/>
        </w:rPr>
        <w:lastRenderedPageBreak/>
        <w:t>Performance Standards for Stage 1 Mathematics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677"/>
        <w:gridCol w:w="567"/>
        <w:gridCol w:w="5103"/>
      </w:tblGrid>
      <w:tr w:rsidR="00D11AEE" w:rsidRPr="00863C67" w:rsidTr="00D11AEE">
        <w:trPr>
          <w:trHeight w:val="353"/>
        </w:trPr>
        <w:tc>
          <w:tcPr>
            <w:tcW w:w="568" w:type="dxa"/>
            <w:shd w:val="clear" w:color="auto" w:fill="000000" w:themeFill="text1"/>
            <w:vAlign w:val="center"/>
          </w:tcPr>
          <w:p w:rsidR="00D11AEE" w:rsidRPr="00863C67" w:rsidRDefault="00D11AEE" w:rsidP="00566226">
            <w:pPr>
              <w:rPr>
                <w:rFonts w:asciiTheme="minorBidi" w:hAnsiTheme="minorBidi"/>
                <w:i/>
                <w:sz w:val="18"/>
                <w:szCs w:val="18"/>
              </w:rPr>
            </w:pPr>
          </w:p>
        </w:tc>
        <w:tc>
          <w:tcPr>
            <w:tcW w:w="4677" w:type="dxa"/>
            <w:shd w:val="clear" w:color="auto" w:fill="000000" w:themeFill="text1"/>
            <w:vAlign w:val="center"/>
          </w:tcPr>
          <w:p w:rsidR="00D11AEE" w:rsidRPr="00863C67" w:rsidRDefault="00D11AEE" w:rsidP="00566226">
            <w:pPr>
              <w:tabs>
                <w:tab w:val="left" w:pos="426"/>
              </w:tabs>
              <w:jc w:val="center"/>
              <w:rPr>
                <w:rFonts w:asciiTheme="minorBidi" w:hAnsiTheme="minorBidi"/>
                <w:i/>
                <w:sz w:val="18"/>
                <w:szCs w:val="18"/>
                <w:lang w:eastAsia="ja-JP"/>
              </w:rPr>
            </w:pPr>
            <w:r w:rsidRPr="00863C67">
              <w:rPr>
                <w:rFonts w:asciiTheme="minorBidi" w:hAnsiTheme="minorBidi"/>
                <w:b/>
                <w:sz w:val="18"/>
                <w:szCs w:val="18"/>
                <w:lang w:eastAsia="ja-JP"/>
              </w:rPr>
              <w:t>Concepts and Techniques</w:t>
            </w:r>
          </w:p>
        </w:tc>
        <w:tc>
          <w:tcPr>
            <w:tcW w:w="5670" w:type="dxa"/>
            <w:gridSpan w:val="2"/>
            <w:shd w:val="clear" w:color="auto" w:fill="000000" w:themeFill="text1"/>
            <w:vAlign w:val="center"/>
          </w:tcPr>
          <w:p w:rsidR="00D11AEE" w:rsidRPr="00863C67" w:rsidRDefault="00D11AEE" w:rsidP="00566226">
            <w:pPr>
              <w:tabs>
                <w:tab w:val="left" w:pos="426"/>
              </w:tabs>
              <w:jc w:val="center"/>
              <w:rPr>
                <w:rFonts w:asciiTheme="minorBidi" w:hAnsiTheme="minorBidi"/>
                <w:sz w:val="18"/>
                <w:szCs w:val="18"/>
                <w:lang w:eastAsia="ja-JP"/>
              </w:rPr>
            </w:pPr>
            <w:r w:rsidRPr="00863C67">
              <w:rPr>
                <w:rFonts w:asciiTheme="minorBidi" w:hAnsiTheme="minorBidi"/>
                <w:b/>
                <w:sz w:val="18"/>
                <w:szCs w:val="18"/>
                <w:lang w:eastAsia="ja-JP"/>
              </w:rPr>
              <w:t>Reasoning and Communication</w:t>
            </w:r>
          </w:p>
        </w:tc>
      </w:tr>
      <w:tr w:rsidR="00D11AEE" w:rsidRPr="00863C67" w:rsidTr="00D11AEE">
        <w:tc>
          <w:tcPr>
            <w:tcW w:w="568" w:type="dxa"/>
          </w:tcPr>
          <w:p w:rsidR="00D11AEE" w:rsidRPr="00863C67" w:rsidRDefault="00D11AEE" w:rsidP="00566226">
            <w:pPr>
              <w:spacing w:before="240"/>
              <w:rPr>
                <w:rFonts w:asciiTheme="minorBidi" w:hAnsiTheme="minorBidi"/>
                <w:b/>
                <w:sz w:val="20"/>
                <w:szCs w:val="18"/>
              </w:rPr>
            </w:pPr>
            <w:r w:rsidRPr="00863C67">
              <w:rPr>
                <w:rFonts w:asciiTheme="minorBidi" w:hAnsiTheme="minorBidi"/>
                <w:b/>
                <w:sz w:val="20"/>
                <w:szCs w:val="18"/>
              </w:rPr>
              <w:t>A</w:t>
            </w:r>
          </w:p>
        </w:tc>
        <w:tc>
          <w:tcPr>
            <w:tcW w:w="5244" w:type="dxa"/>
            <w:gridSpan w:val="2"/>
          </w:tcPr>
          <w:p w:rsidR="00D11AEE" w:rsidRPr="00863C67" w:rsidRDefault="00D11AEE" w:rsidP="00D11AEE">
            <w:pPr>
              <w:spacing w:before="40" w:after="40"/>
              <w:rPr>
                <w:rFonts w:asciiTheme="minorBidi" w:eastAsia="SimSun" w:hAnsiTheme="minorBidi"/>
                <w:sz w:val="18"/>
              </w:rPr>
            </w:pPr>
            <w:r w:rsidRPr="00863C67">
              <w:rPr>
                <w:rFonts w:asciiTheme="minorBidi" w:eastAsia="SimSun" w:hAnsiTheme="minorBidi"/>
                <w:sz w:val="18"/>
              </w:rPr>
              <w:t>Comprehensive knowledge and understanding of concepts and relationships.</w:t>
            </w:r>
          </w:p>
          <w:p w:rsidR="00D11AEE" w:rsidRPr="00863C67" w:rsidRDefault="00D11AEE" w:rsidP="00D11AEE">
            <w:pPr>
              <w:spacing w:before="40" w:after="40"/>
              <w:rPr>
                <w:rFonts w:asciiTheme="minorBidi" w:eastAsia="SimSun" w:hAnsiTheme="minorBidi"/>
                <w:sz w:val="18"/>
              </w:rPr>
            </w:pPr>
            <w:r w:rsidRPr="00863C67">
              <w:rPr>
                <w:rFonts w:asciiTheme="minorBidi" w:eastAsia="SimSun" w:hAnsiTheme="minorBidi"/>
                <w:sz w:val="18"/>
              </w:rPr>
              <w:t xml:space="preserve">Highly effective selection and application of mathematical techniques and algorithms to find efficient and accurate solutions to routine and complex problems in a variety of contexts. </w:t>
            </w:r>
          </w:p>
          <w:p w:rsidR="00D11AEE" w:rsidRPr="00863C67" w:rsidRDefault="00D11AEE" w:rsidP="00D11AEE">
            <w:pPr>
              <w:spacing w:before="40" w:after="40"/>
              <w:rPr>
                <w:rFonts w:asciiTheme="minorBidi" w:eastAsia="SimSun" w:hAnsiTheme="minorBidi"/>
                <w:sz w:val="18"/>
              </w:rPr>
            </w:pPr>
            <w:r w:rsidRPr="00863C67">
              <w:rPr>
                <w:rFonts w:asciiTheme="minorBidi" w:eastAsia="SimSun" w:hAnsiTheme="minorBidi"/>
                <w:sz w:val="18"/>
              </w:rPr>
              <w:t>Successful development and application of mathematical models to find concise and accurate solutions.</w:t>
            </w:r>
          </w:p>
          <w:p w:rsidR="00D11AEE" w:rsidRPr="00863C67" w:rsidRDefault="00D11AEE" w:rsidP="00D11AEE">
            <w:pPr>
              <w:spacing w:before="40" w:after="40"/>
              <w:rPr>
                <w:rFonts w:asciiTheme="minorBidi" w:eastAsia="SimSun" w:hAnsiTheme="minorBidi"/>
                <w:sz w:val="18"/>
              </w:rPr>
            </w:pPr>
            <w:r w:rsidRPr="00863C67">
              <w:rPr>
                <w:rFonts w:asciiTheme="minorBidi" w:eastAsia="SimSun" w:hAnsiTheme="minorBidi"/>
                <w:sz w:val="18"/>
              </w:rPr>
              <w:t>Appropriate and effective use of electronic technology to find accurate solutions to routine and complex problems.</w:t>
            </w:r>
          </w:p>
        </w:tc>
        <w:tc>
          <w:tcPr>
            <w:tcW w:w="5103" w:type="dxa"/>
          </w:tcPr>
          <w:p w:rsidR="00D11AEE" w:rsidRPr="00863C67" w:rsidRDefault="00D11AEE" w:rsidP="00D11AEE">
            <w:pPr>
              <w:spacing w:before="40" w:after="40"/>
              <w:rPr>
                <w:rFonts w:asciiTheme="minorBidi" w:eastAsia="SimSun" w:hAnsiTheme="minorBidi"/>
                <w:bCs/>
                <w:sz w:val="18"/>
              </w:rPr>
            </w:pPr>
            <w:r w:rsidRPr="00863C67">
              <w:rPr>
                <w:rFonts w:asciiTheme="minorBidi" w:eastAsia="SimSun" w:hAnsiTheme="minorBidi"/>
                <w:bCs/>
                <w:sz w:val="18"/>
              </w:rPr>
              <w:t>Comprehensive interpretation of mathematical results in the context of the problem.</w:t>
            </w:r>
          </w:p>
          <w:p w:rsidR="00D11AEE" w:rsidRPr="00863C67" w:rsidRDefault="00D11AEE" w:rsidP="00D11AEE">
            <w:pPr>
              <w:spacing w:before="40" w:after="40"/>
              <w:rPr>
                <w:rFonts w:asciiTheme="minorBidi" w:eastAsia="SimSun" w:hAnsiTheme="minorBidi"/>
                <w:bCs/>
                <w:sz w:val="18"/>
              </w:rPr>
            </w:pPr>
            <w:r w:rsidRPr="00863C67">
              <w:rPr>
                <w:rFonts w:asciiTheme="minorBidi" w:eastAsia="SimSun" w:hAnsiTheme="minorBidi"/>
                <w:bCs/>
                <w:sz w:val="18"/>
              </w:rPr>
              <w:t>Drawing logical conclusions from mathematical results, with a comprehensive understanding of their reasonableness and limitations.</w:t>
            </w:r>
          </w:p>
          <w:p w:rsidR="00D11AEE" w:rsidRPr="00863C67" w:rsidRDefault="00D11AEE" w:rsidP="00D11AEE">
            <w:pPr>
              <w:spacing w:before="40" w:after="40"/>
              <w:rPr>
                <w:rFonts w:asciiTheme="minorBidi" w:eastAsia="SimSun" w:hAnsiTheme="minorBidi"/>
                <w:bCs/>
                <w:sz w:val="18"/>
              </w:rPr>
            </w:pPr>
            <w:r w:rsidRPr="00863C67">
              <w:rPr>
                <w:rFonts w:asciiTheme="minorBidi" w:eastAsia="SimSun" w:hAnsiTheme="minorBidi"/>
                <w:bCs/>
                <w:sz w:val="18"/>
              </w:rPr>
              <w:t>Proficient and accurate use of appropriate mathematical notation, representations, and terminology.</w:t>
            </w:r>
          </w:p>
          <w:p w:rsidR="00D11AEE" w:rsidRPr="00863C67" w:rsidRDefault="00D11AEE" w:rsidP="00D11AEE">
            <w:pPr>
              <w:spacing w:before="40" w:after="40"/>
              <w:rPr>
                <w:rFonts w:asciiTheme="minorBidi" w:eastAsia="SimSun" w:hAnsiTheme="minorBidi"/>
                <w:bCs/>
                <w:sz w:val="18"/>
              </w:rPr>
            </w:pPr>
            <w:r w:rsidRPr="00863C67">
              <w:rPr>
                <w:rFonts w:asciiTheme="minorBidi" w:eastAsia="SimSun" w:hAnsiTheme="minorBidi"/>
                <w:bCs/>
                <w:sz w:val="18"/>
              </w:rPr>
              <w:t>Highly effective communication of mathematical ideas and reasoning to develop logical and concise arguments.</w:t>
            </w:r>
          </w:p>
          <w:p w:rsidR="00D11AEE" w:rsidRPr="00863C67" w:rsidRDefault="00D11AEE" w:rsidP="00D11AEE">
            <w:pPr>
              <w:spacing w:before="40" w:after="40"/>
              <w:rPr>
                <w:rFonts w:asciiTheme="minorBidi" w:eastAsia="SimSun" w:hAnsiTheme="minorBidi"/>
                <w:bCs/>
                <w:sz w:val="18"/>
              </w:rPr>
            </w:pPr>
            <w:r w:rsidRPr="00863C67">
              <w:rPr>
                <w:rFonts w:asciiTheme="minorBidi" w:eastAsia="SimSun" w:hAnsiTheme="minorBidi"/>
                <w:bCs/>
                <w:sz w:val="18"/>
              </w:rPr>
              <w:t>Effective development and testing of valid conjectures.</w:t>
            </w:r>
          </w:p>
        </w:tc>
      </w:tr>
      <w:tr w:rsidR="00D11AEE" w:rsidRPr="00863C67" w:rsidTr="00D11AEE">
        <w:tc>
          <w:tcPr>
            <w:tcW w:w="568" w:type="dxa"/>
          </w:tcPr>
          <w:p w:rsidR="00D11AEE" w:rsidRPr="00863C67" w:rsidRDefault="00D11AEE" w:rsidP="00566226">
            <w:pPr>
              <w:spacing w:before="240"/>
              <w:rPr>
                <w:rFonts w:asciiTheme="minorBidi" w:hAnsiTheme="minorBidi"/>
                <w:b/>
                <w:sz w:val="20"/>
                <w:szCs w:val="18"/>
              </w:rPr>
            </w:pPr>
            <w:r w:rsidRPr="00863C67">
              <w:rPr>
                <w:rFonts w:asciiTheme="minorBidi" w:hAnsiTheme="minorBidi"/>
                <w:b/>
                <w:sz w:val="20"/>
                <w:szCs w:val="18"/>
              </w:rPr>
              <w:t>B</w:t>
            </w:r>
          </w:p>
        </w:tc>
        <w:tc>
          <w:tcPr>
            <w:tcW w:w="5244" w:type="dxa"/>
            <w:gridSpan w:val="2"/>
          </w:tcPr>
          <w:p w:rsidR="00D11AEE" w:rsidRPr="00863C67" w:rsidRDefault="00D11AEE" w:rsidP="00D11AEE">
            <w:pPr>
              <w:spacing w:before="40" w:after="40"/>
              <w:rPr>
                <w:rFonts w:asciiTheme="minorBidi" w:eastAsia="SimSun" w:hAnsiTheme="minorBidi"/>
                <w:sz w:val="18"/>
              </w:rPr>
            </w:pPr>
            <w:r w:rsidRPr="00863C67">
              <w:rPr>
                <w:rFonts w:asciiTheme="minorBidi" w:eastAsia="SimSun" w:hAnsiTheme="minorBidi"/>
                <w:sz w:val="18"/>
              </w:rPr>
              <w:t>Some depth of knowledge and understanding of concepts and relationships.</w:t>
            </w:r>
          </w:p>
          <w:p w:rsidR="00D11AEE" w:rsidRPr="00863C67" w:rsidRDefault="00D11AEE" w:rsidP="00D11AEE">
            <w:pPr>
              <w:spacing w:before="40" w:after="40"/>
              <w:rPr>
                <w:rFonts w:asciiTheme="minorBidi" w:eastAsia="SimSun" w:hAnsiTheme="minorBidi"/>
                <w:sz w:val="18"/>
              </w:rPr>
            </w:pPr>
            <w:r w:rsidRPr="00863C67">
              <w:rPr>
                <w:rFonts w:asciiTheme="minorBidi" w:eastAsia="SimSun" w:hAnsiTheme="minorBidi"/>
                <w:sz w:val="18"/>
              </w:rPr>
              <w:t>Mostly effective selection and application of mathematical techniques and algorithms to find mostly accurate solutions to routine and some complex problems in a variety of contexts.</w:t>
            </w:r>
          </w:p>
          <w:p w:rsidR="00D11AEE" w:rsidRPr="00863C67" w:rsidRDefault="00D11AEE" w:rsidP="00D11AEE">
            <w:pPr>
              <w:spacing w:before="40" w:after="40"/>
              <w:rPr>
                <w:rFonts w:asciiTheme="minorBidi" w:eastAsia="SimSun" w:hAnsiTheme="minorBidi"/>
                <w:sz w:val="18"/>
              </w:rPr>
            </w:pPr>
            <w:r w:rsidRPr="00863C67">
              <w:rPr>
                <w:rFonts w:asciiTheme="minorBidi" w:eastAsia="SimSun" w:hAnsiTheme="minorBidi"/>
                <w:sz w:val="18"/>
              </w:rPr>
              <w:t>Some development and successful application of mathematical models to find mostly accurate solutions.</w:t>
            </w:r>
          </w:p>
          <w:p w:rsidR="00D11AEE" w:rsidRPr="00863C67" w:rsidRDefault="00D11AEE" w:rsidP="00D11AEE">
            <w:pPr>
              <w:spacing w:before="40" w:after="40"/>
              <w:rPr>
                <w:rFonts w:asciiTheme="minorBidi" w:eastAsia="SimSun" w:hAnsiTheme="minorBidi"/>
                <w:sz w:val="18"/>
              </w:rPr>
            </w:pPr>
            <w:r w:rsidRPr="00863C67">
              <w:rPr>
                <w:rFonts w:asciiTheme="minorBidi" w:eastAsia="SimSun" w:hAnsiTheme="minorBidi"/>
                <w:sz w:val="18"/>
              </w:rPr>
              <w:t>Mostly appropriate and effective use of electronic technology to find mostly accurate solutions to routine and some complex problems.</w:t>
            </w:r>
          </w:p>
        </w:tc>
        <w:tc>
          <w:tcPr>
            <w:tcW w:w="5103" w:type="dxa"/>
          </w:tcPr>
          <w:p w:rsidR="00D11AEE" w:rsidRPr="00863C67" w:rsidRDefault="00D11AEE" w:rsidP="00D11AEE">
            <w:pPr>
              <w:spacing w:before="40" w:after="40"/>
              <w:rPr>
                <w:rFonts w:asciiTheme="minorBidi" w:eastAsia="SimSun" w:hAnsiTheme="minorBidi"/>
                <w:bCs/>
                <w:sz w:val="18"/>
              </w:rPr>
            </w:pPr>
            <w:r w:rsidRPr="00863C67">
              <w:rPr>
                <w:rFonts w:asciiTheme="minorBidi" w:eastAsia="SimSun" w:hAnsiTheme="minorBidi"/>
                <w:bCs/>
                <w:sz w:val="18"/>
              </w:rPr>
              <w:t>Mostly appropriate interpretation of mathematical results in the context of the problem.</w:t>
            </w:r>
          </w:p>
          <w:p w:rsidR="00D11AEE" w:rsidRPr="00863C67" w:rsidRDefault="00D11AEE" w:rsidP="00D11AEE">
            <w:pPr>
              <w:spacing w:before="40" w:after="40"/>
              <w:rPr>
                <w:rFonts w:asciiTheme="minorBidi" w:eastAsia="SimSun" w:hAnsiTheme="minorBidi"/>
                <w:bCs/>
                <w:sz w:val="18"/>
              </w:rPr>
            </w:pPr>
            <w:r w:rsidRPr="00863C67">
              <w:rPr>
                <w:rFonts w:asciiTheme="minorBidi" w:eastAsia="SimSun" w:hAnsiTheme="minorBidi"/>
                <w:bCs/>
                <w:sz w:val="18"/>
              </w:rPr>
              <w:t>Drawing mostly logical conclusions from mathematical results, with some depth of understanding of their reasonableness and limitations.</w:t>
            </w:r>
          </w:p>
          <w:p w:rsidR="00D11AEE" w:rsidRPr="00863C67" w:rsidRDefault="00D11AEE" w:rsidP="00D11AEE">
            <w:pPr>
              <w:spacing w:before="40" w:after="40"/>
              <w:rPr>
                <w:rFonts w:asciiTheme="minorBidi" w:eastAsiaTheme="minorEastAsia" w:hAnsiTheme="minorBidi"/>
                <w:bCs/>
                <w:sz w:val="18"/>
              </w:rPr>
            </w:pPr>
            <w:r w:rsidRPr="00863C67">
              <w:rPr>
                <w:rFonts w:asciiTheme="minorBidi" w:eastAsiaTheme="minorEastAsia" w:hAnsiTheme="minorBidi"/>
                <w:bCs/>
                <w:sz w:val="18"/>
              </w:rPr>
              <w:t xml:space="preserve">Mostly accurate use of appropriate </w:t>
            </w:r>
            <w:r w:rsidRPr="00863C67">
              <w:rPr>
                <w:rFonts w:asciiTheme="minorBidi" w:eastAsia="SimSun" w:hAnsiTheme="minorBidi"/>
                <w:bCs/>
                <w:sz w:val="18"/>
              </w:rPr>
              <w:t xml:space="preserve">mathematical </w:t>
            </w:r>
            <w:r w:rsidRPr="00863C67">
              <w:rPr>
                <w:rFonts w:asciiTheme="minorBidi" w:eastAsiaTheme="minorEastAsia" w:hAnsiTheme="minorBidi"/>
                <w:bCs/>
                <w:sz w:val="18"/>
              </w:rPr>
              <w:t>notation, representations, and terminology.</w:t>
            </w:r>
          </w:p>
          <w:p w:rsidR="00D11AEE" w:rsidRPr="00863C67" w:rsidRDefault="00D11AEE" w:rsidP="00D11AEE">
            <w:pPr>
              <w:spacing w:before="40" w:after="40"/>
              <w:rPr>
                <w:rFonts w:asciiTheme="minorBidi" w:eastAsia="SimSun" w:hAnsiTheme="minorBidi"/>
                <w:bCs/>
                <w:sz w:val="18"/>
              </w:rPr>
            </w:pPr>
            <w:r w:rsidRPr="00863C67">
              <w:rPr>
                <w:rFonts w:asciiTheme="minorBidi" w:eastAsia="SimSun" w:hAnsiTheme="minorBidi"/>
                <w:bCs/>
                <w:sz w:val="18"/>
              </w:rPr>
              <w:t xml:space="preserve">Mostly effective communication of mathematical ideas and reasoning to develop mostly logical arguments. </w:t>
            </w:r>
          </w:p>
          <w:p w:rsidR="00D11AEE" w:rsidRPr="00863C67" w:rsidRDefault="00D11AEE" w:rsidP="00D11AEE">
            <w:pPr>
              <w:spacing w:before="40" w:after="40"/>
              <w:rPr>
                <w:rFonts w:asciiTheme="minorBidi" w:eastAsia="SimSun" w:hAnsiTheme="minorBidi"/>
                <w:bCs/>
                <w:sz w:val="18"/>
              </w:rPr>
            </w:pPr>
            <w:r w:rsidRPr="00863C67">
              <w:rPr>
                <w:rFonts w:asciiTheme="minorBidi" w:eastAsia="SimSun" w:hAnsiTheme="minorBidi"/>
                <w:bCs/>
                <w:sz w:val="18"/>
              </w:rPr>
              <w:t xml:space="preserve">Mostly effective development and testing of valid conjectures. </w:t>
            </w:r>
          </w:p>
        </w:tc>
      </w:tr>
      <w:tr w:rsidR="00D11AEE" w:rsidRPr="00863C67" w:rsidTr="00D11AEE">
        <w:tc>
          <w:tcPr>
            <w:tcW w:w="568" w:type="dxa"/>
          </w:tcPr>
          <w:p w:rsidR="00D11AEE" w:rsidRPr="00863C67" w:rsidRDefault="00D11AEE" w:rsidP="00566226">
            <w:pPr>
              <w:spacing w:before="240"/>
              <w:rPr>
                <w:rFonts w:asciiTheme="minorBidi" w:hAnsiTheme="minorBidi"/>
                <w:b/>
                <w:sz w:val="20"/>
                <w:szCs w:val="18"/>
              </w:rPr>
            </w:pPr>
            <w:r w:rsidRPr="00863C67">
              <w:rPr>
                <w:rFonts w:asciiTheme="minorBidi" w:hAnsiTheme="minorBidi"/>
                <w:b/>
                <w:sz w:val="20"/>
                <w:szCs w:val="18"/>
              </w:rPr>
              <w:t>C</w:t>
            </w:r>
          </w:p>
        </w:tc>
        <w:tc>
          <w:tcPr>
            <w:tcW w:w="5244" w:type="dxa"/>
            <w:gridSpan w:val="2"/>
          </w:tcPr>
          <w:p w:rsidR="00D11AEE" w:rsidRPr="00863C67" w:rsidRDefault="00D11AEE" w:rsidP="00D11AEE">
            <w:pPr>
              <w:spacing w:before="40" w:after="40"/>
              <w:rPr>
                <w:rFonts w:asciiTheme="minorBidi" w:eastAsia="SimSun" w:hAnsiTheme="minorBidi"/>
                <w:bCs/>
                <w:sz w:val="18"/>
              </w:rPr>
            </w:pPr>
            <w:r w:rsidRPr="00863C67">
              <w:rPr>
                <w:rFonts w:asciiTheme="minorBidi" w:eastAsia="SimSun" w:hAnsiTheme="minorBidi"/>
                <w:bCs/>
                <w:sz w:val="18"/>
              </w:rPr>
              <w:t>Generally competent knowledge and understanding of concepts and relationships.</w:t>
            </w:r>
          </w:p>
          <w:p w:rsidR="00D11AEE" w:rsidRPr="00863C67" w:rsidRDefault="00D11AEE" w:rsidP="00D11AEE">
            <w:pPr>
              <w:spacing w:before="40" w:after="40"/>
              <w:rPr>
                <w:rFonts w:asciiTheme="minorBidi" w:eastAsia="SimSun" w:hAnsiTheme="minorBidi"/>
                <w:sz w:val="18"/>
              </w:rPr>
            </w:pPr>
            <w:r w:rsidRPr="00863C67">
              <w:rPr>
                <w:rFonts w:asciiTheme="minorBidi" w:eastAsia="SimSun" w:hAnsiTheme="minorBidi"/>
                <w:sz w:val="18"/>
              </w:rPr>
              <w:t>Generally effective selection and application of mathematical techniques and algorithms to find mostly accurate solutions to routine problems in a variety of contexts.</w:t>
            </w:r>
          </w:p>
          <w:p w:rsidR="00D11AEE" w:rsidRPr="00863C67" w:rsidRDefault="00D11AEE" w:rsidP="00D11AEE">
            <w:pPr>
              <w:spacing w:before="40" w:after="40"/>
              <w:rPr>
                <w:rFonts w:asciiTheme="minorBidi" w:eastAsia="SimSun" w:hAnsiTheme="minorBidi"/>
                <w:sz w:val="18"/>
              </w:rPr>
            </w:pPr>
            <w:r w:rsidRPr="00863C67">
              <w:rPr>
                <w:rFonts w:asciiTheme="minorBidi" w:eastAsia="SimSun" w:hAnsiTheme="minorBidi"/>
                <w:sz w:val="18"/>
              </w:rPr>
              <w:t>Successful application of mathematical models to find generally accurate solutions.</w:t>
            </w:r>
          </w:p>
          <w:p w:rsidR="00D11AEE" w:rsidRPr="00863C67" w:rsidRDefault="00D11AEE" w:rsidP="00D11AEE">
            <w:pPr>
              <w:spacing w:before="40" w:after="40"/>
              <w:rPr>
                <w:rFonts w:asciiTheme="minorBidi" w:eastAsia="SimSun" w:hAnsiTheme="minorBidi"/>
                <w:i/>
                <w:sz w:val="18"/>
              </w:rPr>
            </w:pPr>
            <w:r w:rsidRPr="00863C67">
              <w:rPr>
                <w:rFonts w:asciiTheme="minorBidi" w:eastAsia="SimSun" w:hAnsiTheme="minorBidi"/>
                <w:sz w:val="18"/>
              </w:rPr>
              <w:t>Generally appropriate and effective use of electronic technology to find mostly accurate solutions to routine problems.</w:t>
            </w:r>
          </w:p>
        </w:tc>
        <w:tc>
          <w:tcPr>
            <w:tcW w:w="5103" w:type="dxa"/>
          </w:tcPr>
          <w:p w:rsidR="00D11AEE" w:rsidRPr="00863C67" w:rsidRDefault="00D11AEE" w:rsidP="00D11AEE">
            <w:pPr>
              <w:spacing w:before="40" w:after="40"/>
              <w:rPr>
                <w:rFonts w:asciiTheme="minorBidi" w:eastAsia="SimSun" w:hAnsiTheme="minorBidi"/>
                <w:bCs/>
                <w:sz w:val="18"/>
              </w:rPr>
            </w:pPr>
            <w:r w:rsidRPr="00863C67">
              <w:rPr>
                <w:rFonts w:asciiTheme="minorBidi" w:eastAsia="SimSun" w:hAnsiTheme="minorBidi"/>
                <w:bCs/>
                <w:sz w:val="18"/>
              </w:rPr>
              <w:t xml:space="preserve">Generally appropriate interpretation of mathematical results in the context of the problem. </w:t>
            </w:r>
          </w:p>
          <w:p w:rsidR="00D11AEE" w:rsidRPr="00863C67" w:rsidRDefault="00D11AEE" w:rsidP="00D11AEE">
            <w:pPr>
              <w:spacing w:before="40" w:after="40"/>
              <w:rPr>
                <w:rFonts w:asciiTheme="minorBidi" w:eastAsia="SimSun" w:hAnsiTheme="minorBidi"/>
                <w:bCs/>
                <w:sz w:val="18"/>
              </w:rPr>
            </w:pPr>
            <w:r w:rsidRPr="00863C67">
              <w:rPr>
                <w:rFonts w:asciiTheme="minorBidi" w:eastAsia="SimSun" w:hAnsiTheme="minorBidi"/>
                <w:bCs/>
                <w:sz w:val="18"/>
              </w:rPr>
              <w:t xml:space="preserve">Drawing some logical conclusions from mathematical results, with some understanding of their reasonableness and limitations. </w:t>
            </w:r>
          </w:p>
          <w:p w:rsidR="00D11AEE" w:rsidRPr="00863C67" w:rsidRDefault="00D11AEE" w:rsidP="00D11AEE">
            <w:pPr>
              <w:spacing w:before="40" w:after="40"/>
              <w:rPr>
                <w:rFonts w:asciiTheme="minorBidi" w:eastAsiaTheme="minorEastAsia" w:hAnsiTheme="minorBidi"/>
                <w:bCs/>
                <w:sz w:val="18"/>
              </w:rPr>
            </w:pPr>
            <w:r w:rsidRPr="00863C67">
              <w:rPr>
                <w:rFonts w:asciiTheme="minorBidi" w:eastAsiaTheme="minorEastAsia" w:hAnsiTheme="minorBidi"/>
                <w:bCs/>
                <w:sz w:val="18"/>
              </w:rPr>
              <w:t xml:space="preserve">Generally appropriate use of </w:t>
            </w:r>
            <w:r w:rsidRPr="00863C67">
              <w:rPr>
                <w:rFonts w:asciiTheme="minorBidi" w:eastAsia="SimSun" w:hAnsiTheme="minorBidi"/>
                <w:bCs/>
                <w:sz w:val="18"/>
              </w:rPr>
              <w:t xml:space="preserve">mathematical </w:t>
            </w:r>
            <w:r w:rsidRPr="00863C67">
              <w:rPr>
                <w:rFonts w:asciiTheme="minorBidi" w:eastAsiaTheme="minorEastAsia" w:hAnsiTheme="minorBidi"/>
                <w:bCs/>
                <w:sz w:val="18"/>
              </w:rPr>
              <w:t>notation, representations, and terminology, with reasonable accuracy.</w:t>
            </w:r>
          </w:p>
          <w:p w:rsidR="00D11AEE" w:rsidRPr="00863C67" w:rsidRDefault="00D11AEE" w:rsidP="00D11AEE">
            <w:pPr>
              <w:spacing w:before="40" w:after="40"/>
              <w:rPr>
                <w:rFonts w:asciiTheme="minorBidi" w:eastAsiaTheme="minorEastAsia" w:hAnsiTheme="minorBidi"/>
                <w:bCs/>
                <w:sz w:val="18"/>
              </w:rPr>
            </w:pPr>
            <w:r w:rsidRPr="00863C67">
              <w:rPr>
                <w:rFonts w:asciiTheme="minorBidi" w:eastAsiaTheme="minorEastAsia" w:hAnsiTheme="minorBidi"/>
                <w:bCs/>
                <w:sz w:val="18"/>
              </w:rPr>
              <w:t xml:space="preserve">Generally effective communication of mathematical ideas and reasoning to develop some logical arguments. </w:t>
            </w:r>
          </w:p>
          <w:p w:rsidR="00D11AEE" w:rsidRPr="00863C67" w:rsidRDefault="00D11AEE" w:rsidP="00D11AEE">
            <w:pPr>
              <w:spacing w:before="40" w:after="40"/>
              <w:rPr>
                <w:rFonts w:asciiTheme="minorBidi" w:eastAsia="SimSun" w:hAnsiTheme="minorBidi"/>
                <w:bCs/>
                <w:sz w:val="18"/>
              </w:rPr>
            </w:pPr>
            <w:r w:rsidRPr="00863C67">
              <w:rPr>
                <w:rFonts w:asciiTheme="minorBidi" w:eastAsia="SimSun" w:hAnsiTheme="minorBidi"/>
                <w:bCs/>
                <w:sz w:val="18"/>
              </w:rPr>
              <w:t>Development and testing of generally valid conjectures.</w:t>
            </w:r>
          </w:p>
        </w:tc>
      </w:tr>
      <w:tr w:rsidR="00D11AEE" w:rsidRPr="00863C67" w:rsidTr="00D11AEE">
        <w:tc>
          <w:tcPr>
            <w:tcW w:w="568" w:type="dxa"/>
          </w:tcPr>
          <w:p w:rsidR="00D11AEE" w:rsidRPr="00863C67" w:rsidRDefault="00D11AEE" w:rsidP="00566226">
            <w:pPr>
              <w:spacing w:before="240"/>
              <w:rPr>
                <w:rFonts w:asciiTheme="minorBidi" w:hAnsiTheme="minorBidi"/>
                <w:b/>
                <w:sz w:val="20"/>
                <w:szCs w:val="18"/>
              </w:rPr>
            </w:pPr>
            <w:r w:rsidRPr="00863C67">
              <w:rPr>
                <w:rFonts w:asciiTheme="minorBidi" w:hAnsiTheme="minorBidi"/>
                <w:b/>
                <w:sz w:val="20"/>
                <w:szCs w:val="18"/>
              </w:rPr>
              <w:t>D</w:t>
            </w:r>
          </w:p>
        </w:tc>
        <w:tc>
          <w:tcPr>
            <w:tcW w:w="5244" w:type="dxa"/>
            <w:gridSpan w:val="2"/>
          </w:tcPr>
          <w:p w:rsidR="00D11AEE" w:rsidRPr="00863C67" w:rsidRDefault="00D11AEE" w:rsidP="00D11AEE">
            <w:pPr>
              <w:spacing w:before="40" w:after="40"/>
              <w:rPr>
                <w:rFonts w:asciiTheme="minorBidi" w:eastAsia="SimSun" w:hAnsiTheme="minorBidi"/>
                <w:sz w:val="18"/>
              </w:rPr>
            </w:pPr>
            <w:r w:rsidRPr="00863C67">
              <w:rPr>
                <w:rFonts w:asciiTheme="minorBidi" w:eastAsia="SimSun" w:hAnsiTheme="minorBidi"/>
                <w:sz w:val="18"/>
              </w:rPr>
              <w:t>Basic knowledge and some understanding of concepts and relationships.</w:t>
            </w:r>
          </w:p>
          <w:p w:rsidR="00D11AEE" w:rsidRPr="00863C67" w:rsidRDefault="00D11AEE" w:rsidP="00D11AEE">
            <w:pPr>
              <w:spacing w:before="40" w:after="40"/>
              <w:rPr>
                <w:rFonts w:asciiTheme="minorBidi" w:eastAsia="SimSun" w:hAnsiTheme="minorBidi"/>
                <w:sz w:val="18"/>
              </w:rPr>
            </w:pPr>
            <w:r w:rsidRPr="00863C67">
              <w:rPr>
                <w:rFonts w:asciiTheme="minorBidi" w:eastAsia="SimSun" w:hAnsiTheme="minorBidi"/>
                <w:sz w:val="18"/>
              </w:rPr>
              <w:t>Some selection and application of mathematical techniques and algorithms to find some accurate solutions to routine problems in some contexts.</w:t>
            </w:r>
          </w:p>
          <w:p w:rsidR="00D11AEE" w:rsidRPr="00863C67" w:rsidRDefault="00D11AEE" w:rsidP="00D11AEE">
            <w:pPr>
              <w:spacing w:before="40" w:after="40"/>
              <w:rPr>
                <w:rFonts w:asciiTheme="minorBidi" w:eastAsia="SimSun" w:hAnsiTheme="minorBidi"/>
                <w:sz w:val="18"/>
              </w:rPr>
            </w:pPr>
            <w:r w:rsidRPr="00863C67">
              <w:rPr>
                <w:rFonts w:asciiTheme="minorBidi" w:eastAsia="SimSun" w:hAnsiTheme="minorBidi"/>
                <w:sz w:val="18"/>
              </w:rPr>
              <w:t>Some application of mathematical models to find some accurate or partially accurate solutions.</w:t>
            </w:r>
          </w:p>
          <w:p w:rsidR="00D11AEE" w:rsidRPr="00863C67" w:rsidRDefault="00D11AEE" w:rsidP="00D11AEE">
            <w:pPr>
              <w:spacing w:before="40" w:after="40"/>
              <w:rPr>
                <w:rFonts w:asciiTheme="minorBidi" w:eastAsia="SimSun" w:hAnsiTheme="minorBidi"/>
                <w:i/>
                <w:sz w:val="18"/>
              </w:rPr>
            </w:pPr>
            <w:r w:rsidRPr="00863C67">
              <w:rPr>
                <w:rFonts w:asciiTheme="minorBidi" w:eastAsia="SimSun" w:hAnsiTheme="minorBidi"/>
                <w:sz w:val="18"/>
              </w:rPr>
              <w:t>Some appropriate use of electronic technology to find some accurate solutions to routine problems.</w:t>
            </w:r>
          </w:p>
        </w:tc>
        <w:tc>
          <w:tcPr>
            <w:tcW w:w="5103" w:type="dxa"/>
          </w:tcPr>
          <w:p w:rsidR="00D11AEE" w:rsidRPr="00863C67" w:rsidRDefault="00D11AEE" w:rsidP="00D11AEE">
            <w:pPr>
              <w:spacing w:before="40" w:after="40"/>
              <w:rPr>
                <w:rFonts w:asciiTheme="minorBidi" w:eastAsia="SimSun" w:hAnsiTheme="minorBidi"/>
                <w:bCs/>
                <w:sz w:val="18"/>
              </w:rPr>
            </w:pPr>
            <w:r w:rsidRPr="00863C67">
              <w:rPr>
                <w:rFonts w:asciiTheme="minorBidi" w:eastAsia="SimSun" w:hAnsiTheme="minorBidi"/>
                <w:bCs/>
                <w:sz w:val="18"/>
              </w:rPr>
              <w:t>Some interpretation of mathematical results.</w:t>
            </w:r>
          </w:p>
          <w:p w:rsidR="00D11AEE" w:rsidRPr="00863C67" w:rsidRDefault="00D11AEE" w:rsidP="00D11AEE">
            <w:pPr>
              <w:spacing w:before="40" w:after="40"/>
              <w:rPr>
                <w:rFonts w:asciiTheme="minorBidi" w:eastAsia="SimSun" w:hAnsiTheme="minorBidi"/>
                <w:bCs/>
                <w:sz w:val="18"/>
              </w:rPr>
            </w:pPr>
            <w:r w:rsidRPr="00863C67">
              <w:rPr>
                <w:rFonts w:asciiTheme="minorBidi" w:eastAsia="SimSun" w:hAnsiTheme="minorBidi"/>
                <w:bCs/>
                <w:sz w:val="18"/>
              </w:rPr>
              <w:t>Drawing some conclusions from mathematical results, with some awareness of their reasonableness or limitations.</w:t>
            </w:r>
          </w:p>
          <w:p w:rsidR="00D11AEE" w:rsidRPr="00863C67" w:rsidRDefault="00D11AEE" w:rsidP="00D11AEE">
            <w:pPr>
              <w:spacing w:before="40" w:after="40"/>
              <w:rPr>
                <w:rFonts w:asciiTheme="minorBidi" w:eastAsiaTheme="minorEastAsia" w:hAnsiTheme="minorBidi"/>
                <w:bCs/>
                <w:sz w:val="18"/>
              </w:rPr>
            </w:pPr>
            <w:r w:rsidRPr="00863C67">
              <w:rPr>
                <w:rFonts w:asciiTheme="minorBidi" w:eastAsiaTheme="minorEastAsia" w:hAnsiTheme="minorBidi"/>
                <w:bCs/>
                <w:sz w:val="18"/>
              </w:rPr>
              <w:t xml:space="preserve">Some appropriate use of </w:t>
            </w:r>
            <w:r w:rsidRPr="00863C67">
              <w:rPr>
                <w:rFonts w:asciiTheme="minorBidi" w:eastAsia="SimSun" w:hAnsiTheme="minorBidi"/>
                <w:bCs/>
                <w:sz w:val="18"/>
              </w:rPr>
              <w:t xml:space="preserve">mathematical </w:t>
            </w:r>
            <w:r w:rsidRPr="00863C67">
              <w:rPr>
                <w:rFonts w:asciiTheme="minorBidi" w:eastAsiaTheme="minorEastAsia" w:hAnsiTheme="minorBidi"/>
                <w:bCs/>
                <w:sz w:val="18"/>
              </w:rPr>
              <w:t>notation, representations, and terminology, with some accuracy.</w:t>
            </w:r>
          </w:p>
          <w:p w:rsidR="00D11AEE" w:rsidRPr="00863C67" w:rsidRDefault="00D11AEE" w:rsidP="00D11AEE">
            <w:pPr>
              <w:spacing w:before="40" w:after="40"/>
              <w:rPr>
                <w:rFonts w:asciiTheme="minorBidi" w:eastAsiaTheme="minorEastAsia" w:hAnsiTheme="minorBidi"/>
                <w:bCs/>
                <w:sz w:val="18"/>
              </w:rPr>
            </w:pPr>
            <w:r w:rsidRPr="00863C67">
              <w:rPr>
                <w:rFonts w:asciiTheme="minorBidi" w:eastAsiaTheme="minorEastAsia" w:hAnsiTheme="minorBidi"/>
                <w:bCs/>
                <w:sz w:val="18"/>
              </w:rPr>
              <w:t>Some communication of mathematical ideas, with attempted reasoning and/or arguments.</w:t>
            </w:r>
          </w:p>
          <w:p w:rsidR="00D11AEE" w:rsidRPr="00863C67" w:rsidRDefault="00D11AEE" w:rsidP="00D11AEE">
            <w:pPr>
              <w:spacing w:before="40" w:after="40"/>
              <w:rPr>
                <w:rFonts w:asciiTheme="minorBidi" w:eastAsia="SimSun" w:hAnsiTheme="minorBidi"/>
                <w:bCs/>
                <w:sz w:val="18"/>
              </w:rPr>
            </w:pPr>
            <w:r w:rsidRPr="00863C67">
              <w:rPr>
                <w:rFonts w:asciiTheme="minorBidi" w:eastAsia="SimSun" w:hAnsiTheme="minorBidi"/>
                <w:bCs/>
                <w:sz w:val="18"/>
              </w:rPr>
              <w:t>Attempted development or testing of a reasonable conjecture.</w:t>
            </w:r>
          </w:p>
        </w:tc>
      </w:tr>
      <w:tr w:rsidR="00D11AEE" w:rsidRPr="00863C67" w:rsidTr="00D11AEE">
        <w:trPr>
          <w:trHeight w:val="2262"/>
        </w:trPr>
        <w:tc>
          <w:tcPr>
            <w:tcW w:w="568" w:type="dxa"/>
          </w:tcPr>
          <w:p w:rsidR="00D11AEE" w:rsidRPr="00863C67" w:rsidRDefault="00D11AEE" w:rsidP="00566226">
            <w:pPr>
              <w:spacing w:before="240"/>
              <w:rPr>
                <w:rFonts w:asciiTheme="minorBidi" w:hAnsiTheme="minorBidi"/>
                <w:b/>
                <w:sz w:val="20"/>
                <w:szCs w:val="18"/>
              </w:rPr>
            </w:pPr>
            <w:r w:rsidRPr="00863C67">
              <w:rPr>
                <w:rFonts w:asciiTheme="minorBidi" w:hAnsiTheme="minorBidi"/>
                <w:b/>
                <w:sz w:val="20"/>
                <w:szCs w:val="18"/>
              </w:rPr>
              <w:t>E</w:t>
            </w:r>
          </w:p>
        </w:tc>
        <w:tc>
          <w:tcPr>
            <w:tcW w:w="5244" w:type="dxa"/>
            <w:gridSpan w:val="2"/>
          </w:tcPr>
          <w:p w:rsidR="00D11AEE" w:rsidRPr="00863C67" w:rsidRDefault="00D11AEE" w:rsidP="00D11AEE">
            <w:pPr>
              <w:spacing w:before="40" w:after="40"/>
              <w:rPr>
                <w:rFonts w:asciiTheme="minorBidi" w:eastAsia="SimSun" w:hAnsiTheme="minorBidi"/>
                <w:sz w:val="18"/>
              </w:rPr>
            </w:pPr>
            <w:r w:rsidRPr="00863C67">
              <w:rPr>
                <w:rFonts w:asciiTheme="minorBidi" w:eastAsia="SimSun" w:hAnsiTheme="minorBidi"/>
                <w:sz w:val="18"/>
              </w:rPr>
              <w:t>Limited knowledge or understanding of concepts and relationships.</w:t>
            </w:r>
          </w:p>
          <w:p w:rsidR="00D11AEE" w:rsidRPr="00863C67" w:rsidRDefault="00D11AEE" w:rsidP="00D11AEE">
            <w:pPr>
              <w:spacing w:before="40" w:after="40"/>
              <w:rPr>
                <w:rFonts w:asciiTheme="minorBidi" w:eastAsia="SimSun" w:hAnsiTheme="minorBidi"/>
                <w:sz w:val="18"/>
              </w:rPr>
            </w:pPr>
            <w:r w:rsidRPr="00863C67">
              <w:rPr>
                <w:rFonts w:asciiTheme="minorBidi" w:eastAsia="SimSun" w:hAnsiTheme="minorBidi"/>
                <w:sz w:val="18"/>
              </w:rPr>
              <w:t>Attempted selection and limited application of mathematical techniques or algorithms, with limited accuracy in solving routine problems.</w:t>
            </w:r>
          </w:p>
          <w:p w:rsidR="00D11AEE" w:rsidRPr="00863C67" w:rsidRDefault="00D11AEE" w:rsidP="00D11AEE">
            <w:pPr>
              <w:spacing w:before="40" w:after="40"/>
              <w:rPr>
                <w:rFonts w:asciiTheme="minorBidi" w:eastAsia="SimSun" w:hAnsiTheme="minorBidi"/>
                <w:sz w:val="18"/>
              </w:rPr>
            </w:pPr>
            <w:r w:rsidRPr="00863C67">
              <w:rPr>
                <w:rFonts w:asciiTheme="minorBidi" w:eastAsia="SimSun" w:hAnsiTheme="minorBidi"/>
                <w:sz w:val="18"/>
              </w:rPr>
              <w:t>Attempted application of mathematical models, with limited accuracy.</w:t>
            </w:r>
          </w:p>
          <w:p w:rsidR="00D11AEE" w:rsidRPr="00863C67" w:rsidRDefault="00D11AEE" w:rsidP="00D11AEE">
            <w:pPr>
              <w:spacing w:before="40" w:after="40"/>
              <w:rPr>
                <w:rFonts w:asciiTheme="minorBidi" w:eastAsia="SimSun" w:hAnsiTheme="minorBidi"/>
                <w:sz w:val="18"/>
              </w:rPr>
            </w:pPr>
            <w:r w:rsidRPr="00863C67">
              <w:rPr>
                <w:rFonts w:asciiTheme="minorBidi" w:eastAsia="SimSun" w:hAnsiTheme="minorBidi"/>
                <w:sz w:val="18"/>
              </w:rPr>
              <w:t>Attempted use of electronic technology, with limited accuracy in solving routine problems.</w:t>
            </w:r>
          </w:p>
        </w:tc>
        <w:tc>
          <w:tcPr>
            <w:tcW w:w="5103" w:type="dxa"/>
          </w:tcPr>
          <w:p w:rsidR="00D11AEE" w:rsidRPr="00863C67" w:rsidRDefault="00D11AEE" w:rsidP="00D11AEE">
            <w:pPr>
              <w:spacing w:before="40" w:after="40"/>
              <w:rPr>
                <w:rFonts w:asciiTheme="minorBidi" w:eastAsia="SimSun" w:hAnsiTheme="minorBidi"/>
                <w:bCs/>
                <w:sz w:val="18"/>
              </w:rPr>
            </w:pPr>
            <w:r w:rsidRPr="00863C67">
              <w:rPr>
                <w:rFonts w:asciiTheme="minorBidi" w:eastAsia="SimSun" w:hAnsiTheme="minorBidi"/>
                <w:bCs/>
                <w:sz w:val="18"/>
              </w:rPr>
              <w:t>Limited interpretation of mathematical results.</w:t>
            </w:r>
          </w:p>
          <w:p w:rsidR="00D11AEE" w:rsidRPr="00863C67" w:rsidRDefault="00D11AEE" w:rsidP="00D11AEE">
            <w:pPr>
              <w:spacing w:before="40" w:after="40"/>
              <w:rPr>
                <w:rFonts w:asciiTheme="minorBidi" w:eastAsia="SimSun" w:hAnsiTheme="minorBidi"/>
                <w:bCs/>
                <w:sz w:val="18"/>
              </w:rPr>
            </w:pPr>
            <w:r w:rsidRPr="00863C67">
              <w:rPr>
                <w:rFonts w:asciiTheme="minorBidi" w:eastAsia="SimSun" w:hAnsiTheme="minorBidi"/>
                <w:bCs/>
                <w:sz w:val="18"/>
              </w:rPr>
              <w:t>Limited understanding of the meaning of mathematical results, their reasonableness or limitations.</w:t>
            </w:r>
          </w:p>
          <w:p w:rsidR="00D11AEE" w:rsidRPr="00863C67" w:rsidRDefault="00D11AEE" w:rsidP="00D11AEE">
            <w:pPr>
              <w:spacing w:before="40" w:after="40"/>
              <w:rPr>
                <w:rFonts w:asciiTheme="minorBidi" w:eastAsiaTheme="minorEastAsia" w:hAnsiTheme="minorBidi"/>
                <w:bCs/>
                <w:sz w:val="18"/>
              </w:rPr>
            </w:pPr>
            <w:r w:rsidRPr="00863C67">
              <w:rPr>
                <w:rFonts w:asciiTheme="minorBidi" w:eastAsiaTheme="minorEastAsia" w:hAnsiTheme="minorBidi"/>
                <w:bCs/>
                <w:sz w:val="18"/>
              </w:rPr>
              <w:t xml:space="preserve">Limited use of appropriate </w:t>
            </w:r>
            <w:r w:rsidRPr="00863C67">
              <w:rPr>
                <w:rFonts w:asciiTheme="minorBidi" w:eastAsia="SimSun" w:hAnsiTheme="minorBidi"/>
                <w:bCs/>
                <w:sz w:val="18"/>
              </w:rPr>
              <w:t xml:space="preserve">mathematical </w:t>
            </w:r>
            <w:r w:rsidRPr="00863C67">
              <w:rPr>
                <w:rFonts w:asciiTheme="minorBidi" w:eastAsiaTheme="minorEastAsia" w:hAnsiTheme="minorBidi"/>
                <w:bCs/>
                <w:sz w:val="18"/>
              </w:rPr>
              <w:t>notation, representations, or terminology, with limited accuracy.</w:t>
            </w:r>
          </w:p>
          <w:p w:rsidR="00D11AEE" w:rsidRPr="00863C67" w:rsidRDefault="00D11AEE" w:rsidP="00D11AEE">
            <w:pPr>
              <w:spacing w:before="40" w:after="40"/>
              <w:rPr>
                <w:rFonts w:asciiTheme="minorBidi" w:eastAsiaTheme="minorEastAsia" w:hAnsiTheme="minorBidi"/>
                <w:bCs/>
                <w:sz w:val="18"/>
              </w:rPr>
            </w:pPr>
            <w:r w:rsidRPr="00863C67">
              <w:rPr>
                <w:rFonts w:asciiTheme="minorBidi" w:eastAsiaTheme="minorEastAsia" w:hAnsiTheme="minorBidi"/>
                <w:bCs/>
                <w:sz w:val="18"/>
              </w:rPr>
              <w:t>Attempted communication of mathematical ideas, with limited reasoning.</w:t>
            </w:r>
          </w:p>
          <w:p w:rsidR="00D11AEE" w:rsidRPr="00863C67" w:rsidRDefault="00D11AEE" w:rsidP="00D11AEE">
            <w:pPr>
              <w:spacing w:before="40" w:after="40"/>
              <w:rPr>
                <w:rFonts w:asciiTheme="minorBidi" w:eastAsia="SimSun" w:hAnsiTheme="minorBidi"/>
                <w:bCs/>
                <w:sz w:val="18"/>
              </w:rPr>
            </w:pPr>
            <w:r w:rsidRPr="00863C67">
              <w:rPr>
                <w:rFonts w:asciiTheme="minorBidi" w:eastAsia="SimSun" w:hAnsiTheme="minorBidi"/>
                <w:bCs/>
                <w:sz w:val="18"/>
              </w:rPr>
              <w:t>Limited attempt to develop or test a conjecture.</w:t>
            </w:r>
          </w:p>
        </w:tc>
      </w:tr>
    </w:tbl>
    <w:p w:rsidR="008950DA" w:rsidRPr="00863C67" w:rsidRDefault="008950DA" w:rsidP="00D11AEE">
      <w:pPr>
        <w:pStyle w:val="SOFinalHead3AfterHead2"/>
        <w:ind w:left="426"/>
        <w:rPr>
          <w:rFonts w:asciiTheme="minorBidi" w:hAnsiTheme="minorBidi"/>
        </w:rPr>
      </w:pPr>
    </w:p>
    <w:sectPr w:rsidR="008950DA" w:rsidRPr="00863C67" w:rsidSect="006563CF">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157" w:rsidRDefault="00716157" w:rsidP="00D11AEE">
      <w:pPr>
        <w:spacing w:after="0" w:line="240" w:lineRule="auto"/>
      </w:pPr>
      <w:r>
        <w:separator/>
      </w:r>
    </w:p>
  </w:endnote>
  <w:endnote w:type="continuationSeparator" w:id="0">
    <w:p w:rsidR="00716157" w:rsidRDefault="00716157" w:rsidP="00D11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AEE" w:rsidRPr="003112BD" w:rsidRDefault="00D11AEE" w:rsidP="003112BD">
    <w:pPr>
      <w:tabs>
        <w:tab w:val="right" w:pos="9923"/>
      </w:tabs>
      <w:spacing w:after="0" w:line="240" w:lineRule="auto"/>
      <w:rPr>
        <w:rFonts w:asciiTheme="minorBidi" w:hAnsiTheme="minorBidi"/>
        <w:sz w:val="16"/>
        <w:szCs w:val="16"/>
      </w:rPr>
    </w:pPr>
    <w:r w:rsidRPr="003112BD">
      <w:rPr>
        <w:rFonts w:asciiTheme="minorBidi" w:hAnsiTheme="minorBidi"/>
        <w:sz w:val="16"/>
        <w:szCs w:val="16"/>
      </w:rPr>
      <w:t xml:space="preserve">Page </w:t>
    </w:r>
    <w:r w:rsidRPr="003112BD">
      <w:rPr>
        <w:rFonts w:asciiTheme="minorBidi" w:hAnsiTheme="minorBidi"/>
        <w:sz w:val="16"/>
        <w:szCs w:val="16"/>
      </w:rPr>
      <w:fldChar w:fldCharType="begin"/>
    </w:r>
    <w:r w:rsidRPr="003112BD">
      <w:rPr>
        <w:rFonts w:asciiTheme="minorBidi" w:hAnsiTheme="minorBidi"/>
        <w:sz w:val="16"/>
        <w:szCs w:val="16"/>
      </w:rPr>
      <w:instrText xml:space="preserve"> PAGE </w:instrText>
    </w:r>
    <w:r w:rsidRPr="003112BD">
      <w:rPr>
        <w:rFonts w:asciiTheme="minorBidi" w:hAnsiTheme="minorBidi"/>
        <w:sz w:val="16"/>
        <w:szCs w:val="16"/>
      </w:rPr>
      <w:fldChar w:fldCharType="separate"/>
    </w:r>
    <w:r w:rsidR="003112BD">
      <w:rPr>
        <w:rFonts w:asciiTheme="minorBidi" w:hAnsiTheme="minorBidi"/>
        <w:noProof/>
        <w:sz w:val="16"/>
        <w:szCs w:val="16"/>
      </w:rPr>
      <w:t>1</w:t>
    </w:r>
    <w:r w:rsidRPr="003112BD">
      <w:rPr>
        <w:rFonts w:asciiTheme="minorBidi" w:hAnsiTheme="minorBidi"/>
        <w:sz w:val="16"/>
        <w:szCs w:val="16"/>
      </w:rPr>
      <w:fldChar w:fldCharType="end"/>
    </w:r>
    <w:r w:rsidRPr="003112BD">
      <w:rPr>
        <w:rFonts w:asciiTheme="minorBidi" w:hAnsiTheme="minorBidi"/>
        <w:sz w:val="16"/>
        <w:szCs w:val="16"/>
      </w:rPr>
      <w:t xml:space="preserve"> of </w:t>
    </w:r>
    <w:r w:rsidRPr="003112BD">
      <w:rPr>
        <w:rFonts w:asciiTheme="minorBidi" w:eastAsia="SimSun" w:hAnsiTheme="minorBidi"/>
        <w:sz w:val="16"/>
        <w:szCs w:val="16"/>
        <w:lang w:val="en-US"/>
      </w:rPr>
      <w:fldChar w:fldCharType="begin"/>
    </w:r>
    <w:r w:rsidRPr="003112BD">
      <w:rPr>
        <w:rFonts w:asciiTheme="minorBidi" w:eastAsia="SimSun" w:hAnsiTheme="minorBidi"/>
        <w:sz w:val="16"/>
        <w:szCs w:val="16"/>
        <w:lang w:val="en-US"/>
      </w:rPr>
      <w:instrText xml:space="preserve"> NUMPAGES </w:instrText>
    </w:r>
    <w:r w:rsidRPr="003112BD">
      <w:rPr>
        <w:rFonts w:asciiTheme="minorBidi" w:eastAsia="SimSun" w:hAnsiTheme="minorBidi"/>
        <w:sz w:val="16"/>
        <w:szCs w:val="16"/>
        <w:lang w:val="en-US"/>
      </w:rPr>
      <w:fldChar w:fldCharType="separate"/>
    </w:r>
    <w:r w:rsidR="003112BD">
      <w:rPr>
        <w:rFonts w:asciiTheme="minorBidi" w:eastAsia="SimSun" w:hAnsiTheme="minorBidi"/>
        <w:noProof/>
        <w:sz w:val="16"/>
        <w:szCs w:val="16"/>
        <w:lang w:val="en-US"/>
      </w:rPr>
      <w:t>3</w:t>
    </w:r>
    <w:r w:rsidRPr="003112BD">
      <w:rPr>
        <w:rFonts w:asciiTheme="minorBidi" w:eastAsia="SimSun" w:hAnsiTheme="minorBidi"/>
        <w:sz w:val="16"/>
        <w:szCs w:val="16"/>
        <w:lang w:val="en-US"/>
      </w:rPr>
      <w:fldChar w:fldCharType="end"/>
    </w:r>
    <w:r w:rsidRPr="003112BD">
      <w:rPr>
        <w:rFonts w:asciiTheme="minorBidi" w:eastAsia="SimSun" w:hAnsiTheme="minorBidi"/>
        <w:sz w:val="16"/>
        <w:szCs w:val="16"/>
        <w:lang w:val="en-US"/>
      </w:rPr>
      <w:tab/>
      <w:t xml:space="preserve">Stage 1 Mathematics </w:t>
    </w:r>
    <w:r w:rsidR="00C41BDC" w:rsidRPr="003112BD">
      <w:rPr>
        <w:rFonts w:asciiTheme="minorBidi" w:eastAsia="SimSun" w:hAnsiTheme="minorBidi"/>
        <w:sz w:val="16"/>
        <w:szCs w:val="16"/>
        <w:lang w:val="en-US"/>
      </w:rPr>
      <w:t xml:space="preserve">– </w:t>
    </w:r>
    <w:r w:rsidRPr="003112BD">
      <w:rPr>
        <w:rFonts w:asciiTheme="minorBidi" w:eastAsia="SimSun" w:hAnsiTheme="minorBidi"/>
        <w:sz w:val="16"/>
        <w:szCs w:val="16"/>
        <w:lang w:val="en-US"/>
      </w:rPr>
      <w:t xml:space="preserve">AT2 </w:t>
    </w:r>
    <w:r w:rsidR="00C41BDC" w:rsidRPr="003112BD">
      <w:rPr>
        <w:rFonts w:asciiTheme="minorBidi" w:eastAsia="SimSun" w:hAnsiTheme="minorBidi"/>
        <w:sz w:val="16"/>
        <w:szCs w:val="16"/>
        <w:lang w:val="en-US"/>
      </w:rPr>
      <w:t xml:space="preserve">– </w:t>
    </w:r>
    <w:r w:rsidRPr="003112BD">
      <w:rPr>
        <w:rFonts w:asciiTheme="minorBidi" w:eastAsia="SimSun" w:hAnsiTheme="minorBidi"/>
        <w:sz w:val="16"/>
        <w:szCs w:val="16"/>
        <w:lang w:val="en-US"/>
      </w:rPr>
      <w:t>Topic 6 – Introduction to Differential Calculus</w:t>
    </w:r>
  </w:p>
  <w:p w:rsidR="00D11AEE" w:rsidRDefault="00D11AEE" w:rsidP="003112BD">
    <w:pPr>
      <w:pStyle w:val="LAPFooter"/>
      <w:tabs>
        <w:tab w:val="clear" w:pos="9639"/>
        <w:tab w:val="right" w:pos="9923"/>
      </w:tabs>
    </w:pPr>
    <w:r>
      <w:tab/>
      <w:t>Ref: A458694 (created August 2015)</w:t>
    </w:r>
  </w:p>
  <w:p w:rsidR="00D11AEE" w:rsidRDefault="00D11AEE" w:rsidP="00D11AEE">
    <w:pPr>
      <w:pStyle w:val="LAPFooter"/>
      <w:tabs>
        <w:tab w:val="clear" w:pos="9639"/>
        <w:tab w:val="right" w:pos="9923"/>
      </w:tabs>
    </w:pPr>
    <w:r>
      <w:tab/>
      <w:t>© SACE Board of South Australia 2015</w:t>
    </w:r>
  </w:p>
  <w:p w:rsidR="00D11AEE" w:rsidRDefault="00D11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157" w:rsidRDefault="00716157" w:rsidP="00D11AEE">
      <w:pPr>
        <w:spacing w:after="0" w:line="240" w:lineRule="auto"/>
      </w:pPr>
      <w:r>
        <w:separator/>
      </w:r>
    </w:p>
  </w:footnote>
  <w:footnote w:type="continuationSeparator" w:id="0">
    <w:p w:rsidR="00716157" w:rsidRDefault="00716157" w:rsidP="00D11A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31B35"/>
    <w:multiLevelType w:val="hybridMultilevel"/>
    <w:tmpl w:val="D45A23C8"/>
    <w:lvl w:ilvl="0" w:tplc="702A7AFC">
      <w:start w:val="3"/>
      <w:numFmt w:val="bullet"/>
      <w:pStyle w:val="SOFinalBullet2"/>
      <w:lvlText w:val="-"/>
      <w:lvlJc w:val="left"/>
      <w:pPr>
        <w:ind w:left="1797" w:hanging="360"/>
      </w:pPr>
      <w:rPr>
        <w:rFonts w:ascii="Arial" w:eastAsia="SimSun" w:hAnsi="Arial" w:hint="default"/>
      </w:rPr>
    </w:lvl>
    <w:lvl w:ilvl="1" w:tplc="0C090003" w:tentative="1">
      <w:start w:val="1"/>
      <w:numFmt w:val="bullet"/>
      <w:lvlText w:val="o"/>
      <w:lvlJc w:val="left"/>
      <w:pPr>
        <w:ind w:left="2517" w:hanging="360"/>
      </w:pPr>
      <w:rPr>
        <w:rFonts w:ascii="Courier New" w:hAnsi="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
    <w:nsid w:val="43B41C90"/>
    <w:multiLevelType w:val="hybridMultilevel"/>
    <w:tmpl w:val="B6848F78"/>
    <w:lvl w:ilvl="0" w:tplc="4D20135A">
      <w:start w:val="1"/>
      <w:numFmt w:val="bullet"/>
      <w:pStyle w:val="SOFinalBullet"/>
      <w:lvlText w:val=""/>
      <w:lvlJc w:val="left"/>
      <w:pPr>
        <w:ind w:left="360" w:hanging="360"/>
      </w:pPr>
      <w:rPr>
        <w:rFonts w:ascii="Symbol" w:hAnsi="Symbol" w:hint="default"/>
        <w:color w:val="000000"/>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8D2666B"/>
    <w:multiLevelType w:val="hybridMultilevel"/>
    <w:tmpl w:val="50F2BEE2"/>
    <w:lvl w:ilvl="0" w:tplc="89F27B86">
      <w:start w:val="1"/>
      <w:numFmt w:val="bullet"/>
      <w:pStyle w:val="SOFinalBulletsIndented"/>
      <w:lvlText w:val="–"/>
      <w:lvlJc w:val="left"/>
      <w:pPr>
        <w:tabs>
          <w:tab w:val="num" w:pos="227"/>
        </w:tabs>
        <w:ind w:left="227" w:firstLine="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775F90"/>
    <w:multiLevelType w:val="hybridMultilevel"/>
    <w:tmpl w:val="AB3C8C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5C81017B"/>
    <w:multiLevelType w:val="hybridMultilevel"/>
    <w:tmpl w:val="D3D05F4A"/>
    <w:lvl w:ilvl="0" w:tplc="06FA0DEA">
      <w:start w:val="1"/>
      <w:numFmt w:val="lowerRoman"/>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0BE36D4"/>
    <w:multiLevelType w:val="hybridMultilevel"/>
    <w:tmpl w:val="926CD3DC"/>
    <w:lvl w:ilvl="0" w:tplc="B5CA861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BF96517"/>
    <w:multiLevelType w:val="hybridMultilevel"/>
    <w:tmpl w:val="6F86EA78"/>
    <w:lvl w:ilvl="0" w:tplc="B832F6AC">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0BF4"/>
    <w:rsid w:val="000938A7"/>
    <w:rsid w:val="00115D2E"/>
    <w:rsid w:val="00180360"/>
    <w:rsid w:val="00252117"/>
    <w:rsid w:val="003112BD"/>
    <w:rsid w:val="003713E0"/>
    <w:rsid w:val="00402877"/>
    <w:rsid w:val="00405088"/>
    <w:rsid w:val="00431547"/>
    <w:rsid w:val="00445283"/>
    <w:rsid w:val="004C2677"/>
    <w:rsid w:val="005437E5"/>
    <w:rsid w:val="0060525A"/>
    <w:rsid w:val="00610DFF"/>
    <w:rsid w:val="00612692"/>
    <w:rsid w:val="006563CF"/>
    <w:rsid w:val="00690BF4"/>
    <w:rsid w:val="006C70DA"/>
    <w:rsid w:val="00716157"/>
    <w:rsid w:val="007D711B"/>
    <w:rsid w:val="008950DA"/>
    <w:rsid w:val="008C4382"/>
    <w:rsid w:val="00986291"/>
    <w:rsid w:val="009F6076"/>
    <w:rsid w:val="00A138EB"/>
    <w:rsid w:val="00A40CC5"/>
    <w:rsid w:val="00A51742"/>
    <w:rsid w:val="00AB2BD6"/>
    <w:rsid w:val="00AF254F"/>
    <w:rsid w:val="00B75E21"/>
    <w:rsid w:val="00BC33B3"/>
    <w:rsid w:val="00BD590E"/>
    <w:rsid w:val="00C000A1"/>
    <w:rsid w:val="00C01217"/>
    <w:rsid w:val="00C41BDC"/>
    <w:rsid w:val="00C55D6F"/>
    <w:rsid w:val="00C84E55"/>
    <w:rsid w:val="00D11AEE"/>
    <w:rsid w:val="00D5711C"/>
    <w:rsid w:val="00D61A08"/>
    <w:rsid w:val="00DA13E4"/>
    <w:rsid w:val="00DA651F"/>
    <w:rsid w:val="00DF1BB5"/>
    <w:rsid w:val="00EA3A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1"/>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CC5"/>
  </w:style>
  <w:style w:type="paragraph" w:styleId="Heading1">
    <w:name w:val="heading 1"/>
    <w:basedOn w:val="Normal"/>
    <w:next w:val="Normal"/>
    <w:link w:val="Heading1Char"/>
    <w:uiPriority w:val="9"/>
    <w:qFormat/>
    <w:rsid w:val="008950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D5711C"/>
    <w:pPr>
      <w:keepNext/>
      <w:spacing w:before="240" w:after="60" w:line="240" w:lineRule="auto"/>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uiPriority w:val="9"/>
    <w:semiHidden/>
    <w:unhideWhenUsed/>
    <w:qFormat/>
    <w:rsid w:val="008950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BF4"/>
    <w:rPr>
      <w:rFonts w:ascii="Tahoma" w:hAnsi="Tahoma" w:cs="Tahoma"/>
      <w:sz w:val="16"/>
      <w:szCs w:val="16"/>
    </w:rPr>
  </w:style>
  <w:style w:type="paragraph" w:styleId="ListParagraph">
    <w:name w:val="List Paragraph"/>
    <w:basedOn w:val="Normal"/>
    <w:uiPriority w:val="34"/>
    <w:qFormat/>
    <w:rsid w:val="009F6076"/>
    <w:pPr>
      <w:ind w:left="720"/>
      <w:contextualSpacing/>
    </w:pPr>
  </w:style>
  <w:style w:type="character" w:styleId="PlaceholderText">
    <w:name w:val="Placeholder Text"/>
    <w:basedOn w:val="DefaultParagraphFont"/>
    <w:uiPriority w:val="99"/>
    <w:semiHidden/>
    <w:rsid w:val="009F6076"/>
    <w:rPr>
      <w:color w:val="808080"/>
    </w:rPr>
  </w:style>
  <w:style w:type="character" w:customStyle="1" w:styleId="Heading2Char">
    <w:name w:val="Heading 2 Char"/>
    <w:basedOn w:val="DefaultParagraphFont"/>
    <w:link w:val="Heading2"/>
    <w:rsid w:val="00D5711C"/>
    <w:rPr>
      <w:rFonts w:ascii="Arial" w:eastAsia="Times New Roman" w:hAnsi="Arial" w:cs="Arial"/>
      <w:b/>
      <w:bCs/>
      <w:i/>
      <w:iCs/>
      <w:sz w:val="28"/>
      <w:szCs w:val="28"/>
      <w:lang w:eastAsia="en-AU"/>
    </w:rPr>
  </w:style>
  <w:style w:type="paragraph" w:customStyle="1" w:styleId="SOFinalBullets">
    <w:name w:val="SO Final Bullets"/>
    <w:link w:val="SOFinalBulletsCharChar"/>
    <w:rsid w:val="00D5711C"/>
    <w:pPr>
      <w:numPr>
        <w:numId w:val="2"/>
      </w:numPr>
      <w:spacing w:before="60" w:after="0" w:line="240" w:lineRule="auto"/>
    </w:pPr>
    <w:rPr>
      <w:rFonts w:ascii="Arial" w:eastAsia="MS Mincho" w:hAnsi="Arial" w:cs="Arial"/>
      <w:color w:val="000000"/>
      <w:sz w:val="20"/>
      <w:szCs w:val="24"/>
      <w:lang w:eastAsia="en-AU"/>
    </w:rPr>
  </w:style>
  <w:style w:type="character" w:customStyle="1" w:styleId="SOFinalBulletsCharChar">
    <w:name w:val="SO Final Bullets Char Char"/>
    <w:link w:val="SOFinalBullets"/>
    <w:rsid w:val="00D5711C"/>
    <w:rPr>
      <w:rFonts w:ascii="Arial" w:eastAsia="MS Mincho" w:hAnsi="Arial" w:cs="Arial"/>
      <w:color w:val="000000"/>
      <w:sz w:val="20"/>
      <w:szCs w:val="24"/>
      <w:lang w:eastAsia="en-AU"/>
    </w:rPr>
  </w:style>
  <w:style w:type="paragraph" w:customStyle="1" w:styleId="SOFinalBulletsIndented">
    <w:name w:val="SO Final Bullets Indented"/>
    <w:rsid w:val="00D5711C"/>
    <w:pPr>
      <w:numPr>
        <w:numId w:val="3"/>
      </w:numPr>
      <w:spacing w:before="60" w:after="0" w:line="240" w:lineRule="auto"/>
      <w:ind w:left="454" w:hanging="227"/>
    </w:pPr>
    <w:rPr>
      <w:rFonts w:ascii="Arial" w:eastAsia="Times New Roman" w:hAnsi="Arial" w:cs="Times New Roman"/>
      <w:color w:val="000000"/>
      <w:sz w:val="20"/>
      <w:szCs w:val="24"/>
      <w:lang w:eastAsia="en-AU"/>
    </w:rPr>
  </w:style>
  <w:style w:type="character" w:customStyle="1" w:styleId="Heading1Char">
    <w:name w:val="Heading 1 Char"/>
    <w:basedOn w:val="DefaultParagraphFont"/>
    <w:link w:val="Heading1"/>
    <w:uiPriority w:val="9"/>
    <w:rsid w:val="008950D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8950DA"/>
    <w:rPr>
      <w:rFonts w:asciiTheme="majorHAnsi" w:eastAsiaTheme="majorEastAsia" w:hAnsiTheme="majorHAnsi" w:cstheme="majorBidi"/>
      <w:b/>
      <w:bCs/>
      <w:color w:val="4F81BD" w:themeColor="accent1"/>
    </w:rPr>
  </w:style>
  <w:style w:type="paragraph" w:customStyle="1" w:styleId="i">
    <w:name w:val="(i)"/>
    <w:basedOn w:val="Normal"/>
    <w:qFormat/>
    <w:rsid w:val="008950DA"/>
    <w:pPr>
      <w:spacing w:after="0" w:line="240" w:lineRule="auto"/>
      <w:ind w:left="726" w:hanging="369"/>
    </w:pPr>
    <w:rPr>
      <w:rFonts w:ascii="Times New Roman" w:eastAsia="Times New Roman" w:hAnsi="Times New Roman" w:cs="Times New Roman"/>
      <w:szCs w:val="24"/>
      <w:lang w:eastAsia="en-AU"/>
    </w:rPr>
  </w:style>
  <w:style w:type="paragraph" w:customStyle="1" w:styleId="SOFinalBodyText">
    <w:name w:val="SO Final Body Text"/>
    <w:link w:val="SOFinalBodyTextCharChar"/>
    <w:rsid w:val="008950DA"/>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basedOn w:val="DefaultParagraphFont"/>
    <w:link w:val="SOFinalBodyText"/>
    <w:rsid w:val="008950DA"/>
    <w:rPr>
      <w:rFonts w:ascii="Arial" w:eastAsia="Times New Roman" w:hAnsi="Arial" w:cs="Times New Roman"/>
      <w:color w:val="000000"/>
      <w:sz w:val="20"/>
      <w:szCs w:val="24"/>
      <w:lang w:val="en-US"/>
    </w:rPr>
  </w:style>
  <w:style w:type="paragraph" w:customStyle="1" w:styleId="SOFinalHead3AfterHead2">
    <w:name w:val="SO Final Head 3 After Head 2"/>
    <w:rsid w:val="008950DA"/>
    <w:pPr>
      <w:spacing w:before="240" w:after="0" w:line="240" w:lineRule="auto"/>
    </w:pPr>
    <w:rPr>
      <w:rFonts w:ascii="Arial Narrow" w:eastAsia="Times New Roman" w:hAnsi="Arial Narrow" w:cs="Times New Roman"/>
      <w:b/>
      <w:color w:val="000000"/>
      <w:sz w:val="28"/>
      <w:szCs w:val="24"/>
      <w:lang w:val="en-US"/>
    </w:rPr>
  </w:style>
  <w:style w:type="paragraph" w:customStyle="1" w:styleId="SOFinalBullet">
    <w:name w:val="SO Final Bullet"/>
    <w:uiPriority w:val="99"/>
    <w:rsid w:val="008950DA"/>
    <w:pPr>
      <w:numPr>
        <w:numId w:val="5"/>
      </w:numPr>
      <w:autoSpaceDE w:val="0"/>
      <w:autoSpaceDN w:val="0"/>
      <w:adjustRightInd w:val="0"/>
      <w:spacing w:after="0" w:line="240" w:lineRule="auto"/>
    </w:pPr>
    <w:rPr>
      <w:rFonts w:ascii="Arial" w:eastAsia="MS Mincho" w:hAnsi="Arial" w:cs="Arial"/>
    </w:rPr>
  </w:style>
  <w:style w:type="paragraph" w:customStyle="1" w:styleId="SOFinalBullet2">
    <w:name w:val="SO Final Bullet 2"/>
    <w:uiPriority w:val="99"/>
    <w:rsid w:val="008950DA"/>
    <w:pPr>
      <w:numPr>
        <w:numId w:val="6"/>
      </w:numPr>
      <w:spacing w:after="0" w:line="240" w:lineRule="auto"/>
      <w:ind w:left="907" w:hanging="170"/>
    </w:pPr>
    <w:rPr>
      <w:rFonts w:ascii="Arial" w:eastAsia="MS ??" w:hAnsi="Arial" w:cs="Times New Roman"/>
      <w:szCs w:val="24"/>
    </w:rPr>
  </w:style>
  <w:style w:type="paragraph" w:customStyle="1" w:styleId="Default">
    <w:name w:val="Default"/>
    <w:rsid w:val="008950DA"/>
    <w:pPr>
      <w:autoSpaceDE w:val="0"/>
      <w:autoSpaceDN w:val="0"/>
      <w:adjustRightInd w:val="0"/>
      <w:spacing w:after="0" w:line="240" w:lineRule="auto"/>
    </w:pPr>
    <w:rPr>
      <w:rFonts w:ascii="Arial" w:hAnsi="Arial" w:cs="Arial"/>
      <w:color w:val="000000"/>
      <w:sz w:val="24"/>
      <w:szCs w:val="24"/>
    </w:rPr>
  </w:style>
  <w:style w:type="character" w:customStyle="1" w:styleId="SOFinalBulletsChar">
    <w:name w:val="SO Final Bullets Char"/>
    <w:rsid w:val="00BC33B3"/>
    <w:rPr>
      <w:rFonts w:ascii="Arial" w:eastAsia="MS Mincho" w:hAnsi="Arial" w:cs="Arial"/>
      <w:color w:val="000000"/>
      <w:szCs w:val="20"/>
      <w:lang w:val="en-US"/>
    </w:rPr>
  </w:style>
  <w:style w:type="paragraph" w:styleId="Header">
    <w:name w:val="header"/>
    <w:basedOn w:val="Normal"/>
    <w:link w:val="HeaderChar"/>
    <w:uiPriority w:val="99"/>
    <w:unhideWhenUsed/>
    <w:rsid w:val="00D11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AEE"/>
  </w:style>
  <w:style w:type="paragraph" w:styleId="Footer">
    <w:name w:val="footer"/>
    <w:basedOn w:val="Normal"/>
    <w:link w:val="FooterChar"/>
    <w:uiPriority w:val="99"/>
    <w:unhideWhenUsed/>
    <w:rsid w:val="00D11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AEE"/>
  </w:style>
  <w:style w:type="paragraph" w:customStyle="1" w:styleId="LAPFooter">
    <w:name w:val="LAP Footer"/>
    <w:next w:val="Normal"/>
    <w:qFormat/>
    <w:rsid w:val="00D11AEE"/>
    <w:pPr>
      <w:tabs>
        <w:tab w:val="right" w:pos="9639"/>
        <w:tab w:val="right" w:pos="14742"/>
      </w:tabs>
      <w:spacing w:after="0" w:line="240" w:lineRule="auto"/>
    </w:pPr>
    <w:rPr>
      <w:rFonts w:ascii="Arial" w:eastAsia="SimSun" w:hAnsi="Arial" w:cs="Arial"/>
      <w:sz w:val="16"/>
      <w:szCs w:val="16"/>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Lanchester</dc:creator>
  <cp:keywords/>
  <dc:description/>
  <cp:lastModifiedBy> </cp:lastModifiedBy>
  <cp:revision>31</cp:revision>
  <dcterms:created xsi:type="dcterms:W3CDTF">2015-06-15T06:26:00Z</dcterms:created>
  <dcterms:modified xsi:type="dcterms:W3CDTF">2015-10-19T00:09:00Z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A458694</vt:lpwstr>
  </property>
  <property fmtid="{D5CDD505-2E9C-101B-9397-08002B2CF9AE}" pid="4" name="Objective-Title">
    <vt:lpwstr>Topic 6 - Introduction to Differential Calculus - Cake Tin</vt:lpwstr>
  </property>
  <property fmtid="{D5CDD505-2E9C-101B-9397-08002B2CF9AE}" pid="5" name="Objective-Comment">
    <vt:lpwstr/>
  </property>
  <property fmtid="{D5CDD505-2E9C-101B-9397-08002B2CF9AE}" pid="6" name="Objective-CreationStamp">
    <vt:filetime>2015-06-19T01:51:33Z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2015-10-19T00:03:22Z</vt:filetime>
  </property>
  <property fmtid="{D5CDD505-2E9C-101B-9397-08002B2CF9AE}" pid="11" name="Objective-Owner">
    <vt:lpwstr>Louise Lycett</vt:lpwstr>
  </property>
  <property fmtid="{D5CDD505-2E9C-101B-9397-08002B2CF9AE}" pid="12" name="Objective-Path">
    <vt:lpwstr>Objective Global Folder:SACE Support Materials:SACE Support Materials Stage 1:Mathematics:Mathematics Stage 1 (from 2016):Tasks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3.3</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qA13670</vt:lpwstr>
  </property>
  <property fmtid="{D5CDD505-2E9C-101B-9397-08002B2CF9AE}" pid="19" name="Objective-Classification">
    <vt:lpwstr>[Inherited - none]</vt:lpwstr>
  </property>
  <property fmtid="{D5CDD505-2E9C-101B-9397-08002B2CF9AE}" pid="20" name="Objective-Caveats">
    <vt:lpwstr/>
  </property>
</Properties>
</file>