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E" w:rsidRPr="00D32E09" w:rsidRDefault="00B2778A" w:rsidP="00E35343">
      <w:pPr>
        <w:spacing w:before="120" w:after="120" w:line="240" w:lineRule="auto"/>
        <w:jc w:val="center"/>
        <w:rPr>
          <w:b/>
          <w:sz w:val="24"/>
        </w:rPr>
      </w:pPr>
      <w:r w:rsidRPr="00D32E09">
        <w:rPr>
          <w:b/>
          <w:sz w:val="24"/>
        </w:rPr>
        <w:t>Stage 1 Digital Technologies</w:t>
      </w:r>
    </w:p>
    <w:p w:rsidR="00B77F7E" w:rsidRPr="00D32E09" w:rsidRDefault="00B2778A" w:rsidP="00E35343">
      <w:pPr>
        <w:spacing w:before="120" w:after="120" w:line="240" w:lineRule="auto"/>
        <w:jc w:val="center"/>
        <w:rPr>
          <w:b/>
          <w:sz w:val="24"/>
        </w:rPr>
      </w:pPr>
      <w:r w:rsidRPr="00D32E09">
        <w:rPr>
          <w:b/>
          <w:sz w:val="24"/>
        </w:rPr>
        <w:t>Assessment Type 2: Digital Solutions</w:t>
      </w:r>
    </w:p>
    <w:p w:rsidR="00B77F7E" w:rsidRPr="00D32E09" w:rsidRDefault="00CE4C09" w:rsidP="00E35343">
      <w:pPr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Programming</w:t>
      </w:r>
      <w:r w:rsidR="00B2778A" w:rsidRPr="00D32E09">
        <w:rPr>
          <w:b/>
          <w:sz w:val="24"/>
        </w:rPr>
        <w:t xml:space="preserve">: Solving a Local </w:t>
      </w:r>
      <w:r w:rsidR="00E35343">
        <w:rPr>
          <w:b/>
          <w:sz w:val="24"/>
        </w:rPr>
        <w:t>Issue</w:t>
      </w:r>
    </w:p>
    <w:p w:rsidR="00B77F7E" w:rsidRPr="00F1779D" w:rsidRDefault="00B2778A" w:rsidP="00E35343">
      <w:pPr>
        <w:spacing w:before="240" w:after="120" w:line="240" w:lineRule="auto"/>
        <w:rPr>
          <w:b/>
          <w:sz w:val="20"/>
          <w:szCs w:val="20"/>
        </w:rPr>
      </w:pPr>
      <w:r w:rsidRPr="00F1779D">
        <w:rPr>
          <w:b/>
          <w:sz w:val="20"/>
          <w:szCs w:val="20"/>
        </w:rPr>
        <w:t>Purpose</w:t>
      </w:r>
    </w:p>
    <w:p w:rsidR="00B77F7E" w:rsidRPr="00F1779D" w:rsidRDefault="00B2778A" w:rsidP="00E35343">
      <w:pPr>
        <w:spacing w:before="60" w:after="60" w:line="240" w:lineRule="auto"/>
        <w:rPr>
          <w:b/>
          <w:sz w:val="20"/>
          <w:szCs w:val="20"/>
        </w:rPr>
      </w:pPr>
      <w:proofErr w:type="gramStart"/>
      <w:r w:rsidRPr="00F1779D">
        <w:rPr>
          <w:i/>
          <w:sz w:val="20"/>
          <w:szCs w:val="20"/>
        </w:rPr>
        <w:t>Dob</w:t>
      </w:r>
      <w:proofErr w:type="gramEnd"/>
      <w:r w:rsidRPr="00F1779D">
        <w:rPr>
          <w:i/>
          <w:sz w:val="20"/>
          <w:szCs w:val="20"/>
        </w:rPr>
        <w:t xml:space="preserve"> in a Litterer</w:t>
      </w:r>
      <w:r w:rsidRPr="00F1779D">
        <w:rPr>
          <w:sz w:val="20"/>
          <w:szCs w:val="20"/>
        </w:rPr>
        <w:t xml:space="preserve"> is an app launched in Feb</w:t>
      </w:r>
      <w:r w:rsidR="0082079C" w:rsidRPr="00F1779D">
        <w:rPr>
          <w:sz w:val="20"/>
          <w:szCs w:val="20"/>
        </w:rPr>
        <w:t>ruary</w:t>
      </w:r>
      <w:r w:rsidRPr="00F1779D">
        <w:rPr>
          <w:sz w:val="20"/>
          <w:szCs w:val="20"/>
        </w:rPr>
        <w:t xml:space="preserve"> 2017 by the Environment Protection Authority (EPA) of South Australia that attempts to harness people power and technology in the fight to solve the state</w:t>
      </w:r>
      <w:r w:rsidR="0082079C" w:rsidRPr="00F1779D">
        <w:rPr>
          <w:sz w:val="20"/>
          <w:szCs w:val="20"/>
        </w:rPr>
        <w:t>’s</w:t>
      </w:r>
      <w:r w:rsidRPr="00F1779D">
        <w:rPr>
          <w:sz w:val="20"/>
          <w:szCs w:val="20"/>
        </w:rPr>
        <w:t xml:space="preserve"> problem of littering.</w:t>
      </w:r>
    </w:p>
    <w:p w:rsidR="00D32E09" w:rsidRPr="00F1779D" w:rsidRDefault="00B2778A" w:rsidP="00E35343">
      <w:pPr>
        <w:spacing w:before="60" w:after="6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By considering </w:t>
      </w:r>
      <w:r w:rsidR="0082079C" w:rsidRPr="00F1779D">
        <w:rPr>
          <w:sz w:val="20"/>
          <w:szCs w:val="20"/>
        </w:rPr>
        <w:t>your</w:t>
      </w:r>
      <w:r w:rsidRPr="00F1779D">
        <w:rPr>
          <w:sz w:val="20"/>
          <w:szCs w:val="20"/>
        </w:rPr>
        <w:t xml:space="preserve"> local area or community, identify and solve a local </w:t>
      </w:r>
      <w:r w:rsidR="00E35343" w:rsidRPr="00F1779D">
        <w:rPr>
          <w:sz w:val="20"/>
          <w:szCs w:val="20"/>
        </w:rPr>
        <w:t>issue</w:t>
      </w:r>
      <w:r w:rsidRPr="00F1779D">
        <w:rPr>
          <w:sz w:val="20"/>
          <w:szCs w:val="20"/>
        </w:rPr>
        <w:t xml:space="preserve"> using the combined power of technology and people.</w:t>
      </w:r>
    </w:p>
    <w:p w:rsidR="00B77F7E" w:rsidRPr="00F1779D" w:rsidRDefault="00F07B5F" w:rsidP="00F1779D">
      <w:pPr>
        <w:spacing w:before="240" w:after="120" w:line="240" w:lineRule="auto"/>
        <w:rPr>
          <w:b/>
          <w:sz w:val="20"/>
          <w:szCs w:val="20"/>
        </w:rPr>
      </w:pPr>
      <w:r w:rsidRPr="00F1779D">
        <w:rPr>
          <w:b/>
          <w:sz w:val="20"/>
          <w:szCs w:val="20"/>
        </w:rPr>
        <w:t>Assessment Description</w:t>
      </w:r>
    </w:p>
    <w:p w:rsidR="00B77F7E" w:rsidRPr="00F1779D" w:rsidRDefault="00F1779D" w:rsidP="00E35343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Independently</w:t>
      </w:r>
      <w:r w:rsidR="00F07B5F" w:rsidRPr="00F1779D">
        <w:rPr>
          <w:sz w:val="20"/>
          <w:szCs w:val="20"/>
        </w:rPr>
        <w:t xml:space="preserve"> </w:t>
      </w:r>
      <w:r w:rsidR="00E35343" w:rsidRPr="00F1779D">
        <w:rPr>
          <w:sz w:val="20"/>
          <w:szCs w:val="20"/>
        </w:rPr>
        <w:t xml:space="preserve">review the issues </w:t>
      </w:r>
      <w:r w:rsidRPr="00F1779D">
        <w:rPr>
          <w:sz w:val="20"/>
          <w:szCs w:val="20"/>
        </w:rPr>
        <w:t>identified</w:t>
      </w:r>
      <w:r w:rsidR="00E35343" w:rsidRPr="00F1779D">
        <w:rPr>
          <w:sz w:val="20"/>
          <w:szCs w:val="20"/>
        </w:rPr>
        <w:t xml:space="preserve"> and the idea</w:t>
      </w:r>
      <w:r>
        <w:rPr>
          <w:sz w:val="20"/>
          <w:szCs w:val="20"/>
        </w:rPr>
        <w:t>(</w:t>
      </w:r>
      <w:r w:rsidR="00E35343" w:rsidRPr="00F1779D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="00E35343" w:rsidRPr="00F1779D">
        <w:rPr>
          <w:sz w:val="20"/>
          <w:szCs w:val="20"/>
        </w:rPr>
        <w:t xml:space="preserve"> proposed for digital solutions, from the previous task, </w:t>
      </w:r>
      <w:r w:rsidR="00E35343" w:rsidRPr="00F1779D">
        <w:rPr>
          <w:i/>
          <w:sz w:val="20"/>
          <w:szCs w:val="20"/>
        </w:rPr>
        <w:t>Investigating a local issue</w:t>
      </w:r>
      <w:r w:rsidR="00E35343" w:rsidRPr="00F1779D">
        <w:rPr>
          <w:sz w:val="20"/>
          <w:szCs w:val="20"/>
        </w:rPr>
        <w:t>. Select one of the issues to be solved.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>Read the</w:t>
      </w:r>
      <w:r w:rsidR="00F07B5F" w:rsidRPr="00F1779D">
        <w:rPr>
          <w:sz w:val="20"/>
          <w:szCs w:val="20"/>
        </w:rPr>
        <w:t xml:space="preserve"> information contained in</w:t>
      </w:r>
      <w:r w:rsidR="00785FE8" w:rsidRPr="00F1779D">
        <w:rPr>
          <w:sz w:val="20"/>
          <w:szCs w:val="20"/>
        </w:rPr>
        <w:t xml:space="preserve"> following websites for advice </w:t>
      </w:r>
      <w:r w:rsidRPr="00F1779D">
        <w:rPr>
          <w:sz w:val="20"/>
          <w:szCs w:val="20"/>
        </w:rPr>
        <w:t xml:space="preserve">on </w:t>
      </w:r>
      <w:r w:rsidR="00785FE8" w:rsidRPr="00F1779D">
        <w:rPr>
          <w:sz w:val="20"/>
          <w:szCs w:val="20"/>
        </w:rPr>
        <w:t xml:space="preserve">developing an </w:t>
      </w:r>
      <w:r w:rsidRPr="00F1779D">
        <w:rPr>
          <w:sz w:val="20"/>
          <w:szCs w:val="20"/>
        </w:rPr>
        <w:t>innovati</w:t>
      </w:r>
      <w:r w:rsidR="00785FE8" w:rsidRPr="00F1779D">
        <w:rPr>
          <w:sz w:val="20"/>
          <w:szCs w:val="20"/>
        </w:rPr>
        <w:t>ve approach</w:t>
      </w:r>
      <w:r w:rsidRPr="00F1779D">
        <w:rPr>
          <w:sz w:val="20"/>
          <w:szCs w:val="20"/>
        </w:rPr>
        <w:t>:</w:t>
      </w:r>
    </w:p>
    <w:p w:rsidR="0099002F" w:rsidRPr="00F1779D" w:rsidRDefault="00785FE8" w:rsidP="00785FE8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i/>
          <w:sz w:val="20"/>
          <w:szCs w:val="20"/>
        </w:rPr>
        <w:t>4 Key Steps to Generate Innovative Ideas</w:t>
      </w:r>
      <w:r w:rsidR="00B2778A" w:rsidRPr="00F1779D">
        <w:rPr>
          <w:sz w:val="20"/>
          <w:szCs w:val="20"/>
        </w:rPr>
        <w:t xml:space="preserve">: </w:t>
      </w:r>
      <w:hyperlink r:id="rId9" w:history="1">
        <w:r w:rsidR="0099002F" w:rsidRPr="00F1779D">
          <w:rPr>
            <w:rStyle w:val="Hyperlink"/>
            <w:sz w:val="20"/>
            <w:szCs w:val="20"/>
          </w:rPr>
          <w:t>https://visual.ly/community/infographic/other/4-key-steps-generate-innovative-ideas</w:t>
        </w:r>
      </w:hyperlink>
    </w:p>
    <w:p w:rsidR="0099002F" w:rsidRPr="00F1779D" w:rsidRDefault="00F07B5F" w:rsidP="0099002F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i/>
          <w:sz w:val="20"/>
          <w:szCs w:val="20"/>
        </w:rPr>
        <w:t>Liquid Agency</w:t>
      </w:r>
      <w:r w:rsidRPr="00F1779D">
        <w:rPr>
          <w:sz w:val="20"/>
          <w:szCs w:val="20"/>
        </w:rPr>
        <w:t>, ‘</w:t>
      </w:r>
      <w:r w:rsidR="00B2778A" w:rsidRPr="00F1779D">
        <w:rPr>
          <w:sz w:val="20"/>
          <w:szCs w:val="20"/>
        </w:rPr>
        <w:t>Rule #9: Approach answers obliquely</w:t>
      </w:r>
      <w:r w:rsidRPr="00F1779D">
        <w:rPr>
          <w:sz w:val="20"/>
          <w:szCs w:val="20"/>
        </w:rPr>
        <w:t xml:space="preserve">’: </w:t>
      </w:r>
      <w:hyperlink r:id="rId10" w:history="1">
        <w:r w:rsidR="0099002F" w:rsidRPr="00F1779D">
          <w:rPr>
            <w:rStyle w:val="Hyperlink"/>
            <w:sz w:val="20"/>
            <w:szCs w:val="20"/>
          </w:rPr>
          <w:t>http://www.liquidagency.com/brand-exchange/rule-9-approach-answers-obliquely/</w:t>
        </w:r>
      </w:hyperlink>
    </w:p>
    <w:p w:rsidR="00B77F7E" w:rsidRPr="00F1779D" w:rsidRDefault="00E35343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Starting with the proposed idea for a digital solution to solve the problem, adjust, adapt, refine or further develop the idea, ensuring it is innovative. 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Create a </w:t>
      </w:r>
      <w:r w:rsidR="006F0840" w:rsidRPr="00F1779D">
        <w:rPr>
          <w:sz w:val="20"/>
          <w:szCs w:val="20"/>
        </w:rPr>
        <w:t>d</w:t>
      </w:r>
      <w:r w:rsidRPr="00F1779D">
        <w:rPr>
          <w:sz w:val="20"/>
          <w:szCs w:val="20"/>
        </w:rPr>
        <w:t xml:space="preserve">esign </w:t>
      </w:r>
      <w:r w:rsidR="006F0840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>lan for the proposed digital solution. This should include: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B2778A" w:rsidRPr="00F1779D">
        <w:rPr>
          <w:sz w:val="20"/>
          <w:szCs w:val="20"/>
        </w:rPr>
        <w:t xml:space="preserve"> </w:t>
      </w:r>
      <w:r w:rsidR="00E35343" w:rsidRPr="00F1779D">
        <w:rPr>
          <w:sz w:val="20"/>
          <w:szCs w:val="20"/>
        </w:rPr>
        <w:t xml:space="preserve">brief </w:t>
      </w:r>
      <w:r w:rsidR="00B2778A" w:rsidRPr="00F1779D">
        <w:rPr>
          <w:sz w:val="20"/>
          <w:szCs w:val="20"/>
        </w:rPr>
        <w:t>description of the proposed digital solution</w:t>
      </w:r>
      <w:r w:rsidR="00F07B5F" w:rsidRPr="00F1779D">
        <w:rPr>
          <w:sz w:val="20"/>
          <w:szCs w:val="20"/>
        </w:rPr>
        <w:t>,</w:t>
      </w:r>
      <w:r w:rsidR="00B2778A" w:rsidRPr="00F1779D">
        <w:rPr>
          <w:sz w:val="20"/>
          <w:szCs w:val="20"/>
        </w:rPr>
        <w:t xml:space="preserve"> including annotated sketches (</w:t>
      </w:r>
      <w:r w:rsidR="00E35343" w:rsidRPr="00F1779D">
        <w:rPr>
          <w:sz w:val="20"/>
          <w:szCs w:val="20"/>
        </w:rPr>
        <w:t xml:space="preserve">digital </w:t>
      </w:r>
      <w:r>
        <w:rPr>
          <w:sz w:val="20"/>
          <w:szCs w:val="20"/>
        </w:rPr>
        <w:t>or hand-</w:t>
      </w:r>
      <w:r w:rsidR="00B2778A" w:rsidRPr="00F1779D">
        <w:rPr>
          <w:sz w:val="20"/>
          <w:szCs w:val="20"/>
        </w:rPr>
        <w:t xml:space="preserve">drawn) of the interface, </w:t>
      </w:r>
      <w:r>
        <w:rPr>
          <w:sz w:val="20"/>
          <w:szCs w:val="20"/>
        </w:rPr>
        <w:t>object diagram, flowcharts etc. (as appropriate)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B2778A" w:rsidRPr="00F1779D">
        <w:rPr>
          <w:sz w:val="20"/>
          <w:szCs w:val="20"/>
        </w:rPr>
        <w:t>ach feature to be included in the proposed solution, with a brief descripti</w:t>
      </w:r>
      <w:r>
        <w:rPr>
          <w:sz w:val="20"/>
          <w:szCs w:val="20"/>
        </w:rPr>
        <w:t>on and code design (pseudocode)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Based on the </w:t>
      </w:r>
      <w:r w:rsidR="006F0840" w:rsidRPr="00F1779D">
        <w:rPr>
          <w:sz w:val="20"/>
          <w:szCs w:val="20"/>
        </w:rPr>
        <w:t>d</w:t>
      </w:r>
      <w:r w:rsidRPr="00F1779D">
        <w:rPr>
          <w:sz w:val="20"/>
          <w:szCs w:val="20"/>
        </w:rPr>
        <w:t xml:space="preserve">esign </w:t>
      </w:r>
      <w:r w:rsidR="006F0840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 xml:space="preserve">lan, create a </w:t>
      </w:r>
      <w:r w:rsidR="006F0840" w:rsidRPr="00F1779D">
        <w:rPr>
          <w:sz w:val="20"/>
          <w:szCs w:val="20"/>
        </w:rPr>
        <w:t>project p</w:t>
      </w:r>
      <w:r w:rsidRPr="00F1779D">
        <w:rPr>
          <w:sz w:val="20"/>
          <w:szCs w:val="20"/>
        </w:rPr>
        <w:t>lan to develop the proposed digital solution: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B2778A" w:rsidRPr="00F1779D">
        <w:rPr>
          <w:sz w:val="20"/>
          <w:szCs w:val="20"/>
        </w:rPr>
        <w:t xml:space="preserve">ecide on a </w:t>
      </w:r>
      <w:r w:rsidR="00F07B5F" w:rsidRPr="00F1779D">
        <w:rPr>
          <w:sz w:val="20"/>
          <w:szCs w:val="20"/>
        </w:rPr>
        <w:t>m</w:t>
      </w:r>
      <w:r w:rsidR="00B2778A" w:rsidRPr="00F1779D">
        <w:rPr>
          <w:sz w:val="20"/>
          <w:szCs w:val="20"/>
        </w:rPr>
        <w:t xml:space="preserve">inimum viable product (MVP) that can be produced in the time available i.e. identify which features are required for the minimal digital solution to the </w:t>
      </w:r>
      <w:r w:rsidR="006F0840" w:rsidRPr="00F1779D">
        <w:rPr>
          <w:sz w:val="20"/>
          <w:szCs w:val="20"/>
        </w:rPr>
        <w:t>issue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B2778A" w:rsidRPr="00F1779D">
        <w:rPr>
          <w:sz w:val="20"/>
          <w:szCs w:val="20"/>
        </w:rPr>
        <w:t>ecide the order for the features to be developed, wit</w:t>
      </w:r>
      <w:r>
        <w:rPr>
          <w:sz w:val="20"/>
          <w:szCs w:val="20"/>
        </w:rPr>
        <w:t>h the MVP features placed first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B2778A" w:rsidRPr="00F1779D">
        <w:rPr>
          <w:sz w:val="20"/>
          <w:szCs w:val="20"/>
        </w:rPr>
        <w:t>reate a timeline to develop the features</w:t>
      </w:r>
    </w:p>
    <w:p w:rsidR="00B77F7E" w:rsidRPr="00F1779D" w:rsidRDefault="00B2778A" w:rsidP="00F07B5F">
      <w:pPr>
        <w:spacing w:before="40" w:after="0" w:line="240" w:lineRule="auto"/>
        <w:ind w:left="1418" w:hanging="357"/>
        <w:rPr>
          <w:i/>
          <w:sz w:val="20"/>
          <w:szCs w:val="20"/>
        </w:rPr>
      </w:pPr>
      <w:r w:rsidRPr="00F1779D">
        <w:rPr>
          <w:i/>
          <w:sz w:val="20"/>
          <w:szCs w:val="20"/>
        </w:rPr>
        <w:t>Note: The time allocated for a feature should include testing time as well as coding time.</w:t>
      </w:r>
    </w:p>
    <w:p w:rsidR="00B77F7E" w:rsidRPr="00F1779D" w:rsidRDefault="00B2778A" w:rsidP="006F0840">
      <w:pPr>
        <w:spacing w:before="60" w:after="0" w:line="240" w:lineRule="auto"/>
        <w:ind w:left="1061" w:firstLine="16"/>
        <w:rPr>
          <w:i/>
          <w:sz w:val="20"/>
          <w:szCs w:val="20"/>
        </w:rPr>
      </w:pPr>
      <w:r w:rsidRPr="00F1779D">
        <w:rPr>
          <w:i/>
          <w:sz w:val="20"/>
          <w:szCs w:val="20"/>
        </w:rPr>
        <w:t>Allocate time for user testing of the digital solution at key times during its development</w:t>
      </w:r>
      <w:r w:rsidR="00F07B5F" w:rsidRPr="00F1779D">
        <w:rPr>
          <w:i/>
          <w:sz w:val="20"/>
          <w:szCs w:val="20"/>
        </w:rPr>
        <w:t>,</w:t>
      </w:r>
      <w:r w:rsidRPr="00F1779D">
        <w:rPr>
          <w:i/>
          <w:sz w:val="20"/>
          <w:szCs w:val="20"/>
        </w:rPr>
        <w:t xml:space="preserve"> and when the development is complete.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B2778A" w:rsidRPr="00F1779D">
        <w:rPr>
          <w:sz w:val="20"/>
          <w:szCs w:val="20"/>
        </w:rPr>
        <w:t>dentify and note potential risks</w:t>
      </w:r>
      <w:r w:rsidR="00F07B5F" w:rsidRPr="00F1779D">
        <w:rPr>
          <w:sz w:val="20"/>
          <w:szCs w:val="20"/>
        </w:rPr>
        <w:t xml:space="preserve">, being sure to identify </w:t>
      </w:r>
      <w:r w:rsidR="00B2778A" w:rsidRPr="00F1779D">
        <w:rPr>
          <w:sz w:val="20"/>
          <w:szCs w:val="20"/>
        </w:rPr>
        <w:t>str</w:t>
      </w:r>
      <w:r>
        <w:rPr>
          <w:sz w:val="20"/>
          <w:szCs w:val="20"/>
        </w:rPr>
        <w:t>ategies to minimise these risks</w:t>
      </w:r>
    </w:p>
    <w:p w:rsidR="00F07B5F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Based on the </w:t>
      </w:r>
      <w:r w:rsidR="006F0840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 xml:space="preserve">roject </w:t>
      </w:r>
      <w:r w:rsidR="006F0840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 xml:space="preserve">lan and the </w:t>
      </w:r>
      <w:r w:rsidR="006F0840" w:rsidRPr="00F1779D">
        <w:rPr>
          <w:sz w:val="20"/>
          <w:szCs w:val="20"/>
        </w:rPr>
        <w:t>d</w:t>
      </w:r>
      <w:r w:rsidRPr="00F1779D">
        <w:rPr>
          <w:sz w:val="20"/>
          <w:szCs w:val="20"/>
        </w:rPr>
        <w:t xml:space="preserve">esign </w:t>
      </w:r>
      <w:r w:rsidR="006F0840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 xml:space="preserve">lan, develop the digital solution. 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Review the </w:t>
      </w:r>
      <w:r w:rsidR="006F0840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 xml:space="preserve">roject </w:t>
      </w:r>
      <w:r w:rsidR="006F0840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>lan after a feature is completed (developed and tested)</w:t>
      </w:r>
      <w:r w:rsidR="00F07B5F" w:rsidRPr="00F1779D">
        <w:rPr>
          <w:sz w:val="20"/>
          <w:szCs w:val="20"/>
        </w:rPr>
        <w:t xml:space="preserve"> and</w:t>
      </w:r>
      <w:r w:rsidRPr="00F1779D">
        <w:rPr>
          <w:sz w:val="20"/>
          <w:szCs w:val="20"/>
        </w:rPr>
        <w:t xml:space="preserve"> </w:t>
      </w:r>
      <w:r w:rsidR="00F07B5F" w:rsidRPr="00F1779D">
        <w:rPr>
          <w:sz w:val="20"/>
          <w:szCs w:val="20"/>
        </w:rPr>
        <w:t>a</w:t>
      </w:r>
      <w:r w:rsidRPr="00F1779D">
        <w:rPr>
          <w:sz w:val="20"/>
          <w:szCs w:val="20"/>
        </w:rPr>
        <w:t xml:space="preserve">djust </w:t>
      </w:r>
      <w:r w:rsidR="00F07B5F" w:rsidRPr="00F1779D">
        <w:rPr>
          <w:sz w:val="20"/>
          <w:szCs w:val="20"/>
        </w:rPr>
        <w:t>as necessary</w:t>
      </w:r>
      <w:r w:rsidRPr="00F1779D">
        <w:rPr>
          <w:sz w:val="20"/>
          <w:szCs w:val="20"/>
        </w:rPr>
        <w:t>: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B2778A" w:rsidRPr="00F1779D">
        <w:rPr>
          <w:sz w:val="20"/>
          <w:szCs w:val="20"/>
        </w:rPr>
        <w:t>dd</w:t>
      </w:r>
      <w:proofErr w:type="gramEnd"/>
      <w:r w:rsidR="00B2778A" w:rsidRPr="00F1779D">
        <w:rPr>
          <w:sz w:val="20"/>
          <w:szCs w:val="20"/>
        </w:rPr>
        <w:t xml:space="preserve"> or remove features, based on new ideas as the </w:t>
      </w:r>
      <w:r w:rsidR="00F07B5F" w:rsidRPr="00F1779D">
        <w:rPr>
          <w:sz w:val="20"/>
          <w:szCs w:val="20"/>
        </w:rPr>
        <w:t xml:space="preserve">digital </w:t>
      </w:r>
      <w:r>
        <w:rPr>
          <w:sz w:val="20"/>
          <w:szCs w:val="20"/>
        </w:rPr>
        <w:t>solution develops. In the d</w:t>
      </w:r>
      <w:r w:rsidR="00B2778A" w:rsidRPr="00F1779D">
        <w:rPr>
          <w:sz w:val="20"/>
          <w:szCs w:val="20"/>
        </w:rPr>
        <w:t xml:space="preserve">esign </w:t>
      </w:r>
      <w:r>
        <w:rPr>
          <w:sz w:val="20"/>
          <w:szCs w:val="20"/>
        </w:rPr>
        <w:t>p</w:t>
      </w:r>
      <w:r w:rsidR="00B2778A" w:rsidRPr="00F1779D">
        <w:rPr>
          <w:sz w:val="20"/>
          <w:szCs w:val="20"/>
        </w:rPr>
        <w:t>lan, add details for new features, but only note features removed</w:t>
      </w:r>
      <w:r>
        <w:rPr>
          <w:sz w:val="20"/>
          <w:szCs w:val="20"/>
        </w:rPr>
        <w:t xml:space="preserve"> (leaving the original details)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F07B5F" w:rsidRPr="00F1779D">
        <w:rPr>
          <w:sz w:val="20"/>
          <w:szCs w:val="20"/>
        </w:rPr>
        <w:t>hange the timeline, if need be,</w:t>
      </w:r>
      <w:r w:rsidR="00B2778A" w:rsidRPr="00F1779D">
        <w:rPr>
          <w:sz w:val="20"/>
          <w:szCs w:val="20"/>
        </w:rPr>
        <w:t xml:space="preserve"> to suit changes to</w:t>
      </w:r>
      <w:r>
        <w:rPr>
          <w:sz w:val="20"/>
          <w:szCs w:val="20"/>
        </w:rPr>
        <w:t xml:space="preserve"> features and/or time available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>Prepare a presentation (</w:t>
      </w:r>
      <w:r w:rsidR="00F1779D">
        <w:rPr>
          <w:sz w:val="20"/>
          <w:szCs w:val="20"/>
        </w:rPr>
        <w:t>up to 3 minutes in length</w:t>
      </w:r>
      <w:r w:rsidRPr="00F1779D">
        <w:rPr>
          <w:sz w:val="20"/>
          <w:szCs w:val="20"/>
        </w:rPr>
        <w:t>) of the digital solution. This should include:</w:t>
      </w:r>
    </w:p>
    <w:p w:rsid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B2778A" w:rsidRPr="00F1779D">
        <w:rPr>
          <w:sz w:val="20"/>
          <w:szCs w:val="20"/>
        </w:rPr>
        <w:t xml:space="preserve"> </w:t>
      </w:r>
      <w:r>
        <w:rPr>
          <w:sz w:val="20"/>
          <w:szCs w:val="20"/>
        </w:rPr>
        <w:t>demonstration of the solution</w:t>
      </w:r>
    </w:p>
    <w:p w:rsid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an evaluation of t</w:t>
      </w:r>
      <w:r w:rsidR="00B2778A" w:rsidRPr="00F1779D">
        <w:rPr>
          <w:sz w:val="20"/>
          <w:szCs w:val="20"/>
        </w:rPr>
        <w:t xml:space="preserve">he effectiveness of the digital solution in solving the </w:t>
      </w:r>
      <w:r w:rsidR="006F0840" w:rsidRPr="00F1779D">
        <w:rPr>
          <w:sz w:val="20"/>
          <w:szCs w:val="20"/>
        </w:rPr>
        <w:t xml:space="preserve">issue </w:t>
      </w:r>
    </w:p>
    <w:p w:rsidR="00B77F7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an outline of the digital solution’s innovative features</w:t>
      </w:r>
    </w:p>
    <w:p w:rsidR="00844D6E" w:rsidRPr="00F1779D" w:rsidRDefault="00F1779D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>a discussion about the</w:t>
      </w:r>
      <w:r w:rsidR="00844D6E" w:rsidRPr="00F1779D">
        <w:rPr>
          <w:sz w:val="20"/>
          <w:szCs w:val="20"/>
        </w:rPr>
        <w:t xml:space="preserve"> ethical implications of the s</w:t>
      </w:r>
      <w:r>
        <w:rPr>
          <w:sz w:val="20"/>
          <w:szCs w:val="20"/>
        </w:rPr>
        <w:t>olution</w:t>
      </w:r>
    </w:p>
    <w:p w:rsidR="00B77F7E" w:rsidRPr="00F1779D" w:rsidRDefault="00B2778A">
      <w:pPr>
        <w:spacing w:before="240" w:after="120" w:line="240" w:lineRule="auto"/>
        <w:rPr>
          <w:b/>
          <w:sz w:val="20"/>
          <w:szCs w:val="20"/>
        </w:rPr>
      </w:pPr>
      <w:r w:rsidRPr="00F1779D">
        <w:rPr>
          <w:b/>
          <w:sz w:val="20"/>
          <w:szCs w:val="20"/>
        </w:rPr>
        <w:t>Assessment Conditions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Design </w:t>
      </w:r>
      <w:r w:rsidR="00CE4C09" w:rsidRPr="00F1779D">
        <w:rPr>
          <w:sz w:val="20"/>
          <w:szCs w:val="20"/>
        </w:rPr>
        <w:t>p</w:t>
      </w:r>
      <w:r w:rsidRPr="00F1779D">
        <w:rPr>
          <w:sz w:val="20"/>
          <w:szCs w:val="20"/>
        </w:rPr>
        <w:t>lan – document</w:t>
      </w:r>
      <w:r w:rsidR="00CE4C09" w:rsidRPr="00F1779D">
        <w:rPr>
          <w:sz w:val="20"/>
          <w:szCs w:val="20"/>
        </w:rPr>
        <w:t>ing</w:t>
      </w:r>
      <w:r w:rsidRPr="00F1779D">
        <w:rPr>
          <w:sz w:val="20"/>
          <w:szCs w:val="20"/>
        </w:rPr>
        <w:t xml:space="preserve"> the initial design</w:t>
      </w:r>
      <w:r w:rsidR="00CE4C09" w:rsidRPr="00F1779D">
        <w:rPr>
          <w:sz w:val="20"/>
          <w:szCs w:val="20"/>
        </w:rPr>
        <w:t xml:space="preserve"> concept</w:t>
      </w:r>
      <w:r w:rsidRPr="00F1779D">
        <w:rPr>
          <w:sz w:val="20"/>
          <w:szCs w:val="20"/>
        </w:rPr>
        <w:t>, a</w:t>
      </w:r>
      <w:r w:rsidR="00CE4C09" w:rsidRPr="00F1779D">
        <w:rPr>
          <w:sz w:val="20"/>
          <w:szCs w:val="20"/>
        </w:rPr>
        <w:t>s well as</w:t>
      </w:r>
      <w:r w:rsidRPr="00F1779D">
        <w:rPr>
          <w:sz w:val="20"/>
          <w:szCs w:val="20"/>
        </w:rPr>
        <w:t xml:space="preserve"> the </w:t>
      </w:r>
      <w:r w:rsidR="00CE4C09" w:rsidRPr="00F1779D">
        <w:rPr>
          <w:sz w:val="20"/>
          <w:szCs w:val="20"/>
        </w:rPr>
        <w:t>modifications</w:t>
      </w:r>
      <w:r w:rsidRPr="00F1779D">
        <w:rPr>
          <w:sz w:val="20"/>
          <w:szCs w:val="20"/>
        </w:rPr>
        <w:t xml:space="preserve"> as</w:t>
      </w:r>
      <w:r w:rsidR="00CE4C09" w:rsidRPr="00F1779D">
        <w:rPr>
          <w:sz w:val="20"/>
          <w:szCs w:val="20"/>
        </w:rPr>
        <w:t xml:space="preserve"> the digital</w:t>
      </w:r>
      <w:r w:rsidRPr="00F1779D">
        <w:rPr>
          <w:sz w:val="20"/>
          <w:szCs w:val="20"/>
        </w:rPr>
        <w:t xml:space="preserve"> solution is developed</w:t>
      </w:r>
    </w:p>
    <w:p w:rsidR="00B77F7E" w:rsidRPr="00F1779D" w:rsidRDefault="00B2778A" w:rsidP="00CE4C09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Project </w:t>
      </w:r>
      <w:r w:rsidR="00CE4C09" w:rsidRPr="00F1779D">
        <w:rPr>
          <w:sz w:val="20"/>
          <w:szCs w:val="20"/>
        </w:rPr>
        <w:t>p</w:t>
      </w:r>
      <w:r w:rsidR="006F0840" w:rsidRPr="00F1779D">
        <w:rPr>
          <w:sz w:val="20"/>
          <w:szCs w:val="20"/>
        </w:rPr>
        <w:t>lan – documenting</w:t>
      </w:r>
      <w:r w:rsidRPr="00F1779D">
        <w:rPr>
          <w:sz w:val="20"/>
          <w:szCs w:val="20"/>
        </w:rPr>
        <w:t xml:space="preserve"> the initial </w:t>
      </w:r>
      <w:r w:rsidR="006F0840" w:rsidRPr="00F1779D">
        <w:rPr>
          <w:sz w:val="20"/>
          <w:szCs w:val="20"/>
        </w:rPr>
        <w:t xml:space="preserve">project </w:t>
      </w:r>
      <w:r w:rsidRPr="00F1779D">
        <w:rPr>
          <w:sz w:val="20"/>
          <w:szCs w:val="20"/>
        </w:rPr>
        <w:t xml:space="preserve">plan, </w:t>
      </w:r>
      <w:r w:rsidR="00A8089D">
        <w:rPr>
          <w:sz w:val="20"/>
          <w:szCs w:val="20"/>
        </w:rPr>
        <w:t>and</w:t>
      </w:r>
      <w:r w:rsidR="00CE4C09" w:rsidRPr="00F1779D">
        <w:rPr>
          <w:sz w:val="20"/>
          <w:szCs w:val="20"/>
        </w:rPr>
        <w:t xml:space="preserve"> the modifications as the </w:t>
      </w:r>
      <w:r w:rsidR="006F0840" w:rsidRPr="00F1779D">
        <w:rPr>
          <w:sz w:val="20"/>
          <w:szCs w:val="20"/>
        </w:rPr>
        <w:t>digital solution</w:t>
      </w:r>
      <w:r w:rsidR="00CE4C09" w:rsidRPr="00F1779D">
        <w:rPr>
          <w:sz w:val="20"/>
          <w:szCs w:val="20"/>
        </w:rPr>
        <w:t xml:space="preserve"> is developed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>Digital solution e.g. app, wearable technology, micro-controller system</w:t>
      </w:r>
      <w:r w:rsidR="00CE4C09" w:rsidRPr="00F1779D">
        <w:rPr>
          <w:sz w:val="20"/>
          <w:szCs w:val="20"/>
        </w:rPr>
        <w:t xml:space="preserve"> etc. </w:t>
      </w:r>
    </w:p>
    <w:p w:rsidR="00B77F7E" w:rsidRPr="00F1779D" w:rsidRDefault="00B2778A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F1779D">
        <w:rPr>
          <w:sz w:val="20"/>
          <w:szCs w:val="20"/>
        </w:rPr>
        <w:t xml:space="preserve">Presentation </w:t>
      </w:r>
      <w:r w:rsidR="00E954F3">
        <w:rPr>
          <w:sz w:val="20"/>
          <w:szCs w:val="20"/>
        </w:rPr>
        <w:t>and evaluation of the digital solution</w:t>
      </w:r>
    </w:p>
    <w:p w:rsidR="00F1779D" w:rsidRPr="00F1779D" w:rsidRDefault="00F1779D" w:rsidP="00F1779D">
      <w:pPr>
        <w:spacing w:before="240" w:after="120" w:line="240" w:lineRule="auto"/>
        <w:rPr>
          <w:b/>
          <w:sz w:val="20"/>
          <w:szCs w:val="20"/>
        </w:rPr>
      </w:pPr>
      <w:r w:rsidRPr="00F1779D">
        <w:rPr>
          <w:b/>
          <w:sz w:val="20"/>
          <w:szCs w:val="20"/>
        </w:rPr>
        <w:lastRenderedPageBreak/>
        <w:t>Assessment Design Criteria</w:t>
      </w:r>
    </w:p>
    <w:p w:rsidR="00844D6E" w:rsidRPr="00F1779D" w:rsidRDefault="00844D6E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F1779D">
        <w:rPr>
          <w:sz w:val="20"/>
          <w:szCs w:val="20"/>
        </w:rPr>
        <w:t>CT2</w:t>
      </w:r>
      <w:r w:rsidRPr="00F1779D">
        <w:rPr>
          <w:sz w:val="20"/>
          <w:szCs w:val="20"/>
        </w:rPr>
        <w:tab/>
      </w:r>
      <w:r w:rsidR="00407365" w:rsidRPr="00407365">
        <w:rPr>
          <w:sz w:val="20"/>
          <w:szCs w:val="20"/>
        </w:rPr>
        <w:t>Development and application of programming skills to create a digital solution or prototype</w:t>
      </w:r>
    </w:p>
    <w:p w:rsidR="00B77F7E" w:rsidRPr="00F1779D" w:rsidRDefault="00B2778A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F1779D">
        <w:rPr>
          <w:sz w:val="20"/>
          <w:szCs w:val="20"/>
        </w:rPr>
        <w:t>DE1</w:t>
      </w:r>
      <w:r w:rsidRPr="00F1779D">
        <w:rPr>
          <w:sz w:val="20"/>
          <w:szCs w:val="20"/>
        </w:rPr>
        <w:tab/>
      </w:r>
      <w:r w:rsidR="00407365" w:rsidRPr="00407365">
        <w:rPr>
          <w:sz w:val="20"/>
          <w:szCs w:val="20"/>
        </w:rPr>
        <w:t>Development and application of program-design skills to create a digital solution or prototype</w:t>
      </w:r>
    </w:p>
    <w:p w:rsidR="00B77F7E" w:rsidRPr="00F1779D" w:rsidRDefault="00B2778A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F1779D">
        <w:rPr>
          <w:sz w:val="20"/>
          <w:szCs w:val="20"/>
        </w:rPr>
        <w:t>DE2</w:t>
      </w:r>
      <w:r w:rsidRPr="00F1779D">
        <w:rPr>
          <w:sz w:val="20"/>
          <w:szCs w:val="20"/>
        </w:rPr>
        <w:tab/>
        <w:t xml:space="preserve">Evaluation of the effectiveness of a digital solution </w:t>
      </w:r>
      <w:r w:rsidR="00407365">
        <w:rPr>
          <w:sz w:val="20"/>
          <w:szCs w:val="20"/>
        </w:rPr>
        <w:t>or prototype</w:t>
      </w:r>
    </w:p>
    <w:p w:rsidR="00A5265D" w:rsidRPr="00F1779D" w:rsidRDefault="00A5265D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F1779D">
        <w:rPr>
          <w:sz w:val="20"/>
          <w:szCs w:val="20"/>
        </w:rPr>
        <w:t>RE1</w:t>
      </w:r>
      <w:r w:rsidRPr="00F1779D">
        <w:rPr>
          <w:sz w:val="20"/>
          <w:szCs w:val="20"/>
        </w:rPr>
        <w:tab/>
      </w:r>
      <w:r w:rsidR="00407365" w:rsidRPr="00407365">
        <w:rPr>
          <w:sz w:val="20"/>
          <w:szCs w:val="20"/>
        </w:rPr>
        <w:t>Research into and discussion of ethical considerations in digital solutions and/or data use</w:t>
      </w:r>
    </w:p>
    <w:p w:rsidR="00B77F7E" w:rsidRPr="00D32E09" w:rsidRDefault="00B77F7E"/>
    <w:p w:rsidR="00B77F7E" w:rsidRDefault="00B2778A">
      <w:r>
        <w:br w:type="page"/>
      </w:r>
    </w:p>
    <w:tbl>
      <w:tblPr>
        <w:tblpPr w:leftFromText="180" w:rightFromText="180" w:vertAnchor="page" w:horzAnchor="margin" w:tblpXSpec="center" w:tblpY="1251"/>
        <w:tblW w:w="9628" w:type="dxa"/>
        <w:tblLook w:val="04A0" w:firstRow="1" w:lastRow="0" w:firstColumn="1" w:lastColumn="0" w:noHBand="0" w:noVBand="1"/>
        <w:tblCaption w:val="Performance Standards for Stage 2 Information Technology"/>
      </w:tblPr>
      <w:tblGrid>
        <w:gridCol w:w="404"/>
        <w:gridCol w:w="3413"/>
        <w:gridCol w:w="3413"/>
        <w:gridCol w:w="2398"/>
      </w:tblGrid>
      <w:tr w:rsidR="00844D6E" w:rsidRPr="00484FA6" w:rsidTr="0027226B">
        <w:trPr>
          <w:trHeight w:val="529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844D6E" w:rsidRPr="00484FA6" w:rsidRDefault="00844D6E" w:rsidP="0027226B">
            <w:pPr>
              <w:jc w:val="right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6E" w:rsidRPr="009F6C57" w:rsidRDefault="00844D6E" w:rsidP="0027226B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Computational Thinking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6E" w:rsidRPr="009F6C57" w:rsidRDefault="00844D6E" w:rsidP="0027226B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Development and Evaluation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6E" w:rsidRPr="009F6C57" w:rsidRDefault="00844D6E" w:rsidP="0027226B">
            <w:pPr>
              <w:pStyle w:val="SOFinalPerformanceTableHead1"/>
              <w:jc w:val="center"/>
              <w:rPr>
                <w:color w:val="auto"/>
              </w:rPr>
            </w:pPr>
          </w:p>
          <w:p w:rsidR="00844D6E" w:rsidRPr="009F6C57" w:rsidRDefault="00844D6E" w:rsidP="0027226B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Research and Ethics</w:t>
            </w:r>
          </w:p>
          <w:p w:rsidR="00844D6E" w:rsidRPr="009F6C57" w:rsidRDefault="00844D6E" w:rsidP="0027226B">
            <w:pPr>
              <w:pStyle w:val="SOFinalPerformanceTableHead1"/>
              <w:jc w:val="center"/>
              <w:rPr>
                <w:color w:val="auto"/>
              </w:rPr>
            </w:pPr>
          </w:p>
        </w:tc>
      </w:tr>
      <w:tr w:rsidR="00407365" w:rsidRPr="00484FA6" w:rsidTr="0027226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84FA6" w:rsidRDefault="00407365" w:rsidP="0027226B">
            <w:pPr>
              <w:pStyle w:val="SOFinalPerformanceTableLetters"/>
              <w:jc w:val="center"/>
            </w:pPr>
            <w:r w:rsidRPr="00484FA6">
              <w:t>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07365" w:rsidRDefault="0040736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407365">
              <w:rPr>
                <w:color w:val="A6A6A6" w:themeColor="background1" w:themeShade="A6"/>
              </w:rPr>
              <w:t>Insightful and sustained application of computational thinking skills to explore problems and possible solutions.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Focused development and strategic application of a wide range of programming skills to create a digital solution or prototype.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In-depth analysis of patterns and relationships in data sets and/or algorithms to draw insightful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Purposeful and well-considered development and application of program-design skills to create digital solutions or a prototype that include innovative features.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Insightful evaluation of the effectiveness of a digital solution or prototype.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 w:rsidRPr="00E2200E">
              <w:t xml:space="preserve">In-depth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407365" w:rsidRPr="00484FA6" w:rsidTr="0027226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84FA6" w:rsidRDefault="00407365" w:rsidP="0027226B">
            <w:pPr>
              <w:pStyle w:val="SOFinalPerformanceTableLetters"/>
              <w:jc w:val="center"/>
            </w:pPr>
            <w:r w:rsidRPr="00484FA6">
              <w:t>B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07365" w:rsidRDefault="0040736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407365">
              <w:rPr>
                <w:color w:val="A6A6A6" w:themeColor="background1" w:themeShade="A6"/>
              </w:rPr>
              <w:t>Some insights in the application of computational thinking skills to explore problems and possible solutions.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Thorough development and well-considered application of a range of programming skills to create a digital solution or prototype.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Some depth in analysis of patterns and relationships in data sets and/or algorithms to draw well-informed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Well-considered development and application of program-design skills to create digital solutions or a prototype that include one or more innovative features.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Well-considered evaluation of the effectiveness of a digital solution or prototype.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Mostly consistent and effective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 w:rsidRPr="00E2200E">
              <w:t xml:space="preserve">Some depth in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407365" w:rsidRPr="00484FA6" w:rsidTr="0027226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84FA6" w:rsidRDefault="00407365" w:rsidP="0027226B">
            <w:pPr>
              <w:pStyle w:val="SOFinalPerformanceTableLetters"/>
              <w:jc w:val="center"/>
            </w:pPr>
            <w:r w:rsidRPr="00484FA6">
              <w:t>C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07365" w:rsidRDefault="0040736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407365">
              <w:rPr>
                <w:color w:val="A6A6A6" w:themeColor="background1" w:themeShade="A6"/>
              </w:rPr>
              <w:t>Application of computational thinking skills to explore problems and possible solutions.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 xml:space="preserve">Competent development and application of programming skills to create a digital solution or prototype. 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Description, with some analysis of patterns and relationships in data sets and/or algorithms, to draw generally informed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Development and application of program-design skills to create digital solutions or a prototype that may include one or more innovative features.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Description, with some evaluation of the effectiveness, of a digital solution or prototype.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Effective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 w:rsidRPr="00E2200E">
              <w:t xml:space="preserve">Considered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407365" w:rsidRPr="00484FA6" w:rsidTr="0027226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84FA6" w:rsidRDefault="00407365" w:rsidP="0027226B">
            <w:pPr>
              <w:pStyle w:val="SOFinalPerformanceTableLetters"/>
              <w:jc w:val="center"/>
            </w:pPr>
            <w:r w:rsidRPr="00484FA6">
              <w:t>D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07365" w:rsidRDefault="0040736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407365">
              <w:rPr>
                <w:color w:val="A6A6A6" w:themeColor="background1" w:themeShade="A6"/>
              </w:rPr>
              <w:t>Some application of basic computational thinking skills to describe problems and possible solutions.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Basic development and some application of programming skills to create one or more partial solutions or prototypes.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Basic description of patterns and relationships in data sets and/or algorithms to draw one or more basic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Some development and application of program-design skills to create one or more partial solutions or prototypes.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Basic description of a digital solution or prototype and one or more aspects of its effectiveness.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Some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 w:rsidRPr="00E2200E">
              <w:t xml:space="preserve">Basic research into and discussion of the ethical </w:t>
            </w:r>
            <w:r>
              <w:t>considera</w:t>
            </w:r>
            <w:bookmarkStart w:id="0" w:name="_GoBack"/>
            <w:bookmarkEnd w:id="0"/>
            <w:r>
              <w:t>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407365" w:rsidRPr="00484FA6" w:rsidTr="0027226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84FA6" w:rsidRDefault="00407365" w:rsidP="0027226B">
            <w:pPr>
              <w:pStyle w:val="SOFinalPerformanceTableLetters"/>
              <w:jc w:val="center"/>
            </w:pPr>
            <w:r w:rsidRPr="00484FA6">
              <w:t>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Pr="00407365" w:rsidRDefault="0040736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407365">
              <w:rPr>
                <w:color w:val="A6A6A6" w:themeColor="background1" w:themeShade="A6"/>
              </w:rPr>
              <w:t>Attempted application of a limited number of simple computational thinking skills to describe a problem and/or possible solution.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 xml:space="preserve">Attempted development and/or application of basic programming skills. 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Attempted description of one or more patterns and relationships in data sets and/or algorithms.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Attempted development and application of program-design skills.</w:t>
            </w:r>
          </w:p>
          <w:p w:rsidR="00407365" w:rsidRDefault="00407365" w:rsidP="00C20B89">
            <w:pPr>
              <w:pStyle w:val="SOFinalPerformanceTableText"/>
              <w:spacing w:line="180" w:lineRule="exact"/>
            </w:pPr>
            <w:r>
              <w:t>Attempted description of a digital solution or prototype.</w:t>
            </w:r>
          </w:p>
          <w:p w:rsidR="00407365" w:rsidRPr="006124DB" w:rsidRDefault="00407365" w:rsidP="00C20B89">
            <w:pPr>
              <w:pStyle w:val="SOFinalPerformanceTableText"/>
              <w:spacing w:line="180" w:lineRule="exact"/>
            </w:pPr>
            <w:r w:rsidRPr="00407365">
              <w:rPr>
                <w:color w:val="A6A6A6" w:themeColor="background1" w:themeShade="A6"/>
              </w:rPr>
              <w:t>Limited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5" w:rsidRDefault="00407365" w:rsidP="00C20B89">
            <w:pPr>
              <w:pStyle w:val="SOFinalPerformanceTableText"/>
              <w:spacing w:line="180" w:lineRule="exact"/>
            </w:pPr>
            <w:r w:rsidRPr="00E2200E">
              <w:t xml:space="preserve">Attempted discussion of an ethical consideration </w:t>
            </w:r>
            <w:r>
              <w:t>in digital solutions and/or data use</w:t>
            </w:r>
            <w:r w:rsidRPr="00E2200E">
              <w:t>.</w:t>
            </w:r>
          </w:p>
        </w:tc>
      </w:tr>
    </w:tbl>
    <w:p w:rsidR="00B77F7E" w:rsidRDefault="00B77F7E">
      <w:pPr>
        <w:spacing w:after="0" w:line="240" w:lineRule="auto"/>
        <w:ind w:left="737" w:hanging="340"/>
      </w:pPr>
    </w:p>
    <w:sectPr w:rsidR="00B77F7E">
      <w:footerReference w:type="default" r:id="rId11"/>
      <w:pgSz w:w="11906" w:h="16838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9C" w:rsidRDefault="008C0A9C">
      <w:pPr>
        <w:spacing w:after="0" w:line="240" w:lineRule="auto"/>
      </w:pPr>
      <w:r>
        <w:separator/>
      </w:r>
    </w:p>
  </w:endnote>
  <w:endnote w:type="continuationSeparator" w:id="0">
    <w:p w:rsidR="008C0A9C" w:rsidRDefault="008C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9D" w:rsidRDefault="00A8089D" w:rsidP="00A8089D">
    <w:pPr>
      <w:pStyle w:val="LAPFooter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407365">
      <w:rPr>
        <w:noProof/>
        <w:sz w:val="15"/>
        <w:szCs w:val="15"/>
      </w:rPr>
      <w:t>3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407365">
      <w:rPr>
        <w:noProof/>
        <w:sz w:val="15"/>
        <w:szCs w:val="15"/>
      </w:rPr>
      <w:t>3</w:t>
    </w:r>
    <w:r>
      <w:rPr>
        <w:sz w:val="15"/>
        <w:szCs w:val="15"/>
      </w:rPr>
      <w:fldChar w:fldCharType="end"/>
    </w:r>
    <w:r>
      <w:rPr>
        <w:sz w:val="15"/>
        <w:szCs w:val="15"/>
      </w:rPr>
      <w:tab/>
      <w:t>Stage 1 Digital Technologies (for teaching in 2018)</w:t>
    </w:r>
  </w:p>
  <w:p w:rsidR="00A8089D" w:rsidRDefault="00A8089D" w:rsidP="00A8089D">
    <w:pPr>
      <w:pStyle w:val="LAPFooter"/>
      <w:rPr>
        <w:sz w:val="15"/>
        <w:szCs w:val="15"/>
      </w:rPr>
    </w:pPr>
    <w:r>
      <w:rPr>
        <w:sz w:val="15"/>
        <w:szCs w:val="15"/>
      </w:rPr>
      <w:tab/>
      <w:t xml:space="preserve">Ref: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DOCPROPERTY  Objective-Id  \* MERGEFORMAT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A666628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(created October 2017)</w:t>
    </w:r>
  </w:p>
  <w:p w:rsidR="00A8089D" w:rsidRPr="00A8089D" w:rsidRDefault="00A8089D" w:rsidP="00A8089D">
    <w:pPr>
      <w:pStyle w:val="LAPFooter"/>
      <w:rPr>
        <w:sz w:val="15"/>
        <w:szCs w:val="15"/>
      </w:rPr>
    </w:pPr>
    <w:r>
      <w:rPr>
        <w:sz w:val="15"/>
        <w:szCs w:val="15"/>
      </w:rPr>
      <w:tab/>
      <w:t>© SACE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9C" w:rsidRDefault="008C0A9C">
      <w:pPr>
        <w:spacing w:after="0" w:line="240" w:lineRule="auto"/>
      </w:pPr>
      <w:r>
        <w:separator/>
      </w:r>
    </w:p>
  </w:footnote>
  <w:footnote w:type="continuationSeparator" w:id="0">
    <w:p w:rsidR="008C0A9C" w:rsidRDefault="008C0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B24"/>
    <w:multiLevelType w:val="multilevel"/>
    <w:tmpl w:val="32C64B5C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14" w:hanging="357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1">
    <w:nsid w:val="6C390FDB"/>
    <w:multiLevelType w:val="multilevel"/>
    <w:tmpl w:val="464AEB88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14" w:hanging="357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7F7E"/>
    <w:rsid w:val="00057A48"/>
    <w:rsid w:val="00320D98"/>
    <w:rsid w:val="00407365"/>
    <w:rsid w:val="005D4945"/>
    <w:rsid w:val="006D01D0"/>
    <w:rsid w:val="006F0840"/>
    <w:rsid w:val="006F759F"/>
    <w:rsid w:val="00785FE8"/>
    <w:rsid w:val="0082079C"/>
    <w:rsid w:val="00844D6E"/>
    <w:rsid w:val="008C0A9C"/>
    <w:rsid w:val="0091702D"/>
    <w:rsid w:val="0099002F"/>
    <w:rsid w:val="00A12212"/>
    <w:rsid w:val="00A5265D"/>
    <w:rsid w:val="00A8089D"/>
    <w:rsid w:val="00B2778A"/>
    <w:rsid w:val="00B77F7E"/>
    <w:rsid w:val="00CE4C09"/>
    <w:rsid w:val="00CF5B90"/>
    <w:rsid w:val="00D32E09"/>
    <w:rsid w:val="00E35343"/>
    <w:rsid w:val="00E954F3"/>
    <w:rsid w:val="00F07B5F"/>
    <w:rsid w:val="00F1779D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5F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844D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844D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44D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b/>
      <w:color w:val="auto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900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8A"/>
  </w:style>
  <w:style w:type="paragraph" w:styleId="Footer">
    <w:name w:val="footer"/>
    <w:basedOn w:val="Normal"/>
    <w:link w:val="FooterChar"/>
    <w:uiPriority w:val="99"/>
    <w:unhideWhenUsed/>
    <w:rsid w:val="00B2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8A"/>
  </w:style>
  <w:style w:type="paragraph" w:customStyle="1" w:styleId="LAPFooter">
    <w:name w:val="LAP Footer"/>
    <w:next w:val="Normal"/>
    <w:qFormat/>
    <w:rsid w:val="00A808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742"/>
      </w:tabs>
      <w:spacing w:after="0" w:line="240" w:lineRule="auto"/>
    </w:pPr>
    <w:rPr>
      <w:rFonts w:eastAsia="SimSun"/>
      <w:color w:val="auto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5F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844D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844D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44D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b/>
      <w:color w:val="auto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900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8A"/>
  </w:style>
  <w:style w:type="paragraph" w:styleId="Footer">
    <w:name w:val="footer"/>
    <w:basedOn w:val="Normal"/>
    <w:link w:val="FooterChar"/>
    <w:uiPriority w:val="99"/>
    <w:unhideWhenUsed/>
    <w:rsid w:val="00B2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8A"/>
  </w:style>
  <w:style w:type="paragraph" w:customStyle="1" w:styleId="LAPFooter">
    <w:name w:val="LAP Footer"/>
    <w:next w:val="Normal"/>
    <w:qFormat/>
    <w:rsid w:val="00A808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742"/>
      </w:tabs>
      <w:spacing w:after="0" w:line="240" w:lineRule="auto"/>
    </w:pPr>
    <w:rPr>
      <w:rFonts w:eastAsia="SimSun"/>
      <w:color w:val="auto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liquidagency.com/brand-exchange/rule-9-approach-answers-obliquely/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visual.ly/community/infographic/other/4-key-steps-generate-innovative-ideas" TargetMode="External" Id="rId9" /><Relationship Type="http://schemas.openxmlformats.org/officeDocument/2006/relationships/customXml" Target="/customXML/item2.xml" Id="R3f7bcdab1bc44c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A666628</value>
    </field>
    <field name="Objective-Title">
      <value order="0">LAP 1 - AT2 Task 4 - Digital Solution</value>
    </field>
    <field name="Objective-Description">
      <value order="0"/>
    </field>
    <field name="Objective-CreationStamp">
      <value order="0">2017-08-17T07:12:00Z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2017-11-02T02:27:30Z</value>
    </field>
    <field name="Objective-ModificationStamp">
      <value order="0">2017-11-02T02:27:30Z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vA1203351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16</cp:revision>
  <dcterms:created xsi:type="dcterms:W3CDTF">2017-08-17T08:12:00Z</dcterms:created>
  <dcterms:modified xsi:type="dcterms:W3CDTF">2017-11-02T02:27:00Z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A666628</vt:lpwstr>
  </property>
  <property fmtid="{D5CDD505-2E9C-101B-9397-08002B2CF9AE}" pid="4" name="Objective-Title">
    <vt:lpwstr>LAP 1 - AT2 Task 4 - Digital Solution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2017-08-17T07:12:00Z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2017-11-02T02:27:30Z</vt:filetime>
  </property>
  <property fmtid="{D5CDD505-2E9C-101B-9397-08002B2CF9AE}" pid="10" name="Objective-ModificationStamp">
    <vt:filetime>2017-11-02T02:27:30Z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vA1203351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