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7930FE">
        <w:t xml:space="preserve"> </w:t>
      </w:r>
      <w:r w:rsidR="007930FE" w:rsidRPr="007930FE">
        <w:t>Indonesian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7930FE" w:rsidRDefault="001606DE" w:rsidP="00A44DC9">
            <w:pPr>
              <w:pStyle w:val="LAPTableText"/>
              <w:jc w:val="center"/>
              <w:rPr>
                <w:rFonts w:ascii="Roboto" w:hAnsi="Roboto"/>
                <w:b/>
                <w:sz w:val="20"/>
              </w:rPr>
            </w:pPr>
            <w:r w:rsidRPr="007930FE">
              <w:rPr>
                <w:rFonts w:ascii="Roboto" w:hAnsi="Roboto"/>
                <w:b/>
                <w:sz w:val="20"/>
              </w:rPr>
              <w:t>2</w:t>
            </w:r>
          </w:p>
        </w:tc>
        <w:tc>
          <w:tcPr>
            <w:tcW w:w="661"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I</w:t>
            </w:r>
          </w:p>
        </w:tc>
        <w:tc>
          <w:tcPr>
            <w:tcW w:w="662"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N</w:t>
            </w:r>
          </w:p>
        </w:tc>
        <w:tc>
          <w:tcPr>
            <w:tcW w:w="662"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7930FE" w:rsidRPr="007930FE">
        <w:rPr>
          <w:rFonts w:eastAsia="SimSun"/>
        </w:rPr>
        <w:t>Indonesian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AC6BDC" w:rsidRPr="00153C12" w:rsidTr="000773ED">
        <w:trPr>
          <w:trHeight w:val="397"/>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773ED">
        <w:trPr>
          <w:trHeight w:val="70"/>
        </w:trPr>
        <w:tc>
          <w:tcPr>
            <w:tcW w:w="5222"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D73ACD" w:rsidRPr="000A3033" w:rsidTr="000773ED">
        <w:trPr>
          <w:trHeight w:val="567"/>
        </w:trPr>
        <w:tc>
          <w:tcPr>
            <w:tcW w:w="5222" w:type="dxa"/>
            <w:shd w:val="clear" w:color="auto" w:fill="auto"/>
            <w:vAlign w:val="center"/>
          </w:tcPr>
          <w:p w:rsidR="00D73ACD" w:rsidRPr="00D73ACD" w:rsidRDefault="00D73ACD" w:rsidP="000773ED">
            <w:pPr>
              <w:pStyle w:val="ACLAPTableText"/>
              <w:rPr>
                <w:rFonts w:ascii="Roboto Medium" w:eastAsiaTheme="minorHAnsi" w:hAnsi="Roboto Medium" w:cstheme="minorBidi"/>
                <w:sz w:val="18"/>
                <w:szCs w:val="18"/>
              </w:rPr>
            </w:pPr>
            <w:r w:rsidRPr="00D73ACD">
              <w:rPr>
                <w:rFonts w:ascii="Roboto Medium" w:eastAsiaTheme="minorHAnsi" w:hAnsi="Roboto Medium" w:cstheme="minorBidi"/>
                <w:sz w:val="18"/>
                <w:szCs w:val="18"/>
              </w:rPr>
              <w:t>Interacting in Spoken Indonesian</w:t>
            </w:r>
          </w:p>
          <w:p w:rsidR="00D73ACD" w:rsidRPr="00D73ACD" w:rsidRDefault="00D73ACD" w:rsidP="000773ED">
            <w:pPr>
              <w:pStyle w:val="LAPTableText"/>
              <w:rPr>
                <w:rFonts w:eastAsiaTheme="minorHAnsi" w:cstheme="minorBidi"/>
                <w:sz w:val="18"/>
              </w:rPr>
            </w:pPr>
            <w:r w:rsidRPr="000773ED">
              <w:rPr>
                <w:rFonts w:eastAsia="MS Mincho"/>
                <w:sz w:val="18"/>
                <w:szCs w:val="20"/>
                <w:lang w:val="en-US"/>
              </w:rPr>
              <w:t>Students participate in a conversation with the teacher in Indonesian to exchange information, ideas, feelings, opinions, and experiences about their education and future aspirations. Students demonstrate their ability to sustain and initiate an interaction in Indonesian using a range of linguistic structures, and to provide sufficient depth and breadth in the treatment of their ideas.</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4" w:type="dxa"/>
            <w:shd w:val="clear" w:color="auto" w:fill="auto"/>
            <w:vAlign w:val="center"/>
          </w:tcPr>
          <w:p w:rsidR="00D73ACD" w:rsidRPr="00153C12" w:rsidRDefault="000773ED" w:rsidP="006A71DD">
            <w:pPr>
              <w:pStyle w:val="SOTableText"/>
              <w:jc w:val="center"/>
            </w:pPr>
            <w:r>
              <w:t>1,2,</w:t>
            </w:r>
            <w:r w:rsidR="00D73ACD">
              <w:t>3</w:t>
            </w:r>
          </w:p>
        </w:tc>
        <w:tc>
          <w:tcPr>
            <w:tcW w:w="615" w:type="dxa"/>
            <w:shd w:val="clear" w:color="auto" w:fill="auto"/>
            <w:vAlign w:val="center"/>
          </w:tcPr>
          <w:p w:rsidR="00D73ACD" w:rsidRPr="00153C12" w:rsidRDefault="00D73ACD" w:rsidP="006A71DD">
            <w:pPr>
              <w:pStyle w:val="SOTableText"/>
              <w:jc w:val="center"/>
            </w:pPr>
          </w:p>
        </w:tc>
        <w:tc>
          <w:tcPr>
            <w:tcW w:w="3141" w:type="dxa"/>
            <w:shd w:val="clear" w:color="auto" w:fill="auto"/>
            <w:vAlign w:val="center"/>
          </w:tcPr>
          <w:p w:rsidR="00D73ACD" w:rsidRPr="00D73ACD" w:rsidRDefault="00D73ACD" w:rsidP="00D73ACD">
            <w:pPr>
              <w:rPr>
                <w:sz w:val="18"/>
                <w:szCs w:val="18"/>
              </w:rPr>
            </w:pPr>
            <w:r w:rsidRPr="00D73ACD">
              <w:rPr>
                <w:sz w:val="18"/>
                <w:szCs w:val="18"/>
              </w:rPr>
              <w:t>3-5 minute conversation</w:t>
            </w:r>
            <w:r w:rsidR="000773ED">
              <w:rPr>
                <w:sz w:val="18"/>
                <w:szCs w:val="18"/>
              </w:rPr>
              <w:t>.</w:t>
            </w:r>
          </w:p>
          <w:p w:rsidR="00D73ACD" w:rsidRPr="0044124F" w:rsidRDefault="00D73ACD" w:rsidP="00D73ACD">
            <w:pPr>
              <w:pStyle w:val="SOTableText"/>
              <w:rPr>
                <w:rFonts w:eastAsiaTheme="minorHAnsi" w:cstheme="minorBidi"/>
                <w:szCs w:val="18"/>
                <w:lang w:val="en-AU"/>
              </w:rPr>
            </w:pPr>
            <w:r w:rsidRPr="00D73ACD">
              <w:rPr>
                <w:rFonts w:eastAsiaTheme="minorHAnsi" w:cstheme="minorBidi"/>
                <w:szCs w:val="18"/>
                <w:lang w:val="en-AU"/>
              </w:rPr>
              <w:t>No notes or cue cards permitted, but students may refer to props, travel brochures and other support materials</w:t>
            </w:r>
            <w:r w:rsidR="000773ED">
              <w:rPr>
                <w:rFonts w:eastAsiaTheme="minorHAnsi" w:cstheme="minorBidi"/>
                <w:szCs w:val="18"/>
                <w:lang w:val="en-AU"/>
              </w:rPr>
              <w:t>.</w:t>
            </w:r>
          </w:p>
        </w:tc>
      </w:tr>
      <w:tr w:rsidR="00D73ACD" w:rsidRPr="000A3033" w:rsidTr="000773ED">
        <w:trPr>
          <w:trHeight w:val="1171"/>
        </w:trPr>
        <w:tc>
          <w:tcPr>
            <w:tcW w:w="5222" w:type="dxa"/>
            <w:shd w:val="clear" w:color="auto" w:fill="auto"/>
            <w:vAlign w:val="center"/>
          </w:tcPr>
          <w:p w:rsidR="00D73ACD" w:rsidRPr="00D73ACD" w:rsidRDefault="00D73ACD" w:rsidP="000773ED">
            <w:pPr>
              <w:pStyle w:val="ACLAPTableText"/>
              <w:rPr>
                <w:rFonts w:ascii="Roboto Medium" w:eastAsiaTheme="minorHAnsi" w:hAnsi="Roboto Medium" w:cstheme="minorBidi"/>
                <w:sz w:val="18"/>
                <w:szCs w:val="18"/>
              </w:rPr>
            </w:pPr>
            <w:r w:rsidRPr="00D73ACD">
              <w:rPr>
                <w:rFonts w:ascii="Roboto Medium" w:eastAsiaTheme="minorHAnsi" w:hAnsi="Roboto Medium" w:cstheme="minorBidi"/>
                <w:sz w:val="18"/>
                <w:szCs w:val="18"/>
              </w:rPr>
              <w:t>Presentation and Discussion in Indonesian</w:t>
            </w:r>
          </w:p>
          <w:p w:rsidR="00D73ACD" w:rsidRPr="00D73ACD" w:rsidRDefault="00D73ACD" w:rsidP="000773ED">
            <w:pPr>
              <w:pStyle w:val="LAPTableText"/>
              <w:rPr>
                <w:rFonts w:eastAsiaTheme="minorHAnsi" w:cstheme="minorBidi"/>
                <w:sz w:val="18"/>
              </w:rPr>
            </w:pPr>
            <w:r w:rsidRPr="000773ED">
              <w:rPr>
                <w:rFonts w:eastAsia="MS Mincho"/>
                <w:sz w:val="18"/>
                <w:szCs w:val="20"/>
                <w:lang w:val="en-US"/>
              </w:rPr>
              <w:t>Students prepare a presentation on the topic of places of cultural importance in Indonesia.  Students then respond to questions on the topic. Students provide engaging, relevant and content rich presentation and discussion, and demonstrate capacity to convey information accurately and appropriately, and interact successfully.</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4" w:type="dxa"/>
            <w:shd w:val="clear" w:color="auto" w:fill="auto"/>
            <w:vAlign w:val="center"/>
          </w:tcPr>
          <w:p w:rsidR="00D73ACD" w:rsidRPr="00153C12" w:rsidRDefault="000773ED" w:rsidP="006A71DD">
            <w:pPr>
              <w:pStyle w:val="SOTableText"/>
              <w:jc w:val="center"/>
            </w:pPr>
            <w:r>
              <w:t>1,2,</w:t>
            </w:r>
            <w:r w:rsidR="00D73ACD">
              <w:t>3</w:t>
            </w:r>
          </w:p>
        </w:tc>
        <w:tc>
          <w:tcPr>
            <w:tcW w:w="615" w:type="dxa"/>
            <w:shd w:val="clear" w:color="auto" w:fill="auto"/>
            <w:vAlign w:val="center"/>
          </w:tcPr>
          <w:p w:rsidR="00D73ACD" w:rsidRPr="00153C12" w:rsidRDefault="00D73ACD" w:rsidP="006A71DD">
            <w:pPr>
              <w:pStyle w:val="SOTableText"/>
              <w:jc w:val="center"/>
            </w:pPr>
          </w:p>
        </w:tc>
        <w:tc>
          <w:tcPr>
            <w:tcW w:w="3141" w:type="dxa"/>
            <w:shd w:val="clear" w:color="auto" w:fill="auto"/>
            <w:vAlign w:val="center"/>
          </w:tcPr>
          <w:p w:rsidR="00D73ACD" w:rsidRPr="00D73ACD" w:rsidRDefault="00D73ACD" w:rsidP="00D73ACD">
            <w:pPr>
              <w:pStyle w:val="ACLAPTableText"/>
              <w:rPr>
                <w:rFonts w:ascii="Roboto Light" w:eastAsiaTheme="minorHAnsi" w:hAnsi="Roboto Light" w:cstheme="minorBidi"/>
                <w:sz w:val="18"/>
                <w:szCs w:val="18"/>
              </w:rPr>
            </w:pPr>
            <w:r w:rsidRPr="00D73ACD">
              <w:rPr>
                <w:rFonts w:ascii="Roboto Light" w:eastAsiaTheme="minorHAnsi" w:hAnsi="Roboto Light" w:cstheme="minorBidi"/>
                <w:sz w:val="18"/>
                <w:szCs w:val="18"/>
              </w:rPr>
              <w:t>Presentation: approx. 2 minutes</w:t>
            </w:r>
          </w:p>
          <w:p w:rsidR="00D73ACD" w:rsidRPr="00D73ACD" w:rsidRDefault="00D73ACD" w:rsidP="00D73ACD">
            <w:pPr>
              <w:pStyle w:val="ACLAPTableText"/>
              <w:rPr>
                <w:rFonts w:ascii="Roboto Light" w:eastAsiaTheme="minorHAnsi" w:hAnsi="Roboto Light" w:cstheme="minorBidi"/>
                <w:sz w:val="18"/>
                <w:szCs w:val="18"/>
              </w:rPr>
            </w:pPr>
            <w:r w:rsidRPr="00D73ACD">
              <w:rPr>
                <w:rFonts w:ascii="Roboto Light" w:eastAsiaTheme="minorHAnsi" w:hAnsi="Roboto Light" w:cstheme="minorBidi"/>
                <w:sz w:val="18"/>
                <w:szCs w:val="18"/>
              </w:rPr>
              <w:t>Discussion: approx. 3 minutes</w:t>
            </w:r>
          </w:p>
          <w:p w:rsidR="00D73ACD" w:rsidRPr="00D73ACD" w:rsidRDefault="00D73ACD" w:rsidP="00D73ACD">
            <w:pPr>
              <w:pStyle w:val="SOTableText"/>
              <w:rPr>
                <w:rFonts w:eastAsiaTheme="minorHAnsi" w:cstheme="minorBidi"/>
                <w:szCs w:val="18"/>
                <w:lang w:val="en-AU"/>
              </w:rPr>
            </w:pPr>
            <w:r w:rsidRPr="00D73ACD">
              <w:rPr>
                <w:rFonts w:eastAsiaTheme="minorHAnsi" w:cstheme="minorBidi"/>
                <w:szCs w:val="18"/>
                <w:lang w:val="en-AU"/>
              </w:rPr>
              <w:t>Cue cards allowed for the presentation</w:t>
            </w:r>
            <w:r w:rsidR="000773ED">
              <w:rPr>
                <w:rFonts w:eastAsiaTheme="minorHAnsi" w:cstheme="minorBidi"/>
                <w:szCs w:val="18"/>
                <w:lang w:val="en-AU"/>
              </w:rPr>
              <w:t>.</w:t>
            </w:r>
          </w:p>
          <w:p w:rsidR="00D73ACD" w:rsidRPr="0044124F" w:rsidRDefault="00D73ACD" w:rsidP="00D73ACD">
            <w:pPr>
              <w:pStyle w:val="SOTableText"/>
              <w:rPr>
                <w:rFonts w:eastAsiaTheme="minorHAnsi" w:cstheme="minorBidi"/>
                <w:szCs w:val="18"/>
                <w:lang w:val="en-AU"/>
              </w:rPr>
            </w:pPr>
            <w:r w:rsidRPr="00D73ACD">
              <w:rPr>
                <w:rFonts w:eastAsiaTheme="minorHAnsi" w:cstheme="minorBidi"/>
                <w:szCs w:val="18"/>
                <w:lang w:val="en-AU"/>
              </w:rPr>
              <w:t>No notes or cue cards allowed for the discussion, but students may refer to pictures or other support materials</w:t>
            </w:r>
            <w:r w:rsidR="000773ED">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AC6BDC" w:rsidRPr="00153C12" w:rsidTr="000773ED">
        <w:trPr>
          <w:trHeight w:val="397"/>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773ED">
        <w:trPr>
          <w:trHeight w:val="70"/>
        </w:trPr>
        <w:tc>
          <w:tcPr>
            <w:tcW w:w="5222"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D73ACD" w:rsidRPr="00153C12" w:rsidTr="000773ED">
        <w:trPr>
          <w:trHeight w:val="567"/>
        </w:trPr>
        <w:tc>
          <w:tcPr>
            <w:tcW w:w="5222" w:type="dxa"/>
            <w:shd w:val="clear" w:color="auto" w:fill="auto"/>
          </w:tcPr>
          <w:p w:rsidR="00D73ACD" w:rsidRPr="00D73ACD" w:rsidRDefault="00D73ACD" w:rsidP="00131D6A">
            <w:pPr>
              <w:pStyle w:val="ACLAPTableText"/>
              <w:rPr>
                <w:rFonts w:ascii="Roboto Medium" w:eastAsiaTheme="minorHAnsi" w:hAnsi="Roboto Medium" w:cstheme="minorBidi"/>
                <w:sz w:val="18"/>
                <w:szCs w:val="18"/>
              </w:rPr>
            </w:pPr>
            <w:r w:rsidRPr="00D73ACD">
              <w:rPr>
                <w:rFonts w:ascii="Roboto Medium" w:eastAsiaTheme="minorHAnsi" w:hAnsi="Roboto Medium" w:cstheme="minorBidi"/>
                <w:sz w:val="18"/>
                <w:szCs w:val="18"/>
              </w:rPr>
              <w:t>Writing in Indonesian</w:t>
            </w:r>
          </w:p>
          <w:p w:rsidR="00D73ACD" w:rsidRPr="00D73ACD" w:rsidRDefault="00D73ACD" w:rsidP="000773ED">
            <w:pPr>
              <w:pStyle w:val="LAPTableText"/>
              <w:rPr>
                <w:rFonts w:eastAsiaTheme="minorHAnsi" w:cstheme="minorBidi"/>
                <w:sz w:val="18"/>
              </w:rPr>
            </w:pPr>
            <w:r w:rsidRPr="000773ED">
              <w:rPr>
                <w:rFonts w:eastAsia="MS Mincho"/>
                <w:sz w:val="18"/>
                <w:szCs w:val="20"/>
                <w:lang w:val="en-US"/>
              </w:rPr>
              <w:t>After researching, students write an article on a chosen Indonesian festival. Students demonstrate their ability to write an informative and evaluative article, suggesting for example the most valuable traditions and customs seen at the festival and which are worth travelling for and experiencing personally. They convey and support their ideas using a range of language, and use appropriate register and text type conventions.</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5" w:type="dxa"/>
            <w:shd w:val="clear" w:color="auto" w:fill="auto"/>
            <w:vAlign w:val="center"/>
          </w:tcPr>
          <w:p w:rsidR="00D73ACD" w:rsidRPr="00153C12" w:rsidRDefault="00D73ACD" w:rsidP="006A71DD">
            <w:pPr>
              <w:pStyle w:val="SOTableText"/>
              <w:jc w:val="center"/>
            </w:pPr>
          </w:p>
        </w:tc>
        <w:tc>
          <w:tcPr>
            <w:tcW w:w="3141" w:type="dxa"/>
            <w:shd w:val="clear" w:color="auto" w:fill="auto"/>
            <w:vAlign w:val="center"/>
          </w:tcPr>
          <w:p w:rsidR="00D73ACD" w:rsidRPr="00D86CEC" w:rsidRDefault="00D73ACD" w:rsidP="00D73ACD">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Text type: article</w:t>
            </w:r>
          </w:p>
          <w:p w:rsidR="00D73ACD" w:rsidRPr="00D86CEC" w:rsidRDefault="00D73ACD" w:rsidP="00D73ACD">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Length: approximately 200 words</w:t>
            </w:r>
          </w:p>
          <w:p w:rsidR="00D73ACD" w:rsidRPr="00D86CEC" w:rsidRDefault="00D73ACD" w:rsidP="00D73ACD">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Completed over two weeks, incl</w:t>
            </w:r>
            <w:r w:rsidR="00D86CEC" w:rsidRPr="00D86CEC">
              <w:rPr>
                <w:rFonts w:ascii="Roboto Light" w:eastAsiaTheme="minorHAnsi" w:hAnsi="Roboto Light" w:cstheme="minorBidi"/>
                <w:sz w:val="18"/>
                <w:szCs w:val="18"/>
              </w:rPr>
              <w:t>uding some class time</w:t>
            </w:r>
            <w:r w:rsidRPr="00D86CEC">
              <w:rPr>
                <w:rFonts w:ascii="Roboto Light" w:eastAsiaTheme="minorHAnsi" w:hAnsi="Roboto Light" w:cstheme="minorBidi"/>
                <w:sz w:val="18"/>
                <w:szCs w:val="18"/>
              </w:rPr>
              <w:t xml:space="preserve"> Dic</w:t>
            </w:r>
            <w:r w:rsidR="00D86CEC" w:rsidRPr="00D86CEC">
              <w:rPr>
                <w:rFonts w:ascii="Roboto Light" w:eastAsiaTheme="minorHAnsi" w:hAnsi="Roboto Light" w:cstheme="minorBidi"/>
                <w:sz w:val="18"/>
                <w:szCs w:val="18"/>
              </w:rPr>
              <w:t>tionaries and notes may be used</w:t>
            </w:r>
            <w:r w:rsidR="000773ED">
              <w:rPr>
                <w:rFonts w:ascii="Roboto Light" w:eastAsiaTheme="minorHAnsi" w:hAnsi="Roboto Light" w:cstheme="minorBidi"/>
                <w:sz w:val="18"/>
                <w:szCs w:val="18"/>
              </w:rPr>
              <w:t>.</w:t>
            </w:r>
          </w:p>
          <w:p w:rsidR="00D73ACD" w:rsidRPr="0044124F" w:rsidRDefault="00D73ACD" w:rsidP="00D73ACD">
            <w:pPr>
              <w:pStyle w:val="SOTableText"/>
              <w:rPr>
                <w:rFonts w:eastAsiaTheme="minorHAnsi" w:cstheme="minorBidi"/>
                <w:szCs w:val="18"/>
                <w:lang w:val="en-AU"/>
              </w:rPr>
            </w:pPr>
            <w:r w:rsidRPr="00D86CEC">
              <w:rPr>
                <w:rFonts w:eastAsiaTheme="minorHAnsi" w:cstheme="minorBidi"/>
                <w:szCs w:val="18"/>
                <w:lang w:val="en-AU"/>
              </w:rPr>
              <w:t>One draft allowed</w:t>
            </w:r>
            <w:r w:rsidR="000773ED">
              <w:rPr>
                <w:rFonts w:eastAsiaTheme="minorHAnsi" w:cstheme="minorBidi"/>
                <w:szCs w:val="18"/>
                <w:lang w:val="en-AU"/>
              </w:rPr>
              <w:t>.</w:t>
            </w:r>
          </w:p>
        </w:tc>
      </w:tr>
      <w:tr w:rsidR="00D73ACD" w:rsidRPr="00153C12" w:rsidTr="000773ED">
        <w:trPr>
          <w:trHeight w:val="1684"/>
        </w:trPr>
        <w:tc>
          <w:tcPr>
            <w:tcW w:w="5222" w:type="dxa"/>
            <w:shd w:val="clear" w:color="auto" w:fill="auto"/>
          </w:tcPr>
          <w:p w:rsidR="00D73ACD" w:rsidRPr="00D73ACD" w:rsidRDefault="00D73ACD" w:rsidP="00D73ACD">
            <w:pPr>
              <w:pStyle w:val="ACLAPTableText"/>
              <w:rPr>
                <w:rFonts w:ascii="Roboto Medium" w:eastAsiaTheme="minorHAnsi" w:hAnsi="Roboto Medium" w:cstheme="minorBidi"/>
                <w:sz w:val="18"/>
                <w:szCs w:val="18"/>
              </w:rPr>
            </w:pPr>
            <w:r w:rsidRPr="00D73ACD">
              <w:rPr>
                <w:rFonts w:ascii="Roboto Medium" w:eastAsiaTheme="minorHAnsi" w:hAnsi="Roboto Medium" w:cstheme="minorBidi"/>
                <w:sz w:val="18"/>
                <w:szCs w:val="18"/>
              </w:rPr>
              <w:t>Responding to Written Texts</w:t>
            </w:r>
          </w:p>
          <w:p w:rsidR="00D73ACD" w:rsidRPr="00D73ACD" w:rsidRDefault="00D73ACD" w:rsidP="000773ED">
            <w:pPr>
              <w:pStyle w:val="LAPTableText"/>
              <w:rPr>
                <w:rFonts w:eastAsiaTheme="minorHAnsi" w:cstheme="minorBidi"/>
              </w:rPr>
            </w:pPr>
            <w:r w:rsidRPr="000773ED">
              <w:rPr>
                <w:rFonts w:eastAsia="MS Mincho"/>
                <w:sz w:val="18"/>
                <w:szCs w:val="20"/>
                <w:lang w:val="en-US"/>
              </w:rPr>
              <w:t>Students respond to an email from a friend in Indonesia who is inviting them to come and visit in the holidays. The response is relevant and appropriate in content to the topics and questions in the stimulus text. They convey and support their ideas using a range of language, and use appropriate register and text type conventions.</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4" w:type="dxa"/>
            <w:shd w:val="clear" w:color="auto" w:fill="auto"/>
            <w:vAlign w:val="center"/>
          </w:tcPr>
          <w:p w:rsidR="00D73ACD" w:rsidRPr="00153C12" w:rsidRDefault="000773ED" w:rsidP="006A71DD">
            <w:pPr>
              <w:pStyle w:val="SOTableText"/>
              <w:jc w:val="center"/>
            </w:pPr>
            <w:r>
              <w:t>1,</w:t>
            </w:r>
            <w:r w:rsidR="00D73ACD">
              <w:t>2</w:t>
            </w:r>
          </w:p>
        </w:tc>
        <w:tc>
          <w:tcPr>
            <w:tcW w:w="615" w:type="dxa"/>
            <w:shd w:val="clear" w:color="auto" w:fill="auto"/>
            <w:vAlign w:val="center"/>
          </w:tcPr>
          <w:p w:rsidR="00D73ACD" w:rsidRPr="00153C12" w:rsidRDefault="00D73ACD" w:rsidP="006A71DD">
            <w:pPr>
              <w:pStyle w:val="SOTableText"/>
              <w:jc w:val="center"/>
            </w:pPr>
          </w:p>
        </w:tc>
        <w:tc>
          <w:tcPr>
            <w:tcW w:w="3141" w:type="dxa"/>
            <w:shd w:val="clear" w:color="auto" w:fill="auto"/>
            <w:vAlign w:val="center"/>
          </w:tcPr>
          <w:p w:rsidR="00D86CEC" w:rsidRPr="00D86CEC" w:rsidRDefault="00D86CEC" w:rsidP="00D86CEC">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 xml:space="preserve">Length: approximately 200 words </w:t>
            </w:r>
          </w:p>
          <w:p w:rsidR="00D86CEC" w:rsidRPr="00D86CEC" w:rsidRDefault="00D86CEC" w:rsidP="00D86CEC">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Completed over one week, including some class time Dictionaries and notes may be used</w:t>
            </w:r>
            <w:r w:rsidR="000773ED">
              <w:rPr>
                <w:rFonts w:ascii="Roboto Light" w:eastAsiaTheme="minorHAnsi" w:hAnsi="Roboto Light" w:cstheme="minorBidi"/>
                <w:sz w:val="18"/>
                <w:szCs w:val="18"/>
              </w:rPr>
              <w:t>.</w:t>
            </w:r>
          </w:p>
          <w:p w:rsidR="00D73ACD" w:rsidRPr="0044124F" w:rsidRDefault="00D86CEC" w:rsidP="00D86CEC">
            <w:pPr>
              <w:pStyle w:val="SOTableText"/>
              <w:rPr>
                <w:rFonts w:eastAsiaTheme="minorHAnsi" w:cstheme="minorBidi"/>
                <w:szCs w:val="18"/>
                <w:lang w:val="en-AU"/>
              </w:rPr>
            </w:pPr>
            <w:r w:rsidRPr="00D86CEC">
              <w:rPr>
                <w:rFonts w:eastAsiaTheme="minorHAnsi" w:cstheme="minorBidi"/>
                <w:szCs w:val="18"/>
                <w:lang w:val="en-AU"/>
              </w:rPr>
              <w:t>One draft allowed</w:t>
            </w:r>
            <w:r w:rsidR="000773ED">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AC6BDC" w:rsidRPr="00153C12" w:rsidTr="000773ED">
        <w:trPr>
          <w:trHeight w:val="397"/>
          <w:tblHeader/>
        </w:trPr>
        <w:tc>
          <w:tcPr>
            <w:tcW w:w="5222"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773ED">
        <w:trPr>
          <w:trHeight w:val="70"/>
          <w:tblHeader/>
        </w:trPr>
        <w:tc>
          <w:tcPr>
            <w:tcW w:w="5222"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D86CEC" w:rsidRPr="00153C12" w:rsidTr="000773ED">
        <w:trPr>
          <w:trHeight w:val="76"/>
        </w:trPr>
        <w:tc>
          <w:tcPr>
            <w:tcW w:w="5222" w:type="dxa"/>
            <w:shd w:val="clear" w:color="auto" w:fill="auto"/>
          </w:tcPr>
          <w:p w:rsidR="00D86CEC" w:rsidRPr="00D86CEC" w:rsidRDefault="00D86CEC" w:rsidP="00D86CEC">
            <w:pPr>
              <w:pStyle w:val="SOFinalBullets"/>
              <w:numPr>
                <w:ilvl w:val="0"/>
                <w:numId w:val="0"/>
              </w:numPr>
              <w:rPr>
                <w:rFonts w:ascii="Roboto Medium" w:eastAsiaTheme="minorHAnsi" w:hAnsi="Roboto Medium" w:cstheme="minorBidi"/>
                <w:color w:val="auto"/>
                <w:lang w:val="en-AU"/>
              </w:rPr>
            </w:pPr>
            <w:r w:rsidRPr="00D86CEC">
              <w:rPr>
                <w:rFonts w:ascii="Roboto Medium" w:eastAsiaTheme="minorHAnsi" w:hAnsi="Roboto Medium" w:cstheme="minorBidi"/>
                <w:color w:val="auto"/>
                <w:lang w:val="en-AU"/>
              </w:rPr>
              <w:t>Analysing and Interpreting Spoken Texts</w:t>
            </w:r>
          </w:p>
          <w:p w:rsidR="00D86CEC" w:rsidRPr="00D86CEC" w:rsidRDefault="00D86CEC" w:rsidP="000773ED">
            <w:pPr>
              <w:pStyle w:val="LAPTableText"/>
              <w:rPr>
                <w:rFonts w:eastAsiaTheme="minorHAnsi" w:cstheme="minorBidi"/>
              </w:rPr>
            </w:pPr>
            <w:r w:rsidRPr="000773ED">
              <w:rPr>
                <w:rFonts w:eastAsia="MS Mincho"/>
                <w:sz w:val="18"/>
                <w:szCs w:val="20"/>
                <w:lang w:val="en-US"/>
              </w:rPr>
              <w:t>Students listen to three to five texts in Indonesian which differ in style and purpose, and then they answer questions. Students interpret meaning, analyse the language and reflect on how cultures, beliefs, values, practices, and ideas are represented or expressed in texts.</w:t>
            </w:r>
          </w:p>
        </w:tc>
        <w:tc>
          <w:tcPr>
            <w:tcW w:w="614" w:type="dxa"/>
            <w:shd w:val="clear" w:color="auto" w:fill="auto"/>
            <w:vAlign w:val="center"/>
          </w:tcPr>
          <w:p w:rsidR="00D86CEC" w:rsidRPr="00153C12" w:rsidRDefault="00D86CEC" w:rsidP="006A71DD">
            <w:pPr>
              <w:pStyle w:val="SOTableText"/>
              <w:jc w:val="center"/>
            </w:pPr>
          </w:p>
        </w:tc>
        <w:tc>
          <w:tcPr>
            <w:tcW w:w="614" w:type="dxa"/>
            <w:shd w:val="clear" w:color="auto" w:fill="auto"/>
            <w:vAlign w:val="center"/>
          </w:tcPr>
          <w:p w:rsidR="00D86CEC" w:rsidRPr="00153C12" w:rsidRDefault="00D86CEC" w:rsidP="006A71DD">
            <w:pPr>
              <w:pStyle w:val="SOTableText"/>
              <w:jc w:val="center"/>
            </w:pPr>
            <w:r>
              <w:t>2</w:t>
            </w:r>
          </w:p>
        </w:tc>
        <w:tc>
          <w:tcPr>
            <w:tcW w:w="615" w:type="dxa"/>
            <w:shd w:val="clear" w:color="auto" w:fill="auto"/>
            <w:vAlign w:val="center"/>
          </w:tcPr>
          <w:p w:rsidR="00D86CEC" w:rsidRPr="00153C12" w:rsidRDefault="000773ED" w:rsidP="006A71DD">
            <w:pPr>
              <w:pStyle w:val="SOTableText"/>
              <w:jc w:val="center"/>
            </w:pPr>
            <w:r>
              <w:t>1,2,</w:t>
            </w:r>
            <w:r w:rsidR="00D86CEC">
              <w:t>3</w:t>
            </w:r>
          </w:p>
        </w:tc>
        <w:tc>
          <w:tcPr>
            <w:tcW w:w="3141" w:type="dxa"/>
            <w:shd w:val="clear" w:color="auto" w:fill="auto"/>
            <w:vAlign w:val="center"/>
          </w:tcPr>
          <w:p w:rsidR="00D86CEC" w:rsidRPr="00D86CEC" w:rsidRDefault="00D86CEC" w:rsidP="00D86CEC">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Length: 90 minutes</w:t>
            </w:r>
          </w:p>
          <w:p w:rsidR="00D86CEC" w:rsidRPr="00D253D7" w:rsidRDefault="00D86CEC" w:rsidP="00D86CEC">
            <w:pPr>
              <w:pStyle w:val="SOTableText"/>
              <w:rPr>
                <w:rFonts w:eastAsiaTheme="minorHAnsi" w:cstheme="minorBidi"/>
                <w:szCs w:val="18"/>
                <w:lang w:val="en-AU"/>
              </w:rPr>
            </w:pPr>
            <w:r w:rsidRPr="00D86CEC">
              <w:rPr>
                <w:rFonts w:eastAsiaTheme="minorHAnsi" w:cstheme="minorBidi"/>
                <w:szCs w:val="18"/>
                <w:lang w:val="en-AU"/>
              </w:rPr>
              <w:t>Students may use dictionaries and/or word lists</w:t>
            </w:r>
            <w:r w:rsidR="000773ED">
              <w:rPr>
                <w:rFonts w:eastAsiaTheme="minorHAnsi" w:cstheme="minorBidi"/>
                <w:szCs w:val="18"/>
                <w:lang w:val="en-AU"/>
              </w:rPr>
              <w:t>.</w:t>
            </w:r>
          </w:p>
        </w:tc>
      </w:tr>
      <w:tr w:rsidR="00D86CEC" w:rsidRPr="00153C12" w:rsidTr="000773ED">
        <w:trPr>
          <w:trHeight w:val="980"/>
        </w:trPr>
        <w:tc>
          <w:tcPr>
            <w:tcW w:w="5222" w:type="dxa"/>
            <w:shd w:val="clear" w:color="auto" w:fill="auto"/>
          </w:tcPr>
          <w:p w:rsidR="00D86CEC" w:rsidRPr="00D86CEC" w:rsidRDefault="00D86CEC" w:rsidP="00D86CEC">
            <w:pPr>
              <w:pStyle w:val="SOFinalBullets"/>
              <w:numPr>
                <w:ilvl w:val="0"/>
                <w:numId w:val="0"/>
              </w:numPr>
              <w:rPr>
                <w:rFonts w:ascii="Roboto Medium" w:eastAsiaTheme="minorHAnsi" w:hAnsi="Roboto Medium" w:cstheme="minorBidi"/>
                <w:color w:val="auto"/>
                <w:lang w:val="en-AU"/>
              </w:rPr>
            </w:pPr>
            <w:r w:rsidRPr="00D86CEC">
              <w:rPr>
                <w:rFonts w:ascii="Roboto Medium" w:eastAsiaTheme="minorHAnsi" w:hAnsi="Roboto Medium" w:cstheme="minorBidi"/>
                <w:color w:val="auto"/>
                <w:lang w:val="en-AU"/>
              </w:rPr>
              <w:lastRenderedPageBreak/>
              <w:t xml:space="preserve">Analysing and Interpreting Written Texts </w:t>
            </w:r>
          </w:p>
          <w:p w:rsidR="00D86CEC" w:rsidRPr="00D86CEC" w:rsidRDefault="00D86CEC" w:rsidP="00D86CEC">
            <w:pPr>
              <w:pStyle w:val="SOFinalBullets"/>
              <w:numPr>
                <w:ilvl w:val="0"/>
                <w:numId w:val="0"/>
              </w:numPr>
              <w:rPr>
                <w:rFonts w:ascii="Roboto Light" w:eastAsiaTheme="minorHAnsi" w:hAnsi="Roboto Light" w:cstheme="minorBidi"/>
                <w:color w:val="auto"/>
                <w:lang w:val="en-AU"/>
              </w:rPr>
            </w:pPr>
            <w:r w:rsidRPr="00D86CEC">
              <w:rPr>
                <w:rFonts w:ascii="Roboto Light" w:eastAsiaTheme="minorHAnsi" w:hAnsi="Roboto Light" w:cstheme="minorBidi"/>
                <w:color w:val="auto"/>
                <w:lang w:val="en-AU"/>
              </w:rPr>
              <w:t>Students read two or more texts in Indonesian which differ in style and purpose, and then they answer questions. The combined length of the texts should be approximately 300 words. Students interpret meaning, analyse the language and reflect on how cultures, beliefs, values, practices, and ideas are represented or expressed in texts.</w:t>
            </w:r>
          </w:p>
        </w:tc>
        <w:tc>
          <w:tcPr>
            <w:tcW w:w="614" w:type="dxa"/>
            <w:shd w:val="clear" w:color="auto" w:fill="auto"/>
            <w:vAlign w:val="center"/>
          </w:tcPr>
          <w:p w:rsidR="00D86CEC" w:rsidRPr="00153C12" w:rsidRDefault="00D86CEC" w:rsidP="006A71DD">
            <w:pPr>
              <w:pStyle w:val="SOTableText"/>
              <w:jc w:val="center"/>
            </w:pPr>
          </w:p>
        </w:tc>
        <w:tc>
          <w:tcPr>
            <w:tcW w:w="614" w:type="dxa"/>
            <w:shd w:val="clear" w:color="auto" w:fill="auto"/>
            <w:vAlign w:val="center"/>
          </w:tcPr>
          <w:p w:rsidR="00D86CEC" w:rsidRPr="00153C12" w:rsidRDefault="00D86CEC" w:rsidP="006A71DD">
            <w:pPr>
              <w:pStyle w:val="SOTableText"/>
              <w:jc w:val="center"/>
            </w:pPr>
            <w:r>
              <w:t>2</w:t>
            </w:r>
          </w:p>
        </w:tc>
        <w:tc>
          <w:tcPr>
            <w:tcW w:w="615" w:type="dxa"/>
            <w:shd w:val="clear" w:color="auto" w:fill="auto"/>
            <w:vAlign w:val="center"/>
          </w:tcPr>
          <w:p w:rsidR="00D86CEC" w:rsidRPr="00153C12" w:rsidRDefault="000773ED" w:rsidP="006A71DD">
            <w:pPr>
              <w:pStyle w:val="SOTableText"/>
              <w:jc w:val="center"/>
            </w:pPr>
            <w:r>
              <w:t>1,2,</w:t>
            </w:r>
            <w:r w:rsidR="00D86CEC">
              <w:t>3</w:t>
            </w:r>
          </w:p>
        </w:tc>
        <w:tc>
          <w:tcPr>
            <w:tcW w:w="3141" w:type="dxa"/>
            <w:shd w:val="clear" w:color="auto" w:fill="auto"/>
            <w:vAlign w:val="center"/>
          </w:tcPr>
          <w:p w:rsidR="00D86CEC" w:rsidRPr="00D86CEC" w:rsidRDefault="00D86CEC" w:rsidP="00D86CEC">
            <w:pPr>
              <w:pStyle w:val="ACLAPTableText"/>
              <w:rPr>
                <w:rFonts w:ascii="Roboto Light" w:eastAsiaTheme="minorHAnsi" w:hAnsi="Roboto Light" w:cstheme="minorBidi"/>
                <w:sz w:val="18"/>
                <w:szCs w:val="18"/>
              </w:rPr>
            </w:pPr>
            <w:r w:rsidRPr="00D86CEC">
              <w:rPr>
                <w:rFonts w:ascii="Roboto Light" w:eastAsiaTheme="minorHAnsi" w:hAnsi="Roboto Light" w:cstheme="minorBidi"/>
                <w:sz w:val="18"/>
                <w:szCs w:val="18"/>
              </w:rPr>
              <w:t>Length: 120 minutes</w:t>
            </w:r>
          </w:p>
          <w:p w:rsidR="00D86CEC" w:rsidRPr="00D253D7" w:rsidRDefault="00D86CEC" w:rsidP="00D86CEC">
            <w:pPr>
              <w:pStyle w:val="SOTableText"/>
              <w:rPr>
                <w:rFonts w:eastAsiaTheme="minorHAnsi" w:cstheme="minorBidi"/>
                <w:szCs w:val="18"/>
                <w:lang w:val="en-AU"/>
              </w:rPr>
            </w:pPr>
            <w:r w:rsidRPr="00D86CEC">
              <w:rPr>
                <w:rFonts w:eastAsiaTheme="minorHAnsi" w:cstheme="minorBidi"/>
                <w:szCs w:val="18"/>
                <w:lang w:val="en-AU"/>
              </w:rPr>
              <w:t>Students may use dictionaries and/or word lists</w:t>
            </w:r>
            <w:r w:rsidR="000773ED">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065"/>
        <w:gridCol w:w="3118"/>
      </w:tblGrid>
      <w:tr w:rsidR="00AC6BDC" w:rsidRPr="00153C12" w:rsidTr="000773ED">
        <w:trPr>
          <w:trHeight w:val="397"/>
        </w:trPr>
        <w:tc>
          <w:tcPr>
            <w:tcW w:w="7065"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11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773ED">
        <w:trPr>
          <w:trHeight w:val="397"/>
        </w:trPr>
        <w:tc>
          <w:tcPr>
            <w:tcW w:w="7065" w:type="dxa"/>
            <w:vMerge/>
            <w:shd w:val="clear" w:color="auto" w:fill="D9D9D9" w:themeFill="background1" w:themeFillShade="D9"/>
            <w:vAlign w:val="center"/>
          </w:tcPr>
          <w:p w:rsidR="00AC6BDC" w:rsidRPr="00EE4F23" w:rsidRDefault="00AC6BDC" w:rsidP="006A71DD">
            <w:pPr>
              <w:pStyle w:val="SOTableText"/>
              <w:rPr>
                <w:i/>
              </w:rPr>
            </w:pPr>
          </w:p>
        </w:tc>
        <w:tc>
          <w:tcPr>
            <w:tcW w:w="3118" w:type="dxa"/>
            <w:vMerge/>
            <w:shd w:val="clear" w:color="auto" w:fill="auto"/>
            <w:vAlign w:val="center"/>
          </w:tcPr>
          <w:p w:rsidR="00AC6BDC" w:rsidRPr="00153C12" w:rsidRDefault="00AC6BDC" w:rsidP="006A71DD">
            <w:pPr>
              <w:pStyle w:val="SOTableText"/>
            </w:pPr>
          </w:p>
        </w:tc>
      </w:tr>
      <w:tr w:rsidR="00AC6BDC" w:rsidRPr="00153C12" w:rsidTr="000773ED">
        <w:trPr>
          <w:trHeight w:val="910"/>
        </w:trPr>
        <w:tc>
          <w:tcPr>
            <w:tcW w:w="7065" w:type="dxa"/>
            <w:shd w:val="clear" w:color="auto" w:fill="auto"/>
            <w:vAlign w:val="center"/>
          </w:tcPr>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The oral examination assesses primarily student’s knowledge and skill in using spoken Indonesian.</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1: O</w:t>
            </w:r>
            <w:r w:rsidR="00D253D7">
              <w:rPr>
                <w:rFonts w:eastAsia="MS Mincho"/>
                <w:sz w:val="18"/>
                <w:szCs w:val="20"/>
                <w:lang w:val="en-US"/>
              </w:rPr>
              <w:t>ral presentation and discussion</w:t>
            </w:r>
          </w:p>
          <w:p w:rsidR="007930FE" w:rsidRPr="007930FE" w:rsidRDefault="00D253D7" w:rsidP="007930FE">
            <w:pPr>
              <w:pStyle w:val="LAPTableText"/>
              <w:rPr>
                <w:rFonts w:eastAsia="MS Mincho"/>
                <w:sz w:val="18"/>
                <w:szCs w:val="20"/>
                <w:lang w:val="en-US"/>
              </w:rPr>
            </w:pPr>
            <w:r>
              <w:rPr>
                <w:rFonts w:eastAsia="MS Mincho"/>
                <w:sz w:val="18"/>
                <w:szCs w:val="20"/>
                <w:lang w:val="en-US"/>
              </w:rPr>
              <w:t>Section 2: Conversation</w:t>
            </w:r>
            <w:r w:rsidR="000773ED">
              <w:rPr>
                <w:rFonts w:eastAsia="MS Mincho"/>
                <w:sz w:val="18"/>
                <w:szCs w:val="20"/>
                <w:lang w:val="en-US"/>
              </w:rPr>
              <w:t>.</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The 2½ hour written examination has three sections:</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1: Listening</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2: Reading</w:t>
            </w:r>
          </w:p>
          <w:p w:rsidR="00AC6BDC" w:rsidRPr="00153C12" w:rsidRDefault="007930FE" w:rsidP="007930FE">
            <w:pPr>
              <w:pStyle w:val="SOTableText"/>
            </w:pPr>
            <w:r w:rsidRPr="00CA2F83">
              <w:t>Section 3: Writing in Indonesian</w:t>
            </w:r>
            <w:r w:rsidR="000773ED">
              <w:t>.</w:t>
            </w:r>
          </w:p>
        </w:tc>
        <w:tc>
          <w:tcPr>
            <w:tcW w:w="3118" w:type="dxa"/>
            <w:shd w:val="clear" w:color="auto" w:fill="auto"/>
            <w:vAlign w:val="center"/>
          </w:tcPr>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Oral examina</w:t>
            </w:r>
            <w:r w:rsidR="00D253D7">
              <w:rPr>
                <w:rFonts w:eastAsia="MS Mincho"/>
                <w:sz w:val="18"/>
                <w:szCs w:val="20"/>
                <w:lang w:val="en-US"/>
              </w:rPr>
              <w:t>tion (approximately 10 minutes)</w:t>
            </w:r>
            <w:r w:rsidR="000773ED">
              <w:rPr>
                <w:rFonts w:eastAsia="MS Mincho"/>
                <w:sz w:val="18"/>
                <w:szCs w:val="20"/>
                <w:lang w:val="en-US"/>
              </w:rPr>
              <w:t>.</w:t>
            </w:r>
          </w:p>
          <w:p w:rsidR="007930FE" w:rsidRPr="007930FE" w:rsidRDefault="007930FE" w:rsidP="007930FE">
            <w:pPr>
              <w:pStyle w:val="LAPTableText"/>
              <w:rPr>
                <w:rFonts w:eastAsia="MS Mincho"/>
                <w:sz w:val="18"/>
                <w:szCs w:val="20"/>
                <w:lang w:val="en-US"/>
              </w:rPr>
            </w:pPr>
          </w:p>
          <w:p w:rsidR="00AC6BDC" w:rsidRPr="00153C12" w:rsidRDefault="007930FE" w:rsidP="007930FE">
            <w:pPr>
              <w:pStyle w:val="SOTableText"/>
            </w:pPr>
            <w:r w:rsidRPr="00CA2F83">
              <w:t>2½ hour written examination with 10 minutes reading time.</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705" w:rsidRDefault="00647705" w:rsidP="00483E68">
      <w:r>
        <w:separator/>
      </w:r>
    </w:p>
  </w:endnote>
  <w:endnote w:type="continuationSeparator" w:id="0">
    <w:p w:rsidR="00647705" w:rsidRDefault="0064770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C9F0FC1-ADD1-46FA-AB33-015923F0918B}"/>
    <w:embedItalic r:id="rId2" w:fontKey="{8EDDCAC7-A6D7-4785-BB3D-0AAAA198F038}"/>
    <w:embedBoldItalic r:id="rId3" w:fontKey="{A80D45FE-D4F2-46AD-A1E9-A6F02981F71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0F1A4419-34E1-49BB-B313-D402F8671755}"/>
    <w:embedBold r:id="rId5" w:fontKey="{8EDF3C5B-FCAD-4167-9FAB-94D42458EA46}"/>
    <w:embedItalic r:id="rId6" w:fontKey="{9A807D55-7224-45DE-9057-8F469A871072}"/>
    <w:embedBoldItalic r:id="rId7" w:fontKey="{C5DBC77A-F515-41B7-A6BC-4907051FA2BB}"/>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B7B963E-3F6A-4969-B992-5E90A66A5D9D}"/>
  </w:font>
  <w:font w:name="Roboto Medium">
    <w:panose1 w:val="02000000000000000000"/>
    <w:charset w:val="00"/>
    <w:family w:val="auto"/>
    <w:pitch w:val="variable"/>
    <w:sig w:usb0="E00002FF" w:usb1="5000205B" w:usb2="00000020" w:usb3="00000000" w:csb0="0000019F" w:csb1="00000000"/>
    <w:embedRegular r:id="rId9" w:fontKey="{B03BD487-AB2A-4E48-AB8C-C640860B0C7F}"/>
    <w:embedItalic r:id="rId10" w:fontKey="{01881371-DF1F-49B1-BB9D-A9EE5789CB39}"/>
  </w:font>
  <w:font w:name="Calibri">
    <w:panose1 w:val="020F0502020204030204"/>
    <w:charset w:val="00"/>
    <w:family w:val="swiss"/>
    <w:pitch w:val="variable"/>
    <w:sig w:usb0="E00002FF" w:usb1="4000ACFF" w:usb2="00000001" w:usb3="00000000" w:csb0="0000019F" w:csb1="00000000"/>
    <w:embedRegular r:id="rId11" w:fontKey="{0944A160-B0F3-4975-8CF1-9E4C522692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6482E6A" wp14:editId="3A2956A0">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ED01DA" wp14:editId="456CFE3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773E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773ED">
      <w:rPr>
        <w:noProof/>
      </w:rPr>
      <w:t>3</w:t>
    </w:r>
    <w:r w:rsidR="009B7824" w:rsidRPr="00D128A8">
      <w:fldChar w:fldCharType="end"/>
    </w:r>
    <w:r>
      <w:br/>
    </w:r>
    <w:r w:rsidR="006552F9" w:rsidRPr="006552F9">
      <w:t xml:space="preserve">Stage </w:t>
    </w:r>
    <w:r w:rsidR="001606DE">
      <w:t>2</w:t>
    </w:r>
    <w:r w:rsidR="00977665" w:rsidRPr="00E81E61">
      <w:t xml:space="preserve"> </w:t>
    </w:r>
    <w:r w:rsidR="000A3033">
      <w:t>Interstate Assessed Languages Indonesian</w:t>
    </w:r>
    <w:r w:rsidR="00977665" w:rsidRPr="00872FAD">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D73ACD">
      <w:t>2</w:t>
    </w:r>
    <w:r w:rsidR="00111A42">
      <w:br/>
    </w:r>
    <w:r w:rsidRPr="00AD3BD3">
      <w:t xml:space="preserve">Ref: </w:t>
    </w:r>
    <w:r w:rsidR="000773ED">
      <w:fldChar w:fldCharType="begin"/>
    </w:r>
    <w:r w:rsidR="000773ED">
      <w:instrText xml:space="preserve"> DOCPROPERTY  Objective-Id  \* MERGEFORMAT </w:instrText>
    </w:r>
    <w:r w:rsidR="000773ED">
      <w:fldChar w:fldCharType="separate"/>
    </w:r>
    <w:r w:rsidR="000773ED">
      <w:t>A692208</w:t>
    </w:r>
    <w:r w:rsidR="000773ED">
      <w:fldChar w:fldCharType="end"/>
    </w:r>
    <w:r w:rsidR="000773ED">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26F38CA" wp14:editId="0FE279F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773E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773ED">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0A3033">
      <w:t xml:space="preserve"> Indonesian</w:t>
    </w:r>
    <w:r w:rsidR="00417A7B" w:rsidRPr="00872FAD">
      <w:t xml:space="preserve"> </w:t>
    </w:r>
    <w:r w:rsidR="00417A7B" w:rsidRPr="000F5AD3">
      <w:t xml:space="preserve">at </w:t>
    </w:r>
    <w:r w:rsidR="00417A7B">
      <w:t>Beginners</w:t>
    </w:r>
    <w:r w:rsidR="00417A7B" w:rsidRPr="000F5AD3">
      <w:t xml:space="preserve"> Level </w:t>
    </w:r>
    <w:r w:rsidR="00417A7B">
      <w:t xml:space="preserve">- </w:t>
    </w:r>
    <w:r w:rsidR="00D73ACD">
      <w:t>Pre-approved LAP-02</w:t>
    </w:r>
    <w:r w:rsidR="006552F9">
      <w:br/>
    </w:r>
    <w:r w:rsidR="006552F9" w:rsidRPr="00AD3BD3">
      <w:t xml:space="preserve">Ref: </w:t>
    </w:r>
    <w:r w:rsidR="000773ED">
      <w:fldChar w:fldCharType="begin"/>
    </w:r>
    <w:r w:rsidR="000773ED">
      <w:instrText xml:space="preserve"> DOCPROPERTY  Objective-Id  \* MERGEFORMAT </w:instrText>
    </w:r>
    <w:r w:rsidR="000773ED">
      <w:fldChar w:fldCharType="separate"/>
    </w:r>
    <w:r w:rsidR="000773ED">
      <w:t>A692208</w:t>
    </w:r>
    <w:r w:rsidR="000773ED">
      <w:fldChar w:fldCharType="end"/>
    </w:r>
    <w:r w:rsidR="000773ED">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705" w:rsidRDefault="00647705" w:rsidP="00483E68">
      <w:r>
        <w:separator/>
      </w:r>
    </w:p>
  </w:footnote>
  <w:footnote w:type="continuationSeparator" w:id="0">
    <w:p w:rsidR="00647705" w:rsidRDefault="0064770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5"/>
  </w:num>
  <w:num w:numId="8">
    <w:abstractNumId w:val="5"/>
  </w:num>
  <w:num w:numId="9">
    <w:abstractNumId w:val="5"/>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0B75"/>
    <w:rsid w:val="000710F6"/>
    <w:rsid w:val="000715F9"/>
    <w:rsid w:val="00072CC9"/>
    <w:rsid w:val="000773ED"/>
    <w:rsid w:val="0008111F"/>
    <w:rsid w:val="0008294C"/>
    <w:rsid w:val="00090F75"/>
    <w:rsid w:val="000A2219"/>
    <w:rsid w:val="000A3033"/>
    <w:rsid w:val="000A7947"/>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707C"/>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24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5BBD"/>
    <w:rsid w:val="00611E40"/>
    <w:rsid w:val="00621841"/>
    <w:rsid w:val="006225BE"/>
    <w:rsid w:val="00626837"/>
    <w:rsid w:val="006319F7"/>
    <w:rsid w:val="0063711C"/>
    <w:rsid w:val="00645238"/>
    <w:rsid w:val="00647705"/>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30FE"/>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0F78"/>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415E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0E10"/>
    <w:rsid w:val="00C317FF"/>
    <w:rsid w:val="00C356C4"/>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253D7"/>
    <w:rsid w:val="00D46337"/>
    <w:rsid w:val="00D50063"/>
    <w:rsid w:val="00D572F7"/>
    <w:rsid w:val="00D603D6"/>
    <w:rsid w:val="00D63C2E"/>
    <w:rsid w:val="00D73ACD"/>
    <w:rsid w:val="00D772AA"/>
    <w:rsid w:val="00D86722"/>
    <w:rsid w:val="00D86CEC"/>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9720A"/>
    <w:rsid w:val="00FA54D1"/>
    <w:rsid w:val="00FA598E"/>
    <w:rsid w:val="00FB0597"/>
    <w:rsid w:val="00FB072F"/>
    <w:rsid w:val="00FB10C1"/>
    <w:rsid w:val="00FB263E"/>
    <w:rsid w:val="00FB4107"/>
    <w:rsid w:val="00FB518B"/>
    <w:rsid w:val="00FB7ACB"/>
    <w:rsid w:val="00FD782A"/>
    <w:rsid w:val="00FE354B"/>
    <w:rsid w:val="00FE3D9C"/>
    <w:rsid w:val="00FE654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0773ED"/>
    <w:pPr>
      <w:spacing w:after="10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930F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4124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4124F"/>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4124F"/>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0773ED"/>
    <w:pPr>
      <w:spacing w:after="10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930F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4124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4124F"/>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4124F"/>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1b11684677f438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A692208</value>
    </field>
    <field name="Objective-Title">
      <value order="0">Stage 2 Interstate Assessed Languages Indonesian Beginners Pre-approved LAP-02</value>
    </field>
    <field name="Objective-Description">
      <value order="0"/>
    </field>
    <field name="Objective-CreationStamp">
      <value order="0">2017-12-14T06:01:03Z</value>
    </field>
    <field name="Objective-IsApproved">
      <value order="0">false</value>
    </field>
    <field name="Objective-IsPublished">
      <value order="0">true</value>
    </field>
    <field name="Objective-DatePublished">
      <value order="0">2018-01-15T02:25:52Z</value>
    </field>
    <field name="Objective-ModificationStamp">
      <value order="0">2018-01-15T02:25:52Z</value>
    </field>
    <field name="Objective-Owner">
      <value order="0">Melissa Sherman</value>
    </field>
    <field name="Objective-Path">
      <value order="0">Objective Global Folder:SACE Support Materials:SACE Support Materials Stage 2:Languages:Indonesian (Beginners):2018 pre-approved LAPs</value>
    </field>
    <field name="Objective-Parent">
      <value order="0">2018 pre-approved LAPs</value>
    </field>
    <field name="Objective-State">
      <value order="0">Published</value>
    </field>
    <field name="Objective-VersionId">
      <value order="0">vA1231370</value>
    </field>
    <field name="Objective-Version">
      <value order="0">1.0</value>
    </field>
    <field name="Objective-VersionNumber">
      <value order="0">5</value>
    </field>
    <field name="Objective-VersionComment">
      <value order="0"/>
    </field>
    <field name="Objective-FileNumber">
      <value order="0">qA7767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08B576D-AA80-4C3B-BD0C-207DDBB3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Simone Hitch</cp:lastModifiedBy>
  <cp:revision>4</cp:revision>
  <cp:lastPrinted>2017-12-14T00:36:00Z</cp:lastPrinted>
  <dcterms:created xsi:type="dcterms:W3CDTF">2017-12-14T06:01:00Z</dcterms:created>
  <dcterms:modified xsi:type="dcterms:W3CDTF">2018-01-15T02:25:00Z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A692208</vt:lpwstr>
  </property>
  <property fmtid="{D5CDD505-2E9C-101B-9397-08002B2CF9AE}" pid="4" name="Objective-Title">
    <vt:lpwstr>Stage 2 Interstate Assessed Languages Indonesian Beginners Pre-approved LAP-02</vt:lpwstr>
  </property>
  <property fmtid="{D5CDD505-2E9C-101B-9397-08002B2CF9AE}" pid="5" name="Objective-Comment">
    <vt:lpwstr/>
  </property>
  <property fmtid="{D5CDD505-2E9C-101B-9397-08002B2CF9AE}" pid="6" name="Objective-CreationStamp">
    <vt:filetime>2017-12-14T06:01:03Z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2018-01-15T02:25:52Z</vt:filetime>
  </property>
  <property fmtid="{D5CDD505-2E9C-101B-9397-08002B2CF9AE}" pid="10" name="Objective-ModificationStamp">
    <vt:filetime>2018-01-15T02:25:52Z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2:Languages:Indonesian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qA7767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vA1231370</vt:lpwstr>
  </property>
</Properties>
</file>