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31B27" w14:textId="77777777" w:rsidR="001A0F23" w:rsidRPr="00E14F3F" w:rsidRDefault="001A0F23" w:rsidP="001A0F23">
      <w:pPr>
        <w:pStyle w:val="BodyText1"/>
      </w:pPr>
      <w:r w:rsidRPr="00E14F3F">
        <w:rPr>
          <w:noProof/>
          <w:lang w:eastAsia="en-AU"/>
        </w:rPr>
        <w:drawing>
          <wp:inline distT="0" distB="0" distL="0" distR="0" wp14:anchorId="330F2DB7" wp14:editId="685999FF">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14:paraId="2FE589A0" w14:textId="77777777" w:rsidR="001A0F23" w:rsidRPr="00E14F3F" w:rsidRDefault="001A0F23" w:rsidP="001A0F23">
      <w:pPr>
        <w:pStyle w:val="BodyText1"/>
      </w:pPr>
    </w:p>
    <w:p w14:paraId="13DD8C87" w14:textId="152B3882" w:rsidR="001A0F23" w:rsidRPr="00E14F3F" w:rsidRDefault="00A40BAC" w:rsidP="001A0F23">
      <w:pPr>
        <w:pStyle w:val="FrontPageHeading"/>
        <w:spacing w:before="4200"/>
      </w:pPr>
      <w:r w:rsidRPr="00E14F3F">
        <w:t>Research Project</w:t>
      </w:r>
      <w:r w:rsidR="00415466" w:rsidRPr="00E14F3F">
        <w:t xml:space="preserve"> B</w:t>
      </w:r>
      <w:bookmarkStart w:id="0" w:name="_GoBack"/>
      <w:bookmarkEnd w:id="0"/>
    </w:p>
    <w:p w14:paraId="3564E2DF" w14:textId="77777777" w:rsidR="001A0F23" w:rsidRPr="00E14F3F" w:rsidRDefault="001A0F23" w:rsidP="001A0F23">
      <w:pPr>
        <w:pStyle w:val="FrontPageSub-heading"/>
      </w:pPr>
      <w:r w:rsidRPr="00E14F3F">
        <w:t>2014 Chief Assessor’s Report</w:t>
      </w:r>
    </w:p>
    <w:p w14:paraId="7A6057F4" w14:textId="77777777" w:rsidR="001A0F23" w:rsidRPr="00E14F3F" w:rsidRDefault="001A0F23" w:rsidP="001A0F23">
      <w:pPr>
        <w:pStyle w:val="BodyText1"/>
      </w:pPr>
    </w:p>
    <w:p w14:paraId="5D1B2EC4" w14:textId="77777777" w:rsidR="001A0F23" w:rsidRPr="00E14F3F" w:rsidRDefault="001A0F23" w:rsidP="001A0F23">
      <w:pPr>
        <w:pStyle w:val="BodyText1"/>
        <w:sectPr w:rsidR="001A0F23" w:rsidRPr="00E14F3F">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14:paraId="76DDEA3E" w14:textId="0CCC689A" w:rsidR="001A0F23" w:rsidRPr="00E14F3F" w:rsidRDefault="007C6DF4">
      <w:pPr>
        <w:pStyle w:val="Heading1"/>
        <w:rPr>
          <w:lang w:val="en-US"/>
        </w:rPr>
      </w:pPr>
      <w:r w:rsidRPr="00E14F3F">
        <w:lastRenderedPageBreak/>
        <w:t>Research Project B</w:t>
      </w:r>
    </w:p>
    <w:p w14:paraId="3A7052F2" w14:textId="77777777" w:rsidR="00B1461F" w:rsidRPr="00E14F3F" w:rsidRDefault="00B1461F" w:rsidP="006047FB">
      <w:pPr>
        <w:pStyle w:val="Heading1"/>
      </w:pPr>
    </w:p>
    <w:p w14:paraId="022AE2A9" w14:textId="77777777" w:rsidR="001A0F23" w:rsidRPr="00E14F3F" w:rsidRDefault="001A0F23" w:rsidP="006047FB">
      <w:pPr>
        <w:pStyle w:val="Heading1"/>
      </w:pPr>
      <w:r w:rsidRPr="00E14F3F">
        <w:t>201</w:t>
      </w:r>
      <w:r w:rsidR="00CD6252" w:rsidRPr="00E14F3F">
        <w:t>4</w:t>
      </w:r>
      <w:r w:rsidRPr="00E14F3F">
        <w:t xml:space="preserve"> </w:t>
      </w:r>
      <w:r w:rsidR="00B1461F" w:rsidRPr="00E14F3F">
        <w:t>Chief Assessor’s Report</w:t>
      </w:r>
    </w:p>
    <w:p w14:paraId="42463194" w14:textId="77777777" w:rsidR="001A0F23" w:rsidRPr="00E14F3F" w:rsidRDefault="00532959">
      <w:pPr>
        <w:pStyle w:val="Heading2"/>
      </w:pPr>
      <w:r w:rsidRPr="00E14F3F">
        <w:t>Overview</w:t>
      </w:r>
    </w:p>
    <w:p w14:paraId="19E8DFD9" w14:textId="77777777" w:rsidR="001A0F23" w:rsidRPr="00E14F3F" w:rsidRDefault="001A0F23" w:rsidP="001A0F23">
      <w:pPr>
        <w:pStyle w:val="BodyText1"/>
      </w:pPr>
      <w:r w:rsidRPr="00E14F3F">
        <w:t>Chief Assessors’ 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14:paraId="2F8DE89D" w14:textId="0A3DEB3D" w:rsidR="008D76A2" w:rsidRPr="00E14F3F" w:rsidRDefault="008D76A2" w:rsidP="008D76A2">
      <w:pPr>
        <w:pStyle w:val="Heading2"/>
      </w:pPr>
      <w:r w:rsidRPr="00E14F3F">
        <w:t>General Comments</w:t>
      </w:r>
    </w:p>
    <w:p w14:paraId="69C2F0E0" w14:textId="7DBC0226" w:rsidR="000F6C93" w:rsidRPr="00E14F3F" w:rsidRDefault="003073BA" w:rsidP="008D76A2">
      <w:pPr>
        <w:pStyle w:val="BodyText1"/>
      </w:pPr>
      <w:r w:rsidRPr="00E14F3F">
        <w:t xml:space="preserve">There were a number of changes to the 2014 </w:t>
      </w:r>
      <w:r w:rsidR="00CE2746" w:rsidRPr="00E14F3F">
        <w:t xml:space="preserve">subject outline, </w:t>
      </w:r>
      <w:r w:rsidRPr="00E14F3F">
        <w:t xml:space="preserve">including </w:t>
      </w:r>
      <w:r w:rsidR="002C30A0" w:rsidRPr="00E14F3F">
        <w:t>modifications to the</w:t>
      </w:r>
      <w:r w:rsidRPr="00E14F3F">
        <w:t xml:space="preserve"> assessment design criteria, specific features, forms</w:t>
      </w:r>
      <w:r w:rsidR="00CE2746" w:rsidRPr="00E14F3F">
        <w:t>,</w:t>
      </w:r>
      <w:r w:rsidRPr="00E14F3F">
        <w:t xml:space="preserve"> and performance standards. Both moderators and mark</w:t>
      </w:r>
      <w:r w:rsidR="009A3698" w:rsidRPr="00E14F3F">
        <w:t xml:space="preserve">ers commented </w:t>
      </w:r>
      <w:r w:rsidR="00CE2746" w:rsidRPr="00E14F3F">
        <w:t>that some</w:t>
      </w:r>
      <w:r w:rsidR="009A3698" w:rsidRPr="00E14F3F">
        <w:t xml:space="preserve"> </w:t>
      </w:r>
      <w:r w:rsidRPr="00E14F3F">
        <w:t xml:space="preserve">teachers </w:t>
      </w:r>
      <w:r w:rsidR="00CE2746" w:rsidRPr="00E14F3F">
        <w:t xml:space="preserve">were </w:t>
      </w:r>
      <w:r w:rsidRPr="00E14F3F">
        <w:t xml:space="preserve">still operating from previous </w:t>
      </w:r>
      <w:r w:rsidR="007C6DF4" w:rsidRPr="00E14F3F">
        <w:t xml:space="preserve">versions </w:t>
      </w:r>
      <w:r w:rsidRPr="00E14F3F">
        <w:t xml:space="preserve">of the </w:t>
      </w:r>
      <w:r w:rsidR="00CE2746" w:rsidRPr="00E14F3F">
        <w:t>subject outline</w:t>
      </w:r>
      <w:r w:rsidRPr="00E14F3F">
        <w:t>. This had a detrimental impact on their students’ capacity to produce evidence of learning at t</w:t>
      </w:r>
      <w:r w:rsidR="009A3698" w:rsidRPr="00E14F3F">
        <w:t xml:space="preserve">he highest level. Teachers are reminded </w:t>
      </w:r>
      <w:r w:rsidRPr="00E14F3F">
        <w:t xml:space="preserve">to </w:t>
      </w:r>
      <w:r w:rsidR="007C6DF4" w:rsidRPr="00E14F3F">
        <w:t>note</w:t>
      </w:r>
      <w:r w:rsidR="009A3698" w:rsidRPr="00E14F3F">
        <w:t xml:space="preserve"> </w:t>
      </w:r>
      <w:r w:rsidR="00016840" w:rsidRPr="00E14F3F">
        <w:t xml:space="preserve">any </w:t>
      </w:r>
      <w:r w:rsidR="009A3698" w:rsidRPr="00E14F3F">
        <w:t xml:space="preserve">changes </w:t>
      </w:r>
      <w:r w:rsidR="007C6DF4" w:rsidRPr="00E14F3F">
        <w:t xml:space="preserve">to subject outlines </w:t>
      </w:r>
      <w:r w:rsidR="009A3698" w:rsidRPr="00E14F3F">
        <w:t>in order to maximise</w:t>
      </w:r>
      <w:r w:rsidRPr="00E14F3F">
        <w:t xml:space="preserve"> their students</w:t>
      </w:r>
      <w:r w:rsidR="009A3698" w:rsidRPr="00E14F3F">
        <w:t xml:space="preserve">’ opportunities </w:t>
      </w:r>
      <w:r w:rsidR="00016840" w:rsidRPr="00E14F3F">
        <w:t xml:space="preserve">for </w:t>
      </w:r>
      <w:r w:rsidRPr="00E14F3F">
        <w:t>success.</w:t>
      </w:r>
    </w:p>
    <w:p w14:paraId="7B76409F" w14:textId="4C452D51" w:rsidR="003E04E3" w:rsidRPr="00E14F3F" w:rsidRDefault="000F6C93" w:rsidP="008D76A2">
      <w:pPr>
        <w:pStyle w:val="BodyText1"/>
      </w:pPr>
      <w:r w:rsidRPr="00E14F3F">
        <w:t>I</w:t>
      </w:r>
      <w:r w:rsidR="003E04E3" w:rsidRPr="00E14F3F">
        <w:t xml:space="preserve">t </w:t>
      </w:r>
      <w:r w:rsidRPr="00E14F3F">
        <w:t>was generally noted by moderators and assessors</w:t>
      </w:r>
      <w:r w:rsidR="003E04E3" w:rsidRPr="00E14F3F">
        <w:t xml:space="preserve"> that a </w:t>
      </w:r>
      <w:r w:rsidR="009E14DE" w:rsidRPr="00E14F3F">
        <w:t xml:space="preserve">large </w:t>
      </w:r>
      <w:r w:rsidR="003E04E3" w:rsidRPr="00E14F3F">
        <w:t xml:space="preserve">number of students and </w:t>
      </w:r>
      <w:r w:rsidR="003E04E3" w:rsidRPr="00E14F3F">
        <w:rPr>
          <w:bCs/>
        </w:rPr>
        <w:t xml:space="preserve">schools </w:t>
      </w:r>
      <w:r w:rsidR="00016840" w:rsidRPr="00E14F3F">
        <w:rPr>
          <w:bCs/>
        </w:rPr>
        <w:t>value</w:t>
      </w:r>
      <w:r w:rsidR="003E04E3" w:rsidRPr="00E14F3F">
        <w:rPr>
          <w:bCs/>
        </w:rPr>
        <w:t xml:space="preserve"> the Research Project</w:t>
      </w:r>
      <w:r w:rsidR="003E04E3" w:rsidRPr="00E14F3F">
        <w:t xml:space="preserve"> and </w:t>
      </w:r>
      <w:r w:rsidRPr="00E14F3F">
        <w:t xml:space="preserve">the overall standard has greatly improved. In addition, </w:t>
      </w:r>
      <w:r w:rsidR="003E04E3" w:rsidRPr="00E14F3F">
        <w:t>the variety of quest</w:t>
      </w:r>
      <w:r w:rsidRPr="00E14F3F">
        <w:t>ions presented was very broad</w:t>
      </w:r>
      <w:r w:rsidR="003E04E3" w:rsidRPr="00E14F3F">
        <w:t xml:space="preserve"> </w:t>
      </w:r>
      <w:r w:rsidRPr="00E14F3F">
        <w:t>and there wa</w:t>
      </w:r>
      <w:r w:rsidR="003E04E3" w:rsidRPr="00E14F3F">
        <w:t>s a greater sense of teachers and students grappling with the inherent complexity of real research</w:t>
      </w:r>
      <w:r w:rsidRPr="00E14F3F">
        <w:t>.</w:t>
      </w:r>
    </w:p>
    <w:p w14:paraId="2CE1D425" w14:textId="78A0F46A" w:rsidR="003E04E3" w:rsidRPr="00E14F3F" w:rsidRDefault="00C83C3A" w:rsidP="008D76A2">
      <w:pPr>
        <w:pStyle w:val="BodyText1"/>
      </w:pPr>
      <w:r w:rsidRPr="00E14F3F">
        <w:t xml:space="preserve">As in previous years, </w:t>
      </w:r>
      <w:r w:rsidR="002C30A0" w:rsidRPr="00E14F3F">
        <w:rPr>
          <w:bCs/>
        </w:rPr>
        <w:t xml:space="preserve">students </w:t>
      </w:r>
      <w:r w:rsidR="0002021C" w:rsidRPr="00E14F3F">
        <w:t>tended to achieve at the highest level</w:t>
      </w:r>
      <w:r w:rsidR="0002021C" w:rsidRPr="00E14F3F">
        <w:rPr>
          <w:bCs/>
        </w:rPr>
        <w:t xml:space="preserve"> when they chose topics they </w:t>
      </w:r>
      <w:r w:rsidR="002C30A0" w:rsidRPr="00E14F3F">
        <w:rPr>
          <w:bCs/>
        </w:rPr>
        <w:t>we</w:t>
      </w:r>
      <w:r w:rsidR="003E04E3" w:rsidRPr="00E14F3F">
        <w:rPr>
          <w:bCs/>
        </w:rPr>
        <w:t xml:space="preserve">re passionate </w:t>
      </w:r>
      <w:r w:rsidR="002C30A0" w:rsidRPr="00E14F3F">
        <w:t>about</w:t>
      </w:r>
      <w:r w:rsidR="0002021C" w:rsidRPr="00E14F3F">
        <w:t xml:space="preserve"> or </w:t>
      </w:r>
      <w:r w:rsidR="00AC2EB7" w:rsidRPr="00E14F3F">
        <w:t xml:space="preserve">that </w:t>
      </w:r>
      <w:r w:rsidR="0002021C" w:rsidRPr="00E14F3F">
        <w:t>had direct relevance to them.</w:t>
      </w:r>
      <w:r w:rsidR="002C30A0" w:rsidRPr="00E14F3F">
        <w:t xml:space="preserve"> </w:t>
      </w:r>
    </w:p>
    <w:p w14:paraId="15E05396" w14:textId="77777777" w:rsidR="001A0F23" w:rsidRPr="00E14F3F" w:rsidRDefault="00532959">
      <w:pPr>
        <w:pStyle w:val="Heading2"/>
      </w:pPr>
      <w:r w:rsidRPr="00E14F3F">
        <w:t>School Assessment</w:t>
      </w:r>
    </w:p>
    <w:p w14:paraId="59F36D78" w14:textId="77777777" w:rsidR="001A0F23" w:rsidRPr="00E14F3F" w:rsidRDefault="001A0F23" w:rsidP="001A0F23">
      <w:pPr>
        <w:pStyle w:val="AssessmentTypeHeading"/>
      </w:pPr>
      <w:r w:rsidRPr="00E14F3F">
        <w:t xml:space="preserve">Assessment Type 1: </w:t>
      </w:r>
      <w:r w:rsidR="00A40BAC" w:rsidRPr="00E14F3F">
        <w:t>Folio</w:t>
      </w:r>
    </w:p>
    <w:p w14:paraId="75EDBD60" w14:textId="6EA7BA4F" w:rsidR="000F6C93" w:rsidRPr="00E14F3F" w:rsidRDefault="00415466" w:rsidP="008D76A2">
      <w:pPr>
        <w:pStyle w:val="BodyText1"/>
      </w:pPr>
      <w:r w:rsidRPr="00E14F3F">
        <w:t>Moderators noted that</w:t>
      </w:r>
      <w:r w:rsidR="002C30A0" w:rsidRPr="00E14F3F">
        <w:t xml:space="preserve"> the best folios </w:t>
      </w:r>
      <w:r w:rsidR="00016840" w:rsidRPr="00E14F3F">
        <w:t xml:space="preserve">were logically structured and </w:t>
      </w:r>
      <w:r w:rsidR="002C30A0" w:rsidRPr="00E14F3F">
        <w:t xml:space="preserve">provided evidence of the student’s achievement in relation to all the specific features. </w:t>
      </w:r>
    </w:p>
    <w:p w14:paraId="28E1888A" w14:textId="1DE59F3E" w:rsidR="00D44FB0" w:rsidRPr="00E14F3F" w:rsidRDefault="00D44FB0" w:rsidP="008D76A2">
      <w:pPr>
        <w:pStyle w:val="BodyText1"/>
      </w:pPr>
      <w:r w:rsidRPr="00E14F3F">
        <w:t>I</w:t>
      </w:r>
      <w:r w:rsidR="00415466" w:rsidRPr="00E14F3F">
        <w:t xml:space="preserve">t was pleasing to observe </w:t>
      </w:r>
      <w:r w:rsidR="002C14AE" w:rsidRPr="00E14F3F">
        <w:t xml:space="preserve">that </w:t>
      </w:r>
      <w:r w:rsidRPr="00E14F3F">
        <w:t xml:space="preserve">students </w:t>
      </w:r>
      <w:r w:rsidR="002C14AE" w:rsidRPr="00E14F3F">
        <w:t xml:space="preserve">not only used </w:t>
      </w:r>
      <w:r w:rsidRPr="00E14F3F">
        <w:t xml:space="preserve">technology </w:t>
      </w:r>
      <w:r w:rsidR="002C14AE" w:rsidRPr="00E14F3F">
        <w:t xml:space="preserve">to </w:t>
      </w:r>
      <w:r w:rsidRPr="00E14F3F">
        <w:t>document their research (</w:t>
      </w:r>
      <w:r w:rsidR="002C30A0" w:rsidRPr="00E14F3F">
        <w:t xml:space="preserve">including </w:t>
      </w:r>
      <w:r w:rsidR="00415466" w:rsidRPr="00E14F3F">
        <w:t xml:space="preserve">screenshots, video evidence, </w:t>
      </w:r>
      <w:r w:rsidRPr="00E14F3F">
        <w:t>audio evidence</w:t>
      </w:r>
      <w:r w:rsidR="00415466" w:rsidRPr="00E14F3F">
        <w:t xml:space="preserve">, </w:t>
      </w:r>
      <w:r w:rsidR="002C30A0" w:rsidRPr="00E14F3F">
        <w:t xml:space="preserve">and </w:t>
      </w:r>
      <w:r w:rsidR="00415466" w:rsidRPr="00E14F3F">
        <w:t>movie clips with voiceovers in the background commenting on what had been discovered</w:t>
      </w:r>
      <w:r w:rsidRPr="00E14F3F">
        <w:t>)</w:t>
      </w:r>
      <w:r w:rsidR="002C14AE" w:rsidRPr="00E14F3F">
        <w:t>,</w:t>
      </w:r>
      <w:r w:rsidRPr="00E14F3F">
        <w:t xml:space="preserve"> but also </w:t>
      </w:r>
      <w:r w:rsidR="002C14AE" w:rsidRPr="00E14F3F">
        <w:t xml:space="preserve">accessed </w:t>
      </w:r>
      <w:r w:rsidRPr="00E14F3F">
        <w:t xml:space="preserve">a variety of sources and </w:t>
      </w:r>
      <w:r w:rsidR="002C14AE" w:rsidRPr="00E14F3F">
        <w:t xml:space="preserve">made </w:t>
      </w:r>
      <w:r w:rsidRPr="00E14F3F">
        <w:t>contact with others</w:t>
      </w:r>
      <w:r w:rsidR="002C14AE" w:rsidRPr="00E14F3F">
        <w:t xml:space="preserve">. Contact was made </w:t>
      </w:r>
      <w:r w:rsidRPr="00E14F3F">
        <w:t xml:space="preserve">through </w:t>
      </w:r>
      <w:r w:rsidR="00415466" w:rsidRPr="00E14F3F">
        <w:t xml:space="preserve">modes </w:t>
      </w:r>
      <w:r w:rsidR="002C14AE" w:rsidRPr="00E14F3F">
        <w:t xml:space="preserve">such </w:t>
      </w:r>
      <w:r w:rsidR="00415466" w:rsidRPr="00E14F3F">
        <w:t xml:space="preserve">as </w:t>
      </w:r>
      <w:r w:rsidRPr="00E14F3F">
        <w:t xml:space="preserve">online forums, </w:t>
      </w:r>
      <w:r w:rsidR="00415466" w:rsidRPr="00E14F3F">
        <w:t>comments on blogs, and correspondence with experts in various institutions</w:t>
      </w:r>
      <w:r w:rsidRPr="00E14F3F">
        <w:t xml:space="preserve">. </w:t>
      </w:r>
    </w:p>
    <w:p w14:paraId="2B5D4929" w14:textId="77777777" w:rsidR="002C30A0" w:rsidRPr="00E14F3F" w:rsidRDefault="002C30A0" w:rsidP="005F3B9C">
      <w:pPr>
        <w:jc w:val="both"/>
        <w:rPr>
          <w:rFonts w:ascii="Arial" w:hAnsi="Arial" w:cs="Arial"/>
          <w:color w:val="548DD4" w:themeColor="text2" w:themeTint="99"/>
          <w:szCs w:val="22"/>
        </w:rPr>
      </w:pPr>
    </w:p>
    <w:p w14:paraId="7CA0236A" w14:textId="77777777" w:rsidR="000B18B7" w:rsidRPr="00E14F3F" w:rsidRDefault="000B18B7">
      <w:pPr>
        <w:rPr>
          <w:rFonts w:ascii="Arial" w:hAnsi="Arial" w:cs="Arial"/>
          <w:b/>
          <w:szCs w:val="22"/>
        </w:rPr>
      </w:pPr>
      <w:r w:rsidRPr="00E14F3F">
        <w:rPr>
          <w:rFonts w:ascii="Arial" w:hAnsi="Arial" w:cs="Arial"/>
          <w:b/>
          <w:szCs w:val="22"/>
        </w:rPr>
        <w:br w:type="page"/>
      </w:r>
    </w:p>
    <w:p w14:paraId="34CC659D" w14:textId="5F488842" w:rsidR="002C30A0" w:rsidRPr="00E14F3F" w:rsidRDefault="002C30A0" w:rsidP="005F3B9C">
      <w:pPr>
        <w:jc w:val="both"/>
        <w:rPr>
          <w:rFonts w:ascii="Arial" w:hAnsi="Arial" w:cs="Arial"/>
          <w:b/>
          <w:szCs w:val="22"/>
        </w:rPr>
      </w:pPr>
      <w:r w:rsidRPr="00E14F3F">
        <w:rPr>
          <w:rFonts w:ascii="Arial" w:hAnsi="Arial" w:cs="Arial"/>
          <w:b/>
          <w:szCs w:val="22"/>
        </w:rPr>
        <w:lastRenderedPageBreak/>
        <w:t>Planning</w:t>
      </w:r>
    </w:p>
    <w:p w14:paraId="1DFF889A" w14:textId="0113B750" w:rsidR="000B449B" w:rsidRPr="00E14F3F" w:rsidRDefault="002C30A0" w:rsidP="008D76A2">
      <w:pPr>
        <w:pStyle w:val="Italicsheading"/>
        <w:rPr>
          <w:sz w:val="20"/>
        </w:rPr>
      </w:pPr>
      <w:r w:rsidRPr="00E14F3F">
        <w:t>Consideration and refinement of the research question (</w:t>
      </w:r>
      <w:r w:rsidR="000B449B" w:rsidRPr="00E14F3F">
        <w:rPr>
          <w:bCs/>
          <w:color w:val="000000"/>
        </w:rPr>
        <w:t>P1</w:t>
      </w:r>
      <w:r w:rsidRPr="00E14F3F">
        <w:rPr>
          <w:bCs/>
          <w:color w:val="000000"/>
        </w:rPr>
        <w:t>)</w:t>
      </w:r>
    </w:p>
    <w:p w14:paraId="7DA08E3B" w14:textId="690D27F5" w:rsidR="00BF0A3B" w:rsidRPr="00E14F3F" w:rsidRDefault="00415466" w:rsidP="008D76A2">
      <w:pPr>
        <w:pStyle w:val="BodyText1"/>
      </w:pPr>
      <w:r w:rsidRPr="00E14F3F">
        <w:t xml:space="preserve">Students are </w:t>
      </w:r>
      <w:r w:rsidR="00CF51D6" w:rsidRPr="00E14F3F">
        <w:t xml:space="preserve">required </w:t>
      </w:r>
      <w:r w:rsidRPr="00E14F3F">
        <w:t xml:space="preserve">to show evidence of their consideration and refinement of </w:t>
      </w:r>
      <w:r w:rsidR="0023685C" w:rsidRPr="00E14F3F">
        <w:t xml:space="preserve">the </w:t>
      </w:r>
      <w:r w:rsidRPr="00E14F3F">
        <w:t xml:space="preserve">research question. </w:t>
      </w:r>
      <w:r w:rsidR="00535860" w:rsidRPr="00E14F3F">
        <w:t xml:space="preserve">Moderators noted that </w:t>
      </w:r>
      <w:r w:rsidR="00B97629" w:rsidRPr="00E14F3F">
        <w:t xml:space="preserve">when </w:t>
      </w:r>
      <w:r w:rsidR="0023685C" w:rsidRPr="00E14F3F">
        <w:t xml:space="preserve">students </w:t>
      </w:r>
      <w:r w:rsidR="00535860" w:rsidRPr="00E14F3F">
        <w:t xml:space="preserve">considered their question </w:t>
      </w:r>
      <w:r w:rsidR="0023685C" w:rsidRPr="00E14F3F">
        <w:t>us</w:t>
      </w:r>
      <w:r w:rsidR="00535860" w:rsidRPr="00E14F3F">
        <w:t>ing</w:t>
      </w:r>
      <w:r w:rsidR="0023685C" w:rsidRPr="00E14F3F">
        <w:t xml:space="preserve"> techniques that </w:t>
      </w:r>
      <w:r w:rsidR="00535860" w:rsidRPr="00E14F3F">
        <w:t xml:space="preserve">were </w:t>
      </w:r>
      <w:r w:rsidR="0023685C" w:rsidRPr="00E14F3F">
        <w:t>more than just a list of words</w:t>
      </w:r>
      <w:r w:rsidR="00535860" w:rsidRPr="00E14F3F">
        <w:t xml:space="preserve"> —</w:t>
      </w:r>
      <w:r w:rsidR="0023685C" w:rsidRPr="00E14F3F">
        <w:t xml:space="preserve"> such as </w:t>
      </w:r>
      <w:r w:rsidR="00BF0A3B" w:rsidRPr="00E14F3F">
        <w:rPr>
          <w:bCs/>
        </w:rPr>
        <w:t>lotus diagrams or brainstorms</w:t>
      </w:r>
      <w:r w:rsidRPr="00E14F3F">
        <w:rPr>
          <w:b/>
          <w:bCs/>
        </w:rPr>
        <w:t xml:space="preserve"> </w:t>
      </w:r>
      <w:r w:rsidR="00535860" w:rsidRPr="00E14F3F">
        <w:t xml:space="preserve">— </w:t>
      </w:r>
      <w:r w:rsidR="00BF0A3B" w:rsidRPr="00E14F3F">
        <w:t>the</w:t>
      </w:r>
      <w:r w:rsidR="00B97629" w:rsidRPr="00E14F3F">
        <w:t>se</w:t>
      </w:r>
      <w:r w:rsidR="00BF0A3B" w:rsidRPr="00E14F3F">
        <w:t xml:space="preserve"> actually became working documents </w:t>
      </w:r>
      <w:r w:rsidR="00535860" w:rsidRPr="00E14F3F">
        <w:t>to which students could return and add</w:t>
      </w:r>
      <w:r w:rsidR="00BF0A3B" w:rsidRPr="00E14F3F">
        <w:t xml:space="preserve"> information</w:t>
      </w:r>
      <w:r w:rsidR="00F20948" w:rsidRPr="00E14F3F">
        <w:t>. T</w:t>
      </w:r>
      <w:r w:rsidR="00BF0A3B" w:rsidRPr="00E14F3F">
        <w:t>his wa</w:t>
      </w:r>
      <w:r w:rsidR="00F20948" w:rsidRPr="00E14F3F">
        <w:t xml:space="preserve">s </w:t>
      </w:r>
      <w:r w:rsidR="00535860" w:rsidRPr="00E14F3F">
        <w:t xml:space="preserve">obvious in the work of some students because of </w:t>
      </w:r>
      <w:r w:rsidR="00F20948" w:rsidRPr="00E14F3F">
        <w:t xml:space="preserve">the level of </w:t>
      </w:r>
      <w:r w:rsidR="00BF0A3B" w:rsidRPr="00E14F3F">
        <w:t>detail and e</w:t>
      </w:r>
      <w:r w:rsidR="00F20948" w:rsidRPr="00E14F3F">
        <w:t xml:space="preserve">ven </w:t>
      </w:r>
      <w:r w:rsidR="00535860" w:rsidRPr="00E14F3F">
        <w:t xml:space="preserve">the use of </w:t>
      </w:r>
      <w:r w:rsidR="00F20948" w:rsidRPr="00E14F3F">
        <w:t xml:space="preserve">colour coding </w:t>
      </w:r>
      <w:r w:rsidR="00535860" w:rsidRPr="00E14F3F">
        <w:t>to indicate</w:t>
      </w:r>
      <w:r w:rsidR="00BF0A3B" w:rsidRPr="00E14F3F">
        <w:t xml:space="preserve"> their progress</w:t>
      </w:r>
      <w:r w:rsidR="00F20948" w:rsidRPr="00E14F3F">
        <w:t>.</w:t>
      </w:r>
    </w:p>
    <w:p w14:paraId="639E677B" w14:textId="4A30C76B" w:rsidR="00F20948" w:rsidRPr="00E14F3F" w:rsidRDefault="00F20948" w:rsidP="008D76A2">
      <w:pPr>
        <w:pStyle w:val="BodyText1"/>
      </w:pPr>
      <w:r w:rsidRPr="00E14F3F">
        <w:t xml:space="preserve">The most effective evidence of </w:t>
      </w:r>
      <w:r w:rsidR="00B97629" w:rsidRPr="00E14F3F">
        <w:t>high-</w:t>
      </w:r>
      <w:r w:rsidRPr="00E14F3F">
        <w:t xml:space="preserve">level refinement of the question was provided by those students </w:t>
      </w:r>
      <w:r w:rsidR="00B97629" w:rsidRPr="00E14F3F">
        <w:t xml:space="preserve">who used </w:t>
      </w:r>
      <w:r w:rsidRPr="00E14F3F">
        <w:rPr>
          <w:bCs/>
        </w:rPr>
        <w:t>clear concise questio</w:t>
      </w:r>
      <w:r w:rsidRPr="00E14F3F">
        <w:t xml:space="preserve">ns that were accessible and </w:t>
      </w:r>
      <w:r w:rsidRPr="00E14F3F">
        <w:rPr>
          <w:bCs/>
        </w:rPr>
        <w:t xml:space="preserve">‘do-able’ </w:t>
      </w:r>
      <w:r w:rsidRPr="00E14F3F">
        <w:t xml:space="preserve">within the timeframe allowed for </w:t>
      </w:r>
      <w:r w:rsidR="00CB2B31" w:rsidRPr="00E14F3F">
        <w:t xml:space="preserve">a </w:t>
      </w:r>
      <w:r w:rsidR="00B97629" w:rsidRPr="00E14F3F">
        <w:t>10-</w:t>
      </w:r>
      <w:r w:rsidRPr="00E14F3F">
        <w:t xml:space="preserve">credit subject. Moreover, it was generally noted that students who had thoroughly </w:t>
      </w:r>
      <w:r w:rsidRPr="00E14F3F">
        <w:rPr>
          <w:bCs/>
        </w:rPr>
        <w:t xml:space="preserve">refined their research area </w:t>
      </w:r>
      <w:r w:rsidRPr="00E14F3F">
        <w:t xml:space="preserve">to a succinct and resolvable question had more opportunity to achieve at a higher level in other components of the </w:t>
      </w:r>
      <w:r w:rsidR="00C161CD" w:rsidRPr="00E14F3F">
        <w:t>folio</w:t>
      </w:r>
      <w:r w:rsidRPr="00E14F3F">
        <w:t xml:space="preserve">, such as </w:t>
      </w:r>
      <w:r w:rsidR="00A34339" w:rsidRPr="00E14F3F">
        <w:t xml:space="preserve">specific features </w:t>
      </w:r>
      <w:r w:rsidR="00CF51D6" w:rsidRPr="00E14F3F">
        <w:t xml:space="preserve">D1 and </w:t>
      </w:r>
      <w:r w:rsidRPr="00E14F3F">
        <w:t>D2</w:t>
      </w:r>
      <w:r w:rsidR="00CF51D6" w:rsidRPr="00E14F3F">
        <w:t>.</w:t>
      </w:r>
      <w:r w:rsidRPr="00E14F3F">
        <w:t xml:space="preserve"> </w:t>
      </w:r>
    </w:p>
    <w:p w14:paraId="4EF4CB20" w14:textId="2EE06A09" w:rsidR="00F20948" w:rsidRPr="00E14F3F" w:rsidRDefault="00A56683" w:rsidP="008D76A2">
      <w:pPr>
        <w:pStyle w:val="BodyText1"/>
      </w:pPr>
      <w:r w:rsidRPr="00E14F3F">
        <w:t>On the</w:t>
      </w:r>
      <w:r w:rsidR="00F20948" w:rsidRPr="00E14F3F">
        <w:t xml:space="preserve"> other hand, moderators commented that in less successful evidence of planning, </w:t>
      </w:r>
      <w:r w:rsidR="00CB2B31" w:rsidRPr="00E14F3F">
        <w:t xml:space="preserve">students saw </w:t>
      </w:r>
      <w:r w:rsidR="00F20948" w:rsidRPr="00E14F3F">
        <w:t xml:space="preserve">refinement as starting on one topic and </w:t>
      </w:r>
      <w:r w:rsidR="00CB2B31" w:rsidRPr="00E14F3F">
        <w:t xml:space="preserve">then </w:t>
      </w:r>
      <w:r w:rsidR="00F20948" w:rsidRPr="00E14F3F">
        <w:t xml:space="preserve">switching to another. More effective evidence included reflections on the process of refinement, </w:t>
      </w:r>
      <w:r w:rsidR="002F1D58" w:rsidRPr="00E14F3F">
        <w:t xml:space="preserve">where students addressed </w:t>
      </w:r>
      <w:r w:rsidR="00F20948" w:rsidRPr="00E14F3F">
        <w:t xml:space="preserve">how their research </w:t>
      </w:r>
      <w:r w:rsidR="00CB2B31" w:rsidRPr="00E14F3F">
        <w:t xml:space="preserve">contributed to </w:t>
      </w:r>
      <w:r w:rsidR="00F20948" w:rsidRPr="00E14F3F">
        <w:t>refining</w:t>
      </w:r>
      <w:r w:rsidR="00CB2B31" w:rsidRPr="00E14F3F">
        <w:t>,</w:t>
      </w:r>
      <w:r w:rsidR="00F20948" w:rsidRPr="00E14F3F">
        <w:t xml:space="preserve"> modifying</w:t>
      </w:r>
      <w:r w:rsidR="00CB2B31" w:rsidRPr="00E14F3F">
        <w:t>,</w:t>
      </w:r>
      <w:r w:rsidR="00F20948" w:rsidRPr="00E14F3F">
        <w:t xml:space="preserve"> or validating the focus of their question. These students appeared to understand that research </w:t>
      </w:r>
      <w:r w:rsidR="00CF51D6" w:rsidRPr="00E14F3F">
        <w:t xml:space="preserve">often </w:t>
      </w:r>
      <w:r w:rsidR="00F20948" w:rsidRPr="00E14F3F">
        <w:t xml:space="preserve">involves questions being changed or refined. </w:t>
      </w:r>
    </w:p>
    <w:p w14:paraId="2127EDE1" w14:textId="136D48AF" w:rsidR="00F20948" w:rsidRPr="00E14F3F" w:rsidRDefault="00351FAF" w:rsidP="008D76A2">
      <w:pPr>
        <w:pStyle w:val="BodyText1"/>
      </w:pPr>
      <w:r w:rsidRPr="00E14F3F">
        <w:t xml:space="preserve">Overall, </w:t>
      </w:r>
      <w:r w:rsidR="00F20948" w:rsidRPr="00E14F3F">
        <w:t>moderators</w:t>
      </w:r>
      <w:r w:rsidRPr="00E14F3F">
        <w:t xml:space="preserve"> noted that</w:t>
      </w:r>
      <w:r w:rsidR="00F20948" w:rsidRPr="00E14F3F">
        <w:t xml:space="preserve"> </w:t>
      </w:r>
      <w:r w:rsidRPr="00E14F3F">
        <w:t xml:space="preserve">while there was a </w:t>
      </w:r>
      <w:r w:rsidRPr="00E14F3F">
        <w:rPr>
          <w:bCs/>
        </w:rPr>
        <w:t>good range of areas chosen for research</w:t>
      </w:r>
      <w:r w:rsidRPr="00E14F3F">
        <w:t xml:space="preserve">, there were still </w:t>
      </w:r>
      <w:r w:rsidR="00CB2B31" w:rsidRPr="00E14F3F">
        <w:t>a number of</w:t>
      </w:r>
      <w:r w:rsidRPr="00E14F3F">
        <w:t xml:space="preserve"> students who were hampered by not </w:t>
      </w:r>
      <w:r w:rsidR="00CB2B31" w:rsidRPr="00E14F3F">
        <w:t xml:space="preserve">articulating </w:t>
      </w:r>
      <w:r w:rsidRPr="00E14F3F">
        <w:t xml:space="preserve">their research focus as a research question or </w:t>
      </w:r>
      <w:r w:rsidR="00CB2B31" w:rsidRPr="00E14F3F">
        <w:t xml:space="preserve">by devising </w:t>
      </w:r>
      <w:r w:rsidRPr="00E14F3F">
        <w:t>q</w:t>
      </w:r>
      <w:r w:rsidR="00F20948" w:rsidRPr="00E14F3F">
        <w:t xml:space="preserve">uestions </w:t>
      </w:r>
      <w:r w:rsidR="00CB2B31" w:rsidRPr="00E14F3F">
        <w:t xml:space="preserve">that </w:t>
      </w:r>
      <w:r w:rsidR="00F20948" w:rsidRPr="00E14F3F">
        <w:t>we</w:t>
      </w:r>
      <w:r w:rsidRPr="00E14F3F">
        <w:t xml:space="preserve">re either too specific or </w:t>
      </w:r>
      <w:r w:rsidR="00CB2B31" w:rsidRPr="00E14F3F">
        <w:t xml:space="preserve">too </w:t>
      </w:r>
      <w:r w:rsidRPr="00E14F3F">
        <w:t>long-winded</w:t>
      </w:r>
      <w:r w:rsidR="00F20948" w:rsidRPr="00E14F3F">
        <w:t>.</w:t>
      </w:r>
      <w:r w:rsidRPr="00E14F3F">
        <w:t xml:space="preserve"> </w:t>
      </w:r>
      <w:r w:rsidR="00373BB9" w:rsidRPr="00E14F3F">
        <w:t>S</w:t>
      </w:r>
      <w:r w:rsidRPr="00E14F3F">
        <w:t xml:space="preserve">tudents </w:t>
      </w:r>
      <w:r w:rsidR="00373BB9" w:rsidRPr="00E14F3F">
        <w:t xml:space="preserve">were also restricted in their </w:t>
      </w:r>
      <w:r w:rsidRPr="00E14F3F">
        <w:t xml:space="preserve">opportunities for </w:t>
      </w:r>
      <w:r w:rsidR="00CB2B31" w:rsidRPr="00E14F3F">
        <w:t>high-</w:t>
      </w:r>
      <w:r w:rsidRPr="00E14F3F">
        <w:t xml:space="preserve">level achievement </w:t>
      </w:r>
      <w:r w:rsidR="00373BB9" w:rsidRPr="00E14F3F">
        <w:t>when they</w:t>
      </w:r>
      <w:r w:rsidRPr="00E14F3F">
        <w:t xml:space="preserve"> submit</w:t>
      </w:r>
      <w:r w:rsidR="00373BB9" w:rsidRPr="00E14F3F">
        <w:t>ted</w:t>
      </w:r>
      <w:r w:rsidRPr="00E14F3F">
        <w:t xml:space="preserve"> </w:t>
      </w:r>
      <w:r w:rsidR="00CF51D6" w:rsidRPr="00E14F3F">
        <w:t xml:space="preserve">extensive evidence of planning </w:t>
      </w:r>
      <w:r w:rsidR="00373BB9" w:rsidRPr="00E14F3F">
        <w:t>for the majority of</w:t>
      </w:r>
      <w:r w:rsidRPr="00E14F3F">
        <w:t xml:space="preserve"> their 10 pages (for example,</w:t>
      </w:r>
      <w:r w:rsidR="00F20948" w:rsidRPr="00E14F3F">
        <w:t xml:space="preserve"> </w:t>
      </w:r>
      <w:r w:rsidR="00093B86" w:rsidRPr="00E14F3F">
        <w:t xml:space="preserve">six </w:t>
      </w:r>
      <w:r w:rsidR="00F20948" w:rsidRPr="00E14F3F">
        <w:t xml:space="preserve">pages of question and planning and then </w:t>
      </w:r>
      <w:r w:rsidR="00093B86" w:rsidRPr="00E14F3F">
        <w:t xml:space="preserve">four </w:t>
      </w:r>
      <w:r w:rsidR="006D6114" w:rsidRPr="00E14F3F">
        <w:t xml:space="preserve">pages </w:t>
      </w:r>
      <w:r w:rsidR="00F20948" w:rsidRPr="00E14F3F">
        <w:t>on the development</w:t>
      </w:r>
      <w:r w:rsidRPr="00E14F3F">
        <w:t xml:space="preserve"> of their research). T</w:t>
      </w:r>
      <w:r w:rsidR="00F20948" w:rsidRPr="00E14F3F">
        <w:t xml:space="preserve">his significantly </w:t>
      </w:r>
      <w:r w:rsidRPr="00E14F3F">
        <w:t xml:space="preserve">affected </w:t>
      </w:r>
      <w:r w:rsidR="00456120" w:rsidRPr="00E14F3F">
        <w:t xml:space="preserve">a </w:t>
      </w:r>
      <w:r w:rsidRPr="00E14F3F">
        <w:t>student’s final result</w:t>
      </w:r>
      <w:r w:rsidR="00F20948" w:rsidRPr="00E14F3F">
        <w:t xml:space="preserve"> </w:t>
      </w:r>
      <w:r w:rsidR="00456120" w:rsidRPr="00E14F3F">
        <w:t xml:space="preserve">during the </w:t>
      </w:r>
      <w:r w:rsidRPr="00E14F3F">
        <w:t>moderation process</w:t>
      </w:r>
      <w:r w:rsidR="00456120" w:rsidRPr="00E14F3F">
        <w:t xml:space="preserve">, </w:t>
      </w:r>
      <w:r w:rsidR="003F2E07" w:rsidRPr="00E14F3F">
        <w:t>which</w:t>
      </w:r>
      <w:r w:rsidR="00456120" w:rsidRPr="00E14F3F">
        <w:t xml:space="preserve"> requires </w:t>
      </w:r>
      <w:r w:rsidRPr="00E14F3F">
        <w:t>evidence detailing achievement against all specific features.</w:t>
      </w:r>
    </w:p>
    <w:p w14:paraId="757009A9" w14:textId="75CD113C" w:rsidR="000B449B" w:rsidRPr="00E14F3F" w:rsidRDefault="0020791E" w:rsidP="008D76A2">
      <w:pPr>
        <w:pStyle w:val="Italicsheading"/>
      </w:pPr>
      <w:r w:rsidRPr="00E14F3F">
        <w:t>Planning of research processes appropriate to the research question</w:t>
      </w:r>
      <w:r w:rsidRPr="00E14F3F">
        <w:rPr>
          <w:bCs/>
        </w:rPr>
        <w:t xml:space="preserve"> (P2)</w:t>
      </w:r>
      <w:r w:rsidR="000B449B" w:rsidRPr="00E14F3F">
        <w:rPr>
          <w:b/>
          <w:bCs/>
        </w:rPr>
        <w:t xml:space="preserve"> </w:t>
      </w:r>
    </w:p>
    <w:p w14:paraId="6C4ECC42" w14:textId="424F8C90" w:rsidR="00394D7E" w:rsidRPr="00E14F3F" w:rsidRDefault="00B95A0B" w:rsidP="008D76A2">
      <w:pPr>
        <w:pStyle w:val="BodyText1"/>
        <w:rPr>
          <w:rFonts w:cs="Arial"/>
          <w:color w:val="000000"/>
        </w:rPr>
      </w:pPr>
      <w:r w:rsidRPr="00E14F3F">
        <w:t xml:space="preserve">Moderators observed </w:t>
      </w:r>
      <w:r w:rsidR="00CD148F" w:rsidRPr="00E14F3F">
        <w:t xml:space="preserve">some distinctive features in those </w:t>
      </w:r>
      <w:r w:rsidR="004E3A5F" w:rsidRPr="00E14F3F">
        <w:t xml:space="preserve">folios that </w:t>
      </w:r>
      <w:r w:rsidR="005A712B" w:rsidRPr="00E14F3F">
        <w:t xml:space="preserve">provided </w:t>
      </w:r>
      <w:r w:rsidRPr="00E14F3F">
        <w:t>effective evidence of thorough</w:t>
      </w:r>
      <w:r w:rsidR="004E3A5F" w:rsidRPr="00E14F3F">
        <w:t xml:space="preserve"> </w:t>
      </w:r>
      <w:r w:rsidRPr="00E14F3F">
        <w:t xml:space="preserve">planning of </w:t>
      </w:r>
      <w:r w:rsidR="005A712B" w:rsidRPr="00E14F3F">
        <w:t>question-</w:t>
      </w:r>
      <w:r w:rsidRPr="00E14F3F">
        <w:t>appropriate research processes</w:t>
      </w:r>
      <w:r w:rsidR="005A712B" w:rsidRPr="00E14F3F">
        <w:t>.</w:t>
      </w:r>
      <w:r w:rsidRPr="00E14F3F">
        <w:t xml:space="preserve"> </w:t>
      </w:r>
      <w:r w:rsidR="005A712B" w:rsidRPr="00E14F3F">
        <w:t xml:space="preserve">These </w:t>
      </w:r>
      <w:r w:rsidRPr="00E14F3F">
        <w:t xml:space="preserve">folios </w:t>
      </w:r>
      <w:r w:rsidR="005A712B" w:rsidRPr="00E14F3F">
        <w:t xml:space="preserve">showed </w:t>
      </w:r>
      <w:r w:rsidR="00F46297" w:rsidRPr="00E14F3F">
        <w:t xml:space="preserve">a </w:t>
      </w:r>
      <w:r w:rsidRPr="00E14F3F">
        <w:t xml:space="preserve">consideration </w:t>
      </w:r>
      <w:r w:rsidR="00F46297" w:rsidRPr="00E14F3F">
        <w:t xml:space="preserve">for, </w:t>
      </w:r>
      <w:r w:rsidRPr="00E14F3F">
        <w:t>and exploration of</w:t>
      </w:r>
      <w:r w:rsidR="00F46297" w:rsidRPr="00E14F3F">
        <w:t>,</w:t>
      </w:r>
      <w:r w:rsidRPr="00E14F3F">
        <w:t xml:space="preserve"> a range of potential research processes </w:t>
      </w:r>
      <w:r w:rsidR="00F46297" w:rsidRPr="00E14F3F">
        <w:t xml:space="preserve">and provided </w:t>
      </w:r>
      <w:r w:rsidR="00CD148F" w:rsidRPr="00E14F3F">
        <w:t xml:space="preserve">a </w:t>
      </w:r>
      <w:r w:rsidRPr="00E14F3F">
        <w:t xml:space="preserve">balanced evaluation of </w:t>
      </w:r>
      <w:r w:rsidR="00CD148F" w:rsidRPr="00E14F3F">
        <w:t>how appropriate these processes were for</w:t>
      </w:r>
      <w:r w:rsidRPr="00E14F3F">
        <w:t xml:space="preserve"> the </w:t>
      </w:r>
      <w:r w:rsidR="00394D7E" w:rsidRPr="00E14F3F">
        <w:t xml:space="preserve">student’s </w:t>
      </w:r>
      <w:r w:rsidRPr="00E14F3F">
        <w:t xml:space="preserve">specific research question. This evidence was located either in the proposal </w:t>
      </w:r>
      <w:r w:rsidR="00CF51D6" w:rsidRPr="00E14F3F">
        <w:t>and/</w:t>
      </w:r>
      <w:r w:rsidRPr="00E14F3F">
        <w:t xml:space="preserve">or a separate planning table. </w:t>
      </w:r>
    </w:p>
    <w:p w14:paraId="6557C4B9" w14:textId="7AA4418D" w:rsidR="009A3698" w:rsidRPr="00E14F3F" w:rsidRDefault="00B95A0B" w:rsidP="008D76A2">
      <w:pPr>
        <w:pStyle w:val="BodyText1"/>
      </w:pPr>
      <w:r w:rsidRPr="00E14F3F">
        <w:t xml:space="preserve">Ongoing planning throughout the folio was demonstrated effectively in journal entries </w:t>
      </w:r>
      <w:r w:rsidR="0020791E" w:rsidRPr="00E14F3F">
        <w:t>or reflections</w:t>
      </w:r>
      <w:r w:rsidR="005A712B" w:rsidRPr="00E14F3F">
        <w:t>;</w:t>
      </w:r>
      <w:r w:rsidR="0020791E" w:rsidRPr="00E14F3F">
        <w:t xml:space="preserve"> for example,</w:t>
      </w:r>
      <w:r w:rsidRPr="00E14F3F">
        <w:t xml:space="preserve"> </w:t>
      </w:r>
      <w:r w:rsidR="005A712B" w:rsidRPr="00E14F3F">
        <w:t xml:space="preserve">in the case of a field trip, </w:t>
      </w:r>
      <w:r w:rsidRPr="00E14F3F">
        <w:t>justif</w:t>
      </w:r>
      <w:r w:rsidR="005A712B" w:rsidRPr="00E14F3F">
        <w:t>ying</w:t>
      </w:r>
      <w:r w:rsidRPr="00E14F3F">
        <w:t xml:space="preserve"> particular processes and</w:t>
      </w:r>
      <w:r w:rsidR="0020791E" w:rsidRPr="00E14F3F">
        <w:t>/or</w:t>
      </w:r>
      <w:r w:rsidRPr="00E14F3F">
        <w:t xml:space="preserve"> detailed preparation for </w:t>
      </w:r>
      <w:r w:rsidR="005A712B" w:rsidRPr="00E14F3F">
        <w:t>the event</w:t>
      </w:r>
      <w:r w:rsidR="009A3698" w:rsidRPr="00E14F3F">
        <w:t xml:space="preserve">. It was also pleasing to see </w:t>
      </w:r>
      <w:r w:rsidR="005A712B" w:rsidRPr="00E14F3F">
        <w:t xml:space="preserve">that some </w:t>
      </w:r>
      <w:r w:rsidR="009A3698" w:rsidRPr="00E14F3F">
        <w:t xml:space="preserve">students </w:t>
      </w:r>
      <w:r w:rsidR="005A712B" w:rsidRPr="00E14F3F">
        <w:t>had</w:t>
      </w:r>
      <w:r w:rsidR="009A3698" w:rsidRPr="00E14F3F">
        <w:t xml:space="preserve"> moved beyond background research</w:t>
      </w:r>
      <w:r w:rsidR="00CF51D6" w:rsidRPr="00E14F3F">
        <w:t>, where appropriate,</w:t>
      </w:r>
      <w:r w:rsidR="009A3698" w:rsidRPr="00E14F3F">
        <w:t xml:space="preserve"> and into their own trials, experiment</w:t>
      </w:r>
      <w:r w:rsidR="003F52DE" w:rsidRPr="00E14F3F">
        <w:t>s</w:t>
      </w:r>
      <w:r w:rsidR="009A3698" w:rsidRPr="00E14F3F">
        <w:t>, observation</w:t>
      </w:r>
      <w:r w:rsidR="003F52DE" w:rsidRPr="00E14F3F">
        <w:t>s</w:t>
      </w:r>
      <w:r w:rsidR="009A3698" w:rsidRPr="00E14F3F">
        <w:t xml:space="preserve">, </w:t>
      </w:r>
      <w:r w:rsidR="005A712B" w:rsidRPr="00E14F3F">
        <w:t xml:space="preserve">and </w:t>
      </w:r>
      <w:r w:rsidR="009A3698" w:rsidRPr="00E14F3F">
        <w:t>interview</w:t>
      </w:r>
      <w:r w:rsidR="00CF51D6" w:rsidRPr="00E14F3F">
        <w:t>s.</w:t>
      </w:r>
      <w:r w:rsidR="004E3A5F" w:rsidRPr="00E14F3F">
        <w:t xml:space="preserve"> </w:t>
      </w:r>
      <w:r w:rsidR="00CF51D6" w:rsidRPr="00E14F3F">
        <w:t>T</w:t>
      </w:r>
      <w:r w:rsidR="009A3698" w:rsidRPr="00E14F3F">
        <w:t>hese research processes had a clear purpose and were closely matched to the research question.</w:t>
      </w:r>
    </w:p>
    <w:p w14:paraId="2201F72C" w14:textId="38EE98DB" w:rsidR="00B95A0B" w:rsidRPr="00E14F3F" w:rsidRDefault="005A712B" w:rsidP="008D76A2">
      <w:pPr>
        <w:pStyle w:val="BodyText1"/>
        <w:rPr>
          <w:bCs/>
        </w:rPr>
      </w:pPr>
      <w:r w:rsidRPr="00E14F3F">
        <w:rPr>
          <w:bCs/>
        </w:rPr>
        <w:t>Some folios revealed l</w:t>
      </w:r>
      <w:r w:rsidR="00B95A0B" w:rsidRPr="00E14F3F">
        <w:rPr>
          <w:bCs/>
        </w:rPr>
        <w:t>ess effective evidence of planning</w:t>
      </w:r>
      <w:r w:rsidRPr="00E14F3F">
        <w:rPr>
          <w:bCs/>
        </w:rPr>
        <w:t>, with</w:t>
      </w:r>
      <w:r w:rsidR="00B95A0B" w:rsidRPr="00E14F3F">
        <w:rPr>
          <w:bCs/>
        </w:rPr>
        <w:t xml:space="preserve"> superficial reference to broad research processes such as ‘internet research’ or ‘archival research’ in the proposal and/or brief timelines without supporting details</w:t>
      </w:r>
      <w:r w:rsidRPr="00E14F3F">
        <w:rPr>
          <w:bCs/>
        </w:rPr>
        <w:t xml:space="preserve">. Other folios identified </w:t>
      </w:r>
      <w:r w:rsidR="00B95A0B" w:rsidRPr="00E14F3F">
        <w:rPr>
          <w:bCs/>
        </w:rPr>
        <w:t xml:space="preserve">and </w:t>
      </w:r>
      <w:r w:rsidRPr="00E14F3F">
        <w:rPr>
          <w:bCs/>
        </w:rPr>
        <w:t xml:space="preserve">undertook </w:t>
      </w:r>
      <w:r w:rsidR="00B95A0B" w:rsidRPr="00E14F3F">
        <w:rPr>
          <w:bCs/>
        </w:rPr>
        <w:t xml:space="preserve">processes </w:t>
      </w:r>
      <w:r w:rsidRPr="00E14F3F">
        <w:rPr>
          <w:bCs/>
        </w:rPr>
        <w:t xml:space="preserve">that </w:t>
      </w:r>
      <w:r w:rsidR="00B95A0B" w:rsidRPr="00E14F3F">
        <w:rPr>
          <w:bCs/>
        </w:rPr>
        <w:t>were not relevant to the topic</w:t>
      </w:r>
      <w:r w:rsidRPr="00E14F3F">
        <w:rPr>
          <w:bCs/>
        </w:rPr>
        <w:t xml:space="preserve"> — </w:t>
      </w:r>
      <w:r w:rsidR="00B95A0B" w:rsidRPr="00E14F3F">
        <w:rPr>
          <w:bCs/>
        </w:rPr>
        <w:t>and therefore wasted time</w:t>
      </w:r>
      <w:r w:rsidRPr="00E14F3F">
        <w:rPr>
          <w:bCs/>
        </w:rPr>
        <w:t xml:space="preserve"> </w:t>
      </w:r>
      <w:r w:rsidRPr="00E14F3F">
        <w:rPr>
          <w:bCs/>
        </w:rPr>
        <w:lastRenderedPageBreak/>
        <w:t xml:space="preserve">— </w:t>
      </w:r>
      <w:r w:rsidR="0020791E" w:rsidRPr="00E14F3F">
        <w:rPr>
          <w:bCs/>
        </w:rPr>
        <w:t xml:space="preserve">or </w:t>
      </w:r>
      <w:r w:rsidRPr="00E14F3F">
        <w:t xml:space="preserve">carried out </w:t>
      </w:r>
      <w:r w:rsidR="009A3698" w:rsidRPr="00E14F3F">
        <w:t>primary research into their investigation without consideration of its validity (</w:t>
      </w:r>
      <w:r w:rsidR="007A1F72" w:rsidRPr="00E14F3F">
        <w:t>e.g.</w:t>
      </w:r>
      <w:r w:rsidR="009A3698" w:rsidRPr="00E14F3F">
        <w:t xml:space="preserve"> </w:t>
      </w:r>
      <w:r w:rsidR="003F52DE" w:rsidRPr="00E14F3F">
        <w:t xml:space="preserve">undertook </w:t>
      </w:r>
      <w:r w:rsidR="009A3698" w:rsidRPr="00E14F3F">
        <w:t>a survey of limited size or relevance).</w:t>
      </w:r>
    </w:p>
    <w:p w14:paraId="1ED37011" w14:textId="77777777" w:rsidR="00B95A0B" w:rsidRPr="00E14F3F" w:rsidRDefault="00B95A0B" w:rsidP="005F3B9C">
      <w:pPr>
        <w:jc w:val="both"/>
        <w:rPr>
          <w:rFonts w:ascii="Arial" w:hAnsi="Arial" w:cs="Arial"/>
          <w:sz w:val="20"/>
        </w:rPr>
      </w:pPr>
    </w:p>
    <w:p w14:paraId="519913DE" w14:textId="77777777" w:rsidR="008D76A2" w:rsidRPr="00E14F3F" w:rsidRDefault="008D76A2" w:rsidP="005F3B9C">
      <w:pPr>
        <w:jc w:val="both"/>
        <w:rPr>
          <w:rFonts w:ascii="Arial" w:hAnsi="Arial" w:cs="Arial"/>
          <w:b/>
          <w:szCs w:val="22"/>
        </w:rPr>
      </w:pPr>
      <w:r w:rsidRPr="00E14F3F">
        <w:rPr>
          <w:rFonts w:ascii="Arial" w:hAnsi="Arial" w:cs="Arial"/>
          <w:b/>
          <w:szCs w:val="22"/>
        </w:rPr>
        <w:t>Development</w:t>
      </w:r>
    </w:p>
    <w:p w14:paraId="60F25951" w14:textId="789C191E" w:rsidR="000B449B" w:rsidRPr="00E14F3F" w:rsidRDefault="0020791E" w:rsidP="008D76A2">
      <w:pPr>
        <w:pStyle w:val="Italicsheading"/>
        <w:rPr>
          <w:b/>
          <w:sz w:val="20"/>
        </w:rPr>
      </w:pPr>
      <w:r w:rsidRPr="00E14F3F">
        <w:t>Development of the research</w:t>
      </w:r>
      <w:r w:rsidRPr="00E14F3F">
        <w:rPr>
          <w:bCs/>
          <w:color w:val="000000"/>
        </w:rPr>
        <w:t xml:space="preserve"> (D1)</w:t>
      </w:r>
      <w:r w:rsidR="000B449B" w:rsidRPr="00E14F3F">
        <w:rPr>
          <w:bCs/>
          <w:color w:val="000000"/>
        </w:rPr>
        <w:t xml:space="preserve"> </w:t>
      </w:r>
    </w:p>
    <w:p w14:paraId="04AAF8C6" w14:textId="6951CE51" w:rsidR="00185653" w:rsidRPr="00E14F3F" w:rsidRDefault="00AB452E" w:rsidP="008D76A2">
      <w:pPr>
        <w:pStyle w:val="BodyText1"/>
      </w:pPr>
      <w:r w:rsidRPr="00E14F3F">
        <w:t xml:space="preserve">Students are expected to provide evidence of the development of their research. Moderators commented that the </w:t>
      </w:r>
      <w:r w:rsidR="0026686A" w:rsidRPr="00E14F3F">
        <w:t>students who achieved at the highest level</w:t>
      </w:r>
      <w:r w:rsidRPr="00E14F3F">
        <w:t xml:space="preserve"> </w:t>
      </w:r>
      <w:r w:rsidR="0026686A" w:rsidRPr="00E14F3F">
        <w:t>were</w:t>
      </w:r>
      <w:r w:rsidR="008123BD" w:rsidRPr="00E14F3F">
        <w:t xml:space="preserve"> those</w:t>
      </w:r>
      <w:r w:rsidRPr="00E14F3F">
        <w:t xml:space="preserve"> who </w:t>
      </w:r>
      <w:r w:rsidR="00B85AD7" w:rsidRPr="00E14F3F">
        <w:t>provided evidence of how they</w:t>
      </w:r>
      <w:r w:rsidR="000B449B" w:rsidRPr="00E14F3F">
        <w:rPr>
          <w:bCs/>
        </w:rPr>
        <w:t xml:space="preserve"> </w:t>
      </w:r>
      <w:r w:rsidR="006F70C9" w:rsidRPr="00E14F3F">
        <w:t xml:space="preserve">regularly </w:t>
      </w:r>
      <w:r w:rsidR="00B85AD7" w:rsidRPr="00E14F3F">
        <w:t xml:space="preserve">reflected </w:t>
      </w:r>
      <w:r w:rsidR="006F70C9" w:rsidRPr="00E14F3F">
        <w:t xml:space="preserve">on </w:t>
      </w:r>
      <w:r w:rsidR="000B449B" w:rsidRPr="00E14F3F">
        <w:t>the development of their understanding in light of the research question</w:t>
      </w:r>
      <w:r w:rsidRPr="00E14F3F">
        <w:t>.</w:t>
      </w:r>
      <w:r w:rsidR="00185653" w:rsidRPr="00E14F3F">
        <w:t xml:space="preserve"> </w:t>
      </w:r>
      <w:r w:rsidR="00B85AD7" w:rsidRPr="00E14F3F">
        <w:t>Rather</w:t>
      </w:r>
      <w:r w:rsidR="00185653" w:rsidRPr="00E14F3F">
        <w:t xml:space="preserve"> than simply </w:t>
      </w:r>
      <w:r w:rsidR="00B85AD7" w:rsidRPr="00E14F3F">
        <w:t xml:space="preserve">give </w:t>
      </w:r>
      <w:r w:rsidR="00185653" w:rsidRPr="00E14F3F">
        <w:t>a summary of findings</w:t>
      </w:r>
      <w:r w:rsidR="00B85AD7" w:rsidRPr="00E14F3F">
        <w:t>, these s</w:t>
      </w:r>
      <w:r w:rsidR="00185653" w:rsidRPr="00E14F3F">
        <w:t xml:space="preserve">tudents </w:t>
      </w:r>
      <w:r w:rsidR="00185653" w:rsidRPr="00E14F3F">
        <w:rPr>
          <w:bCs/>
        </w:rPr>
        <w:t xml:space="preserve">engaged explicitly with </w:t>
      </w:r>
      <w:r w:rsidR="00185653" w:rsidRPr="00E14F3F">
        <w:t>what they discovered and how</w:t>
      </w:r>
      <w:r w:rsidR="00304C52" w:rsidRPr="00E14F3F">
        <w:t xml:space="preserve"> </w:t>
      </w:r>
      <w:r w:rsidR="00185653" w:rsidRPr="00E14F3F">
        <w:t>this affected the direction of their research and why</w:t>
      </w:r>
      <w:r w:rsidR="00B85AD7" w:rsidRPr="00E14F3F">
        <w:t xml:space="preserve">, described </w:t>
      </w:r>
      <w:r w:rsidR="00185653" w:rsidRPr="00E14F3F">
        <w:t xml:space="preserve">what they needed to do next and why, </w:t>
      </w:r>
      <w:r w:rsidR="00B85AD7" w:rsidRPr="00E14F3F">
        <w:t xml:space="preserve">and explained the </w:t>
      </w:r>
      <w:r w:rsidR="00185653" w:rsidRPr="00E14F3F">
        <w:t xml:space="preserve">challenges and opportunities presented and how </w:t>
      </w:r>
      <w:r w:rsidR="00B85AD7" w:rsidRPr="00E14F3F">
        <w:t>they were</w:t>
      </w:r>
      <w:r w:rsidR="00185653" w:rsidRPr="00E14F3F">
        <w:t xml:space="preserve"> impacting </w:t>
      </w:r>
      <w:r w:rsidR="00B85AD7" w:rsidRPr="00E14F3F">
        <w:t xml:space="preserve">on </w:t>
      </w:r>
      <w:r w:rsidR="00185653" w:rsidRPr="00E14F3F">
        <w:t xml:space="preserve">their research. They also drew together the threads of what they had already discovered and explored possible implications </w:t>
      </w:r>
      <w:r w:rsidR="00040958" w:rsidRPr="00E14F3F">
        <w:t xml:space="preserve">for </w:t>
      </w:r>
      <w:r w:rsidR="00185653" w:rsidRPr="00E14F3F">
        <w:t>the emerging findings.</w:t>
      </w:r>
    </w:p>
    <w:p w14:paraId="7CEB217C" w14:textId="2E8DCC80" w:rsidR="00AB452E" w:rsidRPr="00E14F3F" w:rsidRDefault="006F70C9" w:rsidP="008D76A2">
      <w:pPr>
        <w:pStyle w:val="BodyText1"/>
      </w:pPr>
      <w:r w:rsidRPr="00E14F3F">
        <w:t>It wa</w:t>
      </w:r>
      <w:r w:rsidR="00AB452E" w:rsidRPr="00E14F3F">
        <w:t xml:space="preserve">s </w:t>
      </w:r>
      <w:r w:rsidRPr="00E14F3F">
        <w:t xml:space="preserve">also </w:t>
      </w:r>
      <w:r w:rsidR="00AB452E" w:rsidRPr="00E14F3F">
        <w:t xml:space="preserve">positive to see that more students are </w:t>
      </w:r>
      <w:r w:rsidR="00AB452E" w:rsidRPr="00E14F3F">
        <w:rPr>
          <w:bCs/>
        </w:rPr>
        <w:t xml:space="preserve">accessing </w:t>
      </w:r>
      <w:r w:rsidR="008123BD" w:rsidRPr="00E14F3F">
        <w:rPr>
          <w:bCs/>
        </w:rPr>
        <w:t xml:space="preserve">a wide range of sources </w:t>
      </w:r>
      <w:r w:rsidR="00B85AD7" w:rsidRPr="00E14F3F">
        <w:rPr>
          <w:bCs/>
        </w:rPr>
        <w:t xml:space="preserve">— </w:t>
      </w:r>
      <w:r w:rsidR="008123BD" w:rsidRPr="00E14F3F">
        <w:rPr>
          <w:bCs/>
        </w:rPr>
        <w:t xml:space="preserve">such as </w:t>
      </w:r>
      <w:r w:rsidR="00AB452E" w:rsidRPr="00E14F3F">
        <w:t>periodicals</w:t>
      </w:r>
      <w:r w:rsidR="0020791E" w:rsidRPr="00E14F3F">
        <w:t>, subscriptions</w:t>
      </w:r>
      <w:r w:rsidR="00B85AD7" w:rsidRPr="00E14F3F">
        <w:t>,</w:t>
      </w:r>
      <w:r w:rsidR="0020791E" w:rsidRPr="00E14F3F">
        <w:t xml:space="preserve"> and </w:t>
      </w:r>
      <w:r w:rsidR="00AB452E" w:rsidRPr="00E14F3F">
        <w:t>transcripts</w:t>
      </w:r>
      <w:r w:rsidR="00B85AD7" w:rsidRPr="00E14F3F">
        <w:t xml:space="preserve"> — </w:t>
      </w:r>
      <w:r w:rsidR="00AB452E" w:rsidRPr="00E14F3F">
        <w:t xml:space="preserve">in order to </w:t>
      </w:r>
      <w:r w:rsidR="008123BD" w:rsidRPr="00E14F3F">
        <w:t xml:space="preserve">locate and select information </w:t>
      </w:r>
      <w:r w:rsidR="00E97528" w:rsidRPr="00E14F3F">
        <w:t>that will help to</w:t>
      </w:r>
      <w:r w:rsidR="008123BD" w:rsidRPr="00E14F3F">
        <w:t xml:space="preserve"> </w:t>
      </w:r>
      <w:r w:rsidR="00AB452E" w:rsidRPr="00E14F3F">
        <w:t>answer the</w:t>
      </w:r>
      <w:r w:rsidR="008123BD" w:rsidRPr="00E14F3F">
        <w:t>ir</w:t>
      </w:r>
      <w:r w:rsidR="00AB452E" w:rsidRPr="00E14F3F">
        <w:t xml:space="preserve"> research question</w:t>
      </w:r>
      <w:r w:rsidR="008123BD" w:rsidRPr="00E14F3F">
        <w:t>.</w:t>
      </w:r>
    </w:p>
    <w:p w14:paraId="18F07CBA" w14:textId="373445E0" w:rsidR="00AB452E" w:rsidRPr="00E14F3F" w:rsidRDefault="00AB452E" w:rsidP="008D76A2">
      <w:pPr>
        <w:pStyle w:val="BodyText1"/>
      </w:pPr>
      <w:r w:rsidRPr="00E14F3F">
        <w:t xml:space="preserve">On the other hand, moderators noted that opportunities for high achievement were restricted </w:t>
      </w:r>
      <w:r w:rsidR="005931DB" w:rsidRPr="00E14F3F">
        <w:t>when</w:t>
      </w:r>
      <w:r w:rsidR="00634884" w:rsidRPr="00E14F3F">
        <w:t xml:space="preserve"> students</w:t>
      </w:r>
      <w:r w:rsidR="005931DB" w:rsidRPr="00E14F3F">
        <w:t>:</w:t>
      </w:r>
      <w:r w:rsidRPr="00E14F3F">
        <w:t xml:space="preserve"> </w:t>
      </w:r>
    </w:p>
    <w:p w14:paraId="5DCB8249" w14:textId="4C00E9B1" w:rsidR="00A113A3" w:rsidRPr="00E14F3F" w:rsidRDefault="002D3B02" w:rsidP="008D76A2">
      <w:pPr>
        <w:pStyle w:val="dotpoints"/>
      </w:pPr>
      <w:r w:rsidRPr="00E14F3F">
        <w:t>p</w:t>
      </w:r>
      <w:r w:rsidR="00C166F3" w:rsidRPr="00E14F3F">
        <w:t xml:space="preserve">resented </w:t>
      </w:r>
      <w:r w:rsidR="000B449B" w:rsidRPr="00E14F3F">
        <w:t xml:space="preserve">a </w:t>
      </w:r>
      <w:r w:rsidR="000B449B" w:rsidRPr="00E14F3F">
        <w:rPr>
          <w:bCs/>
        </w:rPr>
        <w:t>page of references</w:t>
      </w:r>
      <w:r w:rsidR="000B449B" w:rsidRPr="00E14F3F">
        <w:rPr>
          <w:b/>
          <w:bCs/>
        </w:rPr>
        <w:t xml:space="preserve"> </w:t>
      </w:r>
      <w:r w:rsidR="005931DB" w:rsidRPr="00E14F3F">
        <w:t>as the only</w:t>
      </w:r>
      <w:r w:rsidR="000B449B" w:rsidRPr="00E14F3F">
        <w:t xml:space="preserve"> </w:t>
      </w:r>
      <w:r w:rsidRPr="00E14F3F">
        <w:t xml:space="preserve">evidence </w:t>
      </w:r>
      <w:r w:rsidR="000B449B" w:rsidRPr="00E14F3F">
        <w:t xml:space="preserve">of </w:t>
      </w:r>
      <w:r w:rsidR="00AB452E" w:rsidRPr="00E14F3F">
        <w:t xml:space="preserve">research development. </w:t>
      </w:r>
      <w:r w:rsidR="0092323F" w:rsidRPr="00E14F3F">
        <w:t xml:space="preserve">Even if the list was extensive, it still did not </w:t>
      </w:r>
      <w:r w:rsidR="00090EE4" w:rsidRPr="00E14F3F">
        <w:t>provide explicit examples of how the student’s ideas developed in response to particular pieces of research</w:t>
      </w:r>
      <w:r w:rsidR="00DA2405" w:rsidRPr="00E14F3F">
        <w:t xml:space="preserve">. </w:t>
      </w:r>
      <w:r w:rsidR="00CD0BB1" w:rsidRPr="00E14F3F">
        <w:t>I</w:t>
      </w:r>
      <w:r w:rsidR="00AB452E" w:rsidRPr="00E14F3F">
        <w:t xml:space="preserve">f it </w:t>
      </w:r>
      <w:r w:rsidR="00CD0BB1" w:rsidRPr="00E14F3F">
        <w:t xml:space="preserve">was </w:t>
      </w:r>
      <w:r w:rsidR="00AB452E" w:rsidRPr="00E14F3F">
        <w:t>the only evidence provided</w:t>
      </w:r>
      <w:r w:rsidR="0020791E" w:rsidRPr="00E14F3F">
        <w:t xml:space="preserve"> </w:t>
      </w:r>
      <w:r w:rsidR="00CD0BB1" w:rsidRPr="00E14F3F">
        <w:t xml:space="preserve">for </w:t>
      </w:r>
      <w:r w:rsidR="0020791E" w:rsidRPr="00E14F3F">
        <w:t xml:space="preserve">this specific feature </w:t>
      </w:r>
      <w:r w:rsidR="00CD0BB1" w:rsidRPr="00E14F3F">
        <w:t xml:space="preserve">— </w:t>
      </w:r>
      <w:r w:rsidR="0020791E" w:rsidRPr="00E14F3F">
        <w:t xml:space="preserve">or </w:t>
      </w:r>
      <w:r w:rsidR="00AB452E" w:rsidRPr="00E14F3F">
        <w:t xml:space="preserve">just </w:t>
      </w:r>
      <w:r w:rsidR="00CD0BB1" w:rsidRPr="00E14F3F">
        <w:t xml:space="preserve">summarised </w:t>
      </w:r>
      <w:r w:rsidR="00AB452E" w:rsidRPr="00E14F3F">
        <w:t xml:space="preserve">what </w:t>
      </w:r>
      <w:r w:rsidR="00CD0BB1" w:rsidRPr="00E14F3F">
        <w:t xml:space="preserve">had </w:t>
      </w:r>
      <w:r w:rsidR="00AB452E" w:rsidRPr="00E14F3F">
        <w:t xml:space="preserve">already been </w:t>
      </w:r>
      <w:r w:rsidR="00DA2405" w:rsidRPr="00E14F3F">
        <w:t xml:space="preserve">provided </w:t>
      </w:r>
      <w:r w:rsidR="00AB452E" w:rsidRPr="00E14F3F">
        <w:t>in the 10 pages</w:t>
      </w:r>
      <w:r w:rsidR="00CD0BB1" w:rsidRPr="00E14F3F">
        <w:t xml:space="preserve"> — it was ineffective</w:t>
      </w:r>
    </w:p>
    <w:p w14:paraId="58BF5AE3" w14:textId="61A570A9" w:rsidR="00A92843" w:rsidRPr="00E14F3F" w:rsidRDefault="00A92843" w:rsidP="008D76A2">
      <w:pPr>
        <w:pStyle w:val="dotpoints"/>
      </w:pPr>
      <w:r w:rsidRPr="00E14F3F">
        <w:t xml:space="preserve">included </w:t>
      </w:r>
      <w:r w:rsidRPr="00E14F3F">
        <w:rPr>
          <w:bCs/>
        </w:rPr>
        <w:t>multiple pages from the same article</w:t>
      </w:r>
      <w:r w:rsidR="007C3FE3" w:rsidRPr="00E14F3F">
        <w:rPr>
          <w:bCs/>
        </w:rPr>
        <w:t>,</w:t>
      </w:r>
      <w:r w:rsidRPr="00E14F3F">
        <w:t xml:space="preserve"> </w:t>
      </w:r>
      <w:r w:rsidR="00B04AAC" w:rsidRPr="00E14F3F">
        <w:t xml:space="preserve">which limited </w:t>
      </w:r>
      <w:r w:rsidR="00CD0BB1" w:rsidRPr="00E14F3F">
        <w:t xml:space="preserve">students’ </w:t>
      </w:r>
      <w:r w:rsidR="0020791E" w:rsidRPr="00E14F3F">
        <w:t>ability to demonstrate the</w:t>
      </w:r>
      <w:r w:rsidRPr="00E14F3F">
        <w:t xml:space="preserve"> development of </w:t>
      </w:r>
      <w:r w:rsidR="0020791E" w:rsidRPr="00E14F3F">
        <w:t xml:space="preserve">their </w:t>
      </w:r>
      <w:r w:rsidRPr="00E14F3F">
        <w:t>research</w:t>
      </w:r>
    </w:p>
    <w:p w14:paraId="24C21F72" w14:textId="1A2C4600" w:rsidR="000B449B" w:rsidRPr="00E14F3F" w:rsidRDefault="00634884" w:rsidP="008D76A2">
      <w:pPr>
        <w:pStyle w:val="dotpoints"/>
      </w:pPr>
      <w:r w:rsidRPr="00E14F3F">
        <w:t xml:space="preserve">included </w:t>
      </w:r>
      <w:r w:rsidR="000B449B" w:rsidRPr="00E14F3F">
        <w:t xml:space="preserve">poorly designed surveys </w:t>
      </w:r>
      <w:r w:rsidR="00CD0BB1" w:rsidRPr="00E14F3F">
        <w:t>that</w:t>
      </w:r>
      <w:r w:rsidRPr="00E14F3F">
        <w:t xml:space="preserve"> gave little indication of how the research had developed</w:t>
      </w:r>
      <w:r w:rsidR="000B449B" w:rsidRPr="00E14F3F">
        <w:t xml:space="preserve">. </w:t>
      </w:r>
      <w:r w:rsidR="00A113A3" w:rsidRPr="00E14F3F">
        <w:t xml:space="preserve">Teachers are encouraged </w:t>
      </w:r>
      <w:r w:rsidRPr="00E14F3F">
        <w:t>to focus on</w:t>
      </w:r>
      <w:r w:rsidR="000B449B" w:rsidRPr="00E14F3F">
        <w:t xml:space="preserve"> the skill</w:t>
      </w:r>
      <w:r w:rsidR="005931DB" w:rsidRPr="00E14F3F">
        <w:t>s</w:t>
      </w:r>
      <w:r w:rsidR="000B449B" w:rsidRPr="00E14F3F">
        <w:t xml:space="preserve"> of designing and implementing a survey, especially when considering samp</w:t>
      </w:r>
      <w:r w:rsidR="005931DB" w:rsidRPr="00E14F3F">
        <w:t>le size and range of questions.</w:t>
      </w:r>
    </w:p>
    <w:p w14:paraId="043947C2" w14:textId="77777777" w:rsidR="000B449B" w:rsidRPr="00E14F3F" w:rsidRDefault="000B449B" w:rsidP="005F3B9C">
      <w:pPr>
        <w:jc w:val="both"/>
        <w:rPr>
          <w:rFonts w:ascii="Arial" w:hAnsi="Arial" w:cs="Arial"/>
          <w:sz w:val="20"/>
        </w:rPr>
      </w:pPr>
    </w:p>
    <w:p w14:paraId="248294B3" w14:textId="2F863F99" w:rsidR="000B449B" w:rsidRPr="00E14F3F" w:rsidRDefault="008123BD" w:rsidP="005F3B9C">
      <w:pPr>
        <w:jc w:val="both"/>
        <w:rPr>
          <w:rFonts w:ascii="Arial" w:hAnsi="Arial" w:cs="Arial"/>
          <w:b/>
          <w:bCs/>
          <w:i/>
          <w:color w:val="000000"/>
        </w:rPr>
      </w:pPr>
      <w:r w:rsidRPr="00E14F3F">
        <w:rPr>
          <w:rFonts w:ascii="Arial" w:hAnsi="Arial" w:cs="Arial"/>
          <w:i/>
        </w:rPr>
        <w:t>Analysis of information and exploration of ideas to develop the research (D2)</w:t>
      </w:r>
    </w:p>
    <w:p w14:paraId="187AA395" w14:textId="0FBDE037" w:rsidR="005931DB" w:rsidRPr="00E14F3F" w:rsidRDefault="008123BD" w:rsidP="008D76A2">
      <w:pPr>
        <w:pStyle w:val="BodyText1"/>
        <w:rPr>
          <w:rFonts w:cs="Arial"/>
          <w:color w:val="000000"/>
        </w:rPr>
      </w:pPr>
      <w:r w:rsidRPr="00E14F3F">
        <w:rPr>
          <w:rFonts w:cs="Arial"/>
          <w:color w:val="000000"/>
        </w:rPr>
        <w:t>S</w:t>
      </w:r>
      <w:r w:rsidR="005931DB" w:rsidRPr="00E14F3F">
        <w:rPr>
          <w:rFonts w:cs="Arial"/>
          <w:color w:val="000000"/>
        </w:rPr>
        <w:t xml:space="preserve">tudents are required to provide evidence of their analysis and exploration of ideas. </w:t>
      </w:r>
      <w:r w:rsidR="00A21AD5" w:rsidRPr="00E14F3F">
        <w:rPr>
          <w:rFonts w:cs="Arial"/>
          <w:color w:val="000000"/>
        </w:rPr>
        <w:t xml:space="preserve">Analysis </w:t>
      </w:r>
      <w:r w:rsidR="00634884" w:rsidRPr="00E14F3F">
        <w:t>involves ‘</w:t>
      </w:r>
      <w:r w:rsidR="00A21AD5" w:rsidRPr="00E14F3F">
        <w:t>pulling</w:t>
      </w:r>
      <w:r w:rsidR="0020791E" w:rsidRPr="00E14F3F">
        <w:t xml:space="preserve"> things </w:t>
      </w:r>
      <w:r w:rsidR="006416A6" w:rsidRPr="00E14F3F">
        <w:t xml:space="preserve">apart’; </w:t>
      </w:r>
      <w:r w:rsidR="0020791E" w:rsidRPr="00E14F3F">
        <w:t>in this case</w:t>
      </w:r>
      <w:r w:rsidR="00634884" w:rsidRPr="00E14F3F">
        <w:t>,</w:t>
      </w:r>
      <w:r w:rsidR="0020791E" w:rsidRPr="00E14F3F">
        <w:t xml:space="preserve"> students</w:t>
      </w:r>
      <w:r w:rsidR="00A21AD5" w:rsidRPr="00E14F3F">
        <w:t xml:space="preserve"> </w:t>
      </w:r>
      <w:r w:rsidR="00634884" w:rsidRPr="00E14F3F">
        <w:t>pull</w:t>
      </w:r>
      <w:r w:rsidR="00A21AD5" w:rsidRPr="00E14F3F">
        <w:t xml:space="preserve"> out ideas</w:t>
      </w:r>
      <w:r w:rsidRPr="00E14F3F">
        <w:t>, information</w:t>
      </w:r>
      <w:r w:rsidR="00634884" w:rsidRPr="00E14F3F">
        <w:t>,</w:t>
      </w:r>
      <w:r w:rsidR="00A21AD5" w:rsidRPr="00E14F3F">
        <w:t xml:space="preserve"> and </w:t>
      </w:r>
      <w:r w:rsidR="00634884" w:rsidRPr="00E14F3F">
        <w:t>anything</w:t>
      </w:r>
      <w:r w:rsidR="0020791E" w:rsidRPr="00E14F3F">
        <w:t xml:space="preserve"> relevant to the</w:t>
      </w:r>
      <w:r w:rsidR="00A21AD5" w:rsidRPr="00E14F3F">
        <w:t xml:space="preserve"> research question and </w:t>
      </w:r>
      <w:r w:rsidR="00634884" w:rsidRPr="00E14F3F">
        <w:t xml:space="preserve">state </w:t>
      </w:r>
      <w:r w:rsidR="00A21AD5" w:rsidRPr="00E14F3F">
        <w:t>why and how they migh</w:t>
      </w:r>
      <w:r w:rsidR="0020791E" w:rsidRPr="00E14F3F">
        <w:t>t aid in the development of the</w:t>
      </w:r>
      <w:r w:rsidR="00A21AD5" w:rsidRPr="00E14F3F">
        <w:t xml:space="preserve"> research.</w:t>
      </w:r>
      <w:r w:rsidR="00A21AD5" w:rsidRPr="00E14F3F">
        <w:rPr>
          <w:rFonts w:cs="Arial"/>
          <w:color w:val="000000"/>
        </w:rPr>
        <w:t xml:space="preserve"> </w:t>
      </w:r>
      <w:r w:rsidR="00A92843" w:rsidRPr="00E14F3F">
        <w:rPr>
          <w:rFonts w:cs="Arial"/>
          <w:color w:val="000000"/>
        </w:rPr>
        <w:t xml:space="preserve">This requires students to explain how and why a source contributes to the development of key findings </w:t>
      </w:r>
      <w:r w:rsidR="00634884" w:rsidRPr="00E14F3F">
        <w:rPr>
          <w:rFonts w:cs="Arial"/>
          <w:color w:val="000000"/>
        </w:rPr>
        <w:t xml:space="preserve">of </w:t>
      </w:r>
      <w:r w:rsidR="00A92843" w:rsidRPr="00E14F3F">
        <w:rPr>
          <w:rFonts w:cs="Arial"/>
          <w:color w:val="000000"/>
        </w:rPr>
        <w:t>the research</w:t>
      </w:r>
      <w:r w:rsidR="00185653" w:rsidRPr="00E14F3F">
        <w:rPr>
          <w:rFonts w:cs="Arial"/>
          <w:color w:val="000000"/>
        </w:rPr>
        <w:t xml:space="preserve"> (usefulness, validity</w:t>
      </w:r>
      <w:r w:rsidR="00634884" w:rsidRPr="00E14F3F">
        <w:rPr>
          <w:rFonts w:cs="Arial"/>
          <w:color w:val="000000"/>
        </w:rPr>
        <w:t>,</w:t>
      </w:r>
      <w:r w:rsidR="00185653" w:rsidRPr="00E14F3F">
        <w:rPr>
          <w:rFonts w:cs="Arial"/>
          <w:color w:val="000000"/>
        </w:rPr>
        <w:t xml:space="preserve"> and reliability</w:t>
      </w:r>
      <w:r w:rsidR="00634884" w:rsidRPr="00E14F3F">
        <w:rPr>
          <w:rFonts w:cs="Arial"/>
          <w:color w:val="000000"/>
        </w:rPr>
        <w:t xml:space="preserve">). In this way, they </w:t>
      </w:r>
      <w:r w:rsidR="00A21AD5" w:rsidRPr="00E14F3F">
        <w:rPr>
          <w:rFonts w:cs="Arial"/>
          <w:color w:val="000000"/>
        </w:rPr>
        <w:t xml:space="preserve">explicitly document </w:t>
      </w:r>
      <w:r w:rsidR="006416A6" w:rsidRPr="00E14F3F">
        <w:rPr>
          <w:rFonts w:cs="Arial"/>
          <w:color w:val="000000"/>
        </w:rPr>
        <w:t>the development of</w:t>
      </w:r>
      <w:r w:rsidR="00634884" w:rsidRPr="00E14F3F">
        <w:rPr>
          <w:rFonts w:cs="Arial"/>
          <w:color w:val="000000"/>
        </w:rPr>
        <w:t xml:space="preserve"> ideas</w:t>
      </w:r>
      <w:r w:rsidR="00A21AD5" w:rsidRPr="00E14F3F">
        <w:rPr>
          <w:rFonts w:cs="Arial"/>
          <w:color w:val="000000"/>
        </w:rPr>
        <w:t xml:space="preserve"> about </w:t>
      </w:r>
      <w:r w:rsidR="00634884" w:rsidRPr="00E14F3F">
        <w:rPr>
          <w:rFonts w:cs="Arial"/>
          <w:color w:val="000000"/>
        </w:rPr>
        <w:t>their chosen area</w:t>
      </w:r>
      <w:r w:rsidR="00A92843" w:rsidRPr="00E14F3F">
        <w:rPr>
          <w:rFonts w:cs="Arial"/>
          <w:color w:val="000000"/>
        </w:rPr>
        <w:t xml:space="preserve">. </w:t>
      </w:r>
      <w:r w:rsidR="005931DB" w:rsidRPr="00E14F3F">
        <w:rPr>
          <w:rFonts w:cs="Arial"/>
          <w:color w:val="000000"/>
        </w:rPr>
        <w:t xml:space="preserve">Moderators observed that </w:t>
      </w:r>
      <w:r w:rsidR="003B7FEF" w:rsidRPr="00E14F3F">
        <w:rPr>
          <w:rFonts w:cs="Arial"/>
          <w:color w:val="000000"/>
        </w:rPr>
        <w:t>in</w:t>
      </w:r>
      <w:r w:rsidR="005931DB" w:rsidRPr="00E14F3F">
        <w:rPr>
          <w:rFonts w:cs="Arial"/>
          <w:color w:val="000000"/>
        </w:rPr>
        <w:t xml:space="preserve"> successful responses</w:t>
      </w:r>
      <w:r w:rsidR="003B7FEF" w:rsidRPr="00E14F3F">
        <w:rPr>
          <w:rFonts w:cs="Arial"/>
          <w:color w:val="000000"/>
        </w:rPr>
        <w:t>,</w:t>
      </w:r>
      <w:r w:rsidR="005931DB" w:rsidRPr="00E14F3F">
        <w:rPr>
          <w:rFonts w:cs="Arial"/>
          <w:color w:val="000000"/>
        </w:rPr>
        <w:t xml:space="preserve"> </w:t>
      </w:r>
      <w:r w:rsidR="00634884" w:rsidRPr="00E14F3F">
        <w:rPr>
          <w:rFonts w:cs="Arial"/>
          <w:color w:val="000000"/>
        </w:rPr>
        <w:t>students</w:t>
      </w:r>
      <w:r w:rsidR="005931DB" w:rsidRPr="00E14F3F">
        <w:rPr>
          <w:rFonts w:cs="Arial"/>
          <w:color w:val="000000"/>
        </w:rPr>
        <w:t>:</w:t>
      </w:r>
    </w:p>
    <w:p w14:paraId="691EDF86" w14:textId="5238FA5F" w:rsidR="005931DB" w:rsidRPr="00E14F3F" w:rsidRDefault="003B7FEF" w:rsidP="008D76A2">
      <w:pPr>
        <w:pStyle w:val="dotpoints"/>
      </w:pPr>
      <w:r w:rsidRPr="00E14F3F">
        <w:rPr>
          <w:bCs/>
        </w:rPr>
        <w:t xml:space="preserve">linked </w:t>
      </w:r>
      <w:r w:rsidR="00A92843" w:rsidRPr="00E14F3F">
        <w:rPr>
          <w:bCs/>
        </w:rPr>
        <w:t xml:space="preserve">and </w:t>
      </w:r>
      <w:r w:rsidR="005931DB" w:rsidRPr="00E14F3F">
        <w:rPr>
          <w:bCs/>
        </w:rPr>
        <w:t>cross-</w:t>
      </w:r>
      <w:r w:rsidRPr="00E14F3F">
        <w:rPr>
          <w:bCs/>
        </w:rPr>
        <w:t xml:space="preserve">referenced </w:t>
      </w:r>
      <w:r w:rsidR="005931DB" w:rsidRPr="00E14F3F">
        <w:rPr>
          <w:bCs/>
        </w:rPr>
        <w:t>source</w:t>
      </w:r>
      <w:r w:rsidR="00A92843" w:rsidRPr="00E14F3F">
        <w:t xml:space="preserve">s </w:t>
      </w:r>
      <w:r w:rsidR="00634884" w:rsidRPr="00E14F3F">
        <w:t xml:space="preserve">— rather than seeing each source in isolation — </w:t>
      </w:r>
      <w:r w:rsidR="00A92843" w:rsidRPr="00E14F3F">
        <w:t xml:space="preserve">to demonstrate their exploration of ideas </w:t>
      </w:r>
      <w:r w:rsidR="00634884" w:rsidRPr="00E14F3F">
        <w:t>while building</w:t>
      </w:r>
      <w:r w:rsidR="00A92843" w:rsidRPr="00E14F3F">
        <w:t xml:space="preserve"> the </w:t>
      </w:r>
      <w:r w:rsidR="005931DB" w:rsidRPr="00E14F3F">
        <w:t xml:space="preserve">research </w:t>
      </w:r>
    </w:p>
    <w:p w14:paraId="52B5C55A" w14:textId="744C1658" w:rsidR="00A92843" w:rsidRPr="00E14F3F" w:rsidRDefault="00634884" w:rsidP="008D76A2">
      <w:pPr>
        <w:pStyle w:val="dotpoints"/>
      </w:pPr>
      <w:r w:rsidRPr="00E14F3F">
        <w:t>includ</w:t>
      </w:r>
      <w:r w:rsidR="003B7FEF" w:rsidRPr="00E14F3F">
        <w:t>ed</w:t>
      </w:r>
      <w:r w:rsidRPr="00E14F3F">
        <w:t xml:space="preserve"> </w:t>
      </w:r>
      <w:r w:rsidR="005931DB" w:rsidRPr="00E14F3F">
        <w:rPr>
          <w:bCs/>
        </w:rPr>
        <w:t>details of the source</w:t>
      </w:r>
      <w:r w:rsidR="005931DB" w:rsidRPr="00E14F3F">
        <w:t xml:space="preserve"> used and </w:t>
      </w:r>
      <w:r w:rsidR="00E55D2B" w:rsidRPr="00E14F3F">
        <w:t>show</w:t>
      </w:r>
      <w:r w:rsidR="003B7FEF" w:rsidRPr="00E14F3F">
        <w:t>ed</w:t>
      </w:r>
      <w:r w:rsidR="00E55D2B" w:rsidRPr="00E14F3F">
        <w:t xml:space="preserve"> an </w:t>
      </w:r>
      <w:r w:rsidR="005931DB" w:rsidRPr="00E14F3F">
        <w:t>awareness of wh</w:t>
      </w:r>
      <w:r w:rsidR="0020791E" w:rsidRPr="00E14F3F">
        <w:t>ether the information obtained wa</w:t>
      </w:r>
      <w:r w:rsidR="005931DB" w:rsidRPr="00E14F3F">
        <w:t>s relevant, current, valid</w:t>
      </w:r>
      <w:r w:rsidR="00E55D2B" w:rsidRPr="00E14F3F">
        <w:t>,</w:t>
      </w:r>
      <w:r w:rsidR="005931DB" w:rsidRPr="00E14F3F">
        <w:t xml:space="preserve"> and reliable</w:t>
      </w:r>
    </w:p>
    <w:p w14:paraId="72587846" w14:textId="41CF11E7" w:rsidR="00A341AC" w:rsidRPr="00E14F3F" w:rsidRDefault="00E55D2B" w:rsidP="008D76A2">
      <w:pPr>
        <w:pStyle w:val="dotpoints"/>
      </w:pPr>
      <w:r w:rsidRPr="00E14F3F">
        <w:lastRenderedPageBreak/>
        <w:t>reveal</w:t>
      </w:r>
      <w:r w:rsidR="003B7FEF" w:rsidRPr="00E14F3F">
        <w:t>ed</w:t>
      </w:r>
      <w:r w:rsidRPr="00E14F3F">
        <w:t xml:space="preserve"> an </w:t>
      </w:r>
      <w:r w:rsidR="00A92843" w:rsidRPr="00E14F3F">
        <w:t xml:space="preserve">ongoing exploration </w:t>
      </w:r>
      <w:r w:rsidR="00A341AC" w:rsidRPr="00E14F3F">
        <w:t xml:space="preserve">of ethical considerations analysed with depth and insight </w:t>
      </w:r>
    </w:p>
    <w:p w14:paraId="7858109E" w14:textId="3FEEA342" w:rsidR="00A92843" w:rsidRPr="00E14F3F" w:rsidRDefault="006416A6" w:rsidP="008D76A2">
      <w:pPr>
        <w:pStyle w:val="dotpoints"/>
      </w:pPr>
      <w:r w:rsidRPr="00E14F3F">
        <w:t>exhibit</w:t>
      </w:r>
      <w:r w:rsidR="003B7FEF" w:rsidRPr="00E14F3F">
        <w:t>ed</w:t>
      </w:r>
      <w:r w:rsidR="00B345FE" w:rsidRPr="00E14F3F">
        <w:t xml:space="preserve"> </w:t>
      </w:r>
      <w:r w:rsidR="00A341AC" w:rsidRPr="00E14F3F">
        <w:t xml:space="preserve">recognition of </w:t>
      </w:r>
      <w:r w:rsidR="00A92843" w:rsidRPr="00E14F3F">
        <w:t xml:space="preserve">the impact of </w:t>
      </w:r>
      <w:r w:rsidR="00B345FE" w:rsidRPr="00E14F3F">
        <w:t>their</w:t>
      </w:r>
      <w:r w:rsidR="00A92843" w:rsidRPr="00E14F3F">
        <w:t xml:space="preserve"> own bias</w:t>
      </w:r>
      <w:r w:rsidR="0020791E" w:rsidRPr="00E14F3F">
        <w:t>.</w:t>
      </w:r>
    </w:p>
    <w:p w14:paraId="4D4DA81F" w14:textId="40F9FABC" w:rsidR="00A92843" w:rsidRPr="00E14F3F" w:rsidRDefault="00A92843" w:rsidP="008D76A2">
      <w:pPr>
        <w:pStyle w:val="BodyText1"/>
      </w:pPr>
      <w:r w:rsidRPr="00E14F3F">
        <w:t>At the same time, moderators observed that opportunities for achievement were limited when</w:t>
      </w:r>
      <w:r w:rsidR="003E2627" w:rsidRPr="00E14F3F">
        <w:t xml:space="preserve"> students</w:t>
      </w:r>
      <w:r w:rsidR="0020791E" w:rsidRPr="00E14F3F">
        <w:t>:</w:t>
      </w:r>
    </w:p>
    <w:p w14:paraId="07BC0041" w14:textId="0D16104A" w:rsidR="00A92843" w:rsidRPr="00E14F3F" w:rsidRDefault="003E2627" w:rsidP="008D76A2">
      <w:pPr>
        <w:pStyle w:val="dotpoints"/>
      </w:pPr>
      <w:r w:rsidRPr="00E14F3F">
        <w:t xml:space="preserve">presented </w:t>
      </w:r>
      <w:r w:rsidR="00A92843" w:rsidRPr="00E14F3F">
        <w:t>a</w:t>
      </w:r>
      <w:r w:rsidR="000B449B" w:rsidRPr="00E14F3F">
        <w:t xml:space="preserve"> </w:t>
      </w:r>
      <w:r w:rsidR="000B449B" w:rsidRPr="00E14F3F">
        <w:rPr>
          <w:bCs/>
        </w:rPr>
        <w:t xml:space="preserve">‘collection’ rather than </w:t>
      </w:r>
      <w:r w:rsidRPr="00E14F3F">
        <w:rPr>
          <w:bCs/>
        </w:rPr>
        <w:t xml:space="preserve">an </w:t>
      </w:r>
      <w:r w:rsidR="000B449B" w:rsidRPr="00E14F3F">
        <w:rPr>
          <w:bCs/>
        </w:rPr>
        <w:t xml:space="preserve">‘analysis’ </w:t>
      </w:r>
      <w:r w:rsidR="000B449B" w:rsidRPr="00E14F3F">
        <w:t xml:space="preserve">of information. </w:t>
      </w:r>
      <w:r w:rsidRPr="00E14F3F">
        <w:t xml:space="preserve">Folios by these students </w:t>
      </w:r>
      <w:r w:rsidR="00A92843" w:rsidRPr="00E14F3F">
        <w:t>often included copies of articles with no analysis at all</w:t>
      </w:r>
      <w:r w:rsidR="006416A6" w:rsidRPr="00E14F3F">
        <w:t>,</w:t>
      </w:r>
      <w:r w:rsidR="00A92843" w:rsidRPr="00E14F3F">
        <w:t xml:space="preserve"> or </w:t>
      </w:r>
      <w:r w:rsidRPr="00E14F3F">
        <w:t xml:space="preserve">highlighted sections </w:t>
      </w:r>
      <w:r w:rsidR="006416A6" w:rsidRPr="00E14F3F">
        <w:t xml:space="preserve">without </w:t>
      </w:r>
      <w:r w:rsidRPr="00E14F3F">
        <w:t xml:space="preserve">any </w:t>
      </w:r>
      <w:r w:rsidR="00A92843" w:rsidRPr="00E14F3F">
        <w:t>comments</w:t>
      </w:r>
    </w:p>
    <w:p w14:paraId="588104D7" w14:textId="2AFFD0C8" w:rsidR="00A92843" w:rsidRPr="00E14F3F" w:rsidRDefault="006F4BA7" w:rsidP="008D76A2">
      <w:pPr>
        <w:pStyle w:val="dotpoints"/>
      </w:pPr>
      <w:r w:rsidRPr="00E14F3F">
        <w:t>i</w:t>
      </w:r>
      <w:r w:rsidR="003E2627" w:rsidRPr="00E14F3F">
        <w:t xml:space="preserve">ncluded </w:t>
      </w:r>
      <w:r w:rsidR="006416A6" w:rsidRPr="00E14F3F">
        <w:t>‘throw-</w:t>
      </w:r>
      <w:r w:rsidR="00A92843" w:rsidRPr="00E14F3F">
        <w:t>away</w:t>
      </w:r>
      <w:r w:rsidR="006416A6" w:rsidRPr="00E14F3F">
        <w:t>’</w:t>
      </w:r>
      <w:r w:rsidR="00A92843" w:rsidRPr="00E14F3F">
        <w:t xml:space="preserve"> lines </w:t>
      </w:r>
      <w:r w:rsidR="003E2627" w:rsidRPr="00E14F3F">
        <w:t>that</w:t>
      </w:r>
      <w:r w:rsidR="00A92843" w:rsidRPr="00E14F3F">
        <w:t xml:space="preserve"> paid lip</w:t>
      </w:r>
      <w:r w:rsidR="006416A6" w:rsidRPr="00E14F3F">
        <w:t xml:space="preserve"> </w:t>
      </w:r>
      <w:r w:rsidR="00A92843" w:rsidRPr="00E14F3F">
        <w:t>service to ethical considerations</w:t>
      </w:r>
      <w:r w:rsidR="003E2627" w:rsidRPr="00E14F3F">
        <w:t xml:space="preserve"> without really exploring the issue</w:t>
      </w:r>
      <w:r w:rsidR="00A92843" w:rsidRPr="00E14F3F">
        <w:t>.</w:t>
      </w:r>
    </w:p>
    <w:p w14:paraId="403CAFB4" w14:textId="547BF61A" w:rsidR="00A341AC" w:rsidRPr="00E14F3F" w:rsidRDefault="00A341AC" w:rsidP="008D76A2">
      <w:pPr>
        <w:pStyle w:val="BodyText1"/>
      </w:pPr>
      <w:r w:rsidRPr="00E14F3F">
        <w:t>B</w:t>
      </w:r>
      <w:r w:rsidR="000B449B" w:rsidRPr="00E14F3F">
        <w:t>y choosing to</w:t>
      </w:r>
      <w:r w:rsidR="000B449B" w:rsidRPr="00E14F3F">
        <w:rPr>
          <w:b/>
          <w:bCs/>
        </w:rPr>
        <w:t xml:space="preserve"> </w:t>
      </w:r>
      <w:r w:rsidR="000B449B" w:rsidRPr="00E14F3F">
        <w:rPr>
          <w:bCs/>
        </w:rPr>
        <w:t>include their discussion,</w:t>
      </w:r>
      <w:r w:rsidR="000B449B" w:rsidRPr="00E14F3F">
        <w:t xml:space="preserve"> students who struggled with written analysis could show </w:t>
      </w:r>
      <w:r w:rsidRPr="00E14F3F">
        <w:t xml:space="preserve">evidence </w:t>
      </w:r>
      <w:r w:rsidR="00CA27FA" w:rsidRPr="00E14F3F">
        <w:t xml:space="preserve">of learning </w:t>
      </w:r>
      <w:r w:rsidR="0020791E" w:rsidRPr="00E14F3F">
        <w:t>in their oral discussion</w:t>
      </w:r>
      <w:r w:rsidRPr="00E14F3F">
        <w:t>.</w:t>
      </w:r>
    </w:p>
    <w:p w14:paraId="1F92DC13" w14:textId="577A036F" w:rsidR="00E856E4" w:rsidRPr="00E14F3F" w:rsidRDefault="0020791E" w:rsidP="008D76A2">
      <w:pPr>
        <w:pStyle w:val="Italicsheading"/>
        <w:rPr>
          <w:bCs/>
          <w:color w:val="000000"/>
        </w:rPr>
      </w:pPr>
      <w:r w:rsidRPr="00E14F3F">
        <w:t>Development of knowledge and skills specific to the research question (</w:t>
      </w:r>
      <w:r w:rsidRPr="00E14F3F">
        <w:rPr>
          <w:bCs/>
          <w:color w:val="000000"/>
        </w:rPr>
        <w:t>D3)</w:t>
      </w:r>
      <w:r w:rsidR="000B449B" w:rsidRPr="00E14F3F">
        <w:rPr>
          <w:bCs/>
          <w:color w:val="000000"/>
        </w:rPr>
        <w:t xml:space="preserve"> </w:t>
      </w:r>
    </w:p>
    <w:p w14:paraId="1E91F771" w14:textId="64EA1436" w:rsidR="008444E2" w:rsidRPr="00E14F3F" w:rsidRDefault="00E856E4" w:rsidP="008D76A2">
      <w:pPr>
        <w:pStyle w:val="BodyText1"/>
      </w:pPr>
      <w:r w:rsidRPr="00E14F3F">
        <w:rPr>
          <w:bCs/>
          <w:color w:val="000000"/>
        </w:rPr>
        <w:t xml:space="preserve">Students are required to produce evidence of the </w:t>
      </w:r>
      <w:r w:rsidRPr="00E14F3F">
        <w:t xml:space="preserve">development of </w:t>
      </w:r>
      <w:r w:rsidR="00FC4FD0" w:rsidRPr="00E14F3F">
        <w:t xml:space="preserve">their </w:t>
      </w:r>
      <w:r w:rsidRPr="00E14F3F">
        <w:t>knowledge and skills specific to the research question.</w:t>
      </w:r>
    </w:p>
    <w:p w14:paraId="5AD5B129" w14:textId="2103D5D8" w:rsidR="00304C52" w:rsidRPr="00E14F3F" w:rsidRDefault="008444E2" w:rsidP="008D76A2">
      <w:pPr>
        <w:pStyle w:val="BodyText1"/>
        <w:rPr>
          <w:color w:val="000000"/>
        </w:rPr>
      </w:pPr>
      <w:r w:rsidRPr="00E14F3F">
        <w:t xml:space="preserve">Moderators observed that the more </w:t>
      </w:r>
      <w:r w:rsidR="000B449B" w:rsidRPr="00E14F3F">
        <w:rPr>
          <w:color w:val="000000"/>
        </w:rPr>
        <w:t xml:space="preserve">successful </w:t>
      </w:r>
      <w:r w:rsidR="000B449B" w:rsidRPr="00E14F3F">
        <w:rPr>
          <w:bCs/>
          <w:color w:val="000000"/>
        </w:rPr>
        <w:t xml:space="preserve">students </w:t>
      </w:r>
      <w:r w:rsidR="00304C52" w:rsidRPr="00E14F3F">
        <w:rPr>
          <w:bCs/>
          <w:color w:val="000000"/>
        </w:rPr>
        <w:t xml:space="preserve">explicitly </w:t>
      </w:r>
      <w:r w:rsidR="0015344F" w:rsidRPr="00E14F3F">
        <w:rPr>
          <w:bCs/>
          <w:color w:val="000000"/>
        </w:rPr>
        <w:t>documented their increasing knowledge</w:t>
      </w:r>
      <w:r w:rsidR="00304C52" w:rsidRPr="00E14F3F">
        <w:rPr>
          <w:bCs/>
          <w:color w:val="000000"/>
        </w:rPr>
        <w:t xml:space="preserve"> and</w:t>
      </w:r>
      <w:r w:rsidR="0015344F" w:rsidRPr="00E14F3F">
        <w:rPr>
          <w:color w:val="000000"/>
        </w:rPr>
        <w:t xml:space="preserve"> </w:t>
      </w:r>
      <w:r w:rsidR="0015344F" w:rsidRPr="00E14F3F">
        <w:rPr>
          <w:bCs/>
          <w:color w:val="000000"/>
        </w:rPr>
        <w:t xml:space="preserve">produced evidence </w:t>
      </w:r>
      <w:r w:rsidR="0015344F" w:rsidRPr="00E14F3F">
        <w:rPr>
          <w:color w:val="000000"/>
        </w:rPr>
        <w:t>in many ways</w:t>
      </w:r>
      <w:r w:rsidR="00304C52" w:rsidRPr="00E14F3F">
        <w:rPr>
          <w:color w:val="000000"/>
        </w:rPr>
        <w:t>. Examples included</w:t>
      </w:r>
      <w:r w:rsidR="00FC4FD0" w:rsidRPr="00E14F3F">
        <w:rPr>
          <w:color w:val="000000"/>
        </w:rPr>
        <w:t xml:space="preserve"> students</w:t>
      </w:r>
      <w:r w:rsidR="00F11805" w:rsidRPr="00E14F3F">
        <w:rPr>
          <w:color w:val="000000"/>
        </w:rPr>
        <w:t xml:space="preserve"> providing</w:t>
      </w:r>
      <w:r w:rsidR="00304C52" w:rsidRPr="00E14F3F">
        <w:rPr>
          <w:color w:val="000000"/>
        </w:rPr>
        <w:t>:</w:t>
      </w:r>
    </w:p>
    <w:p w14:paraId="1A012798" w14:textId="215BF54E" w:rsidR="00304C52" w:rsidRPr="00E14F3F" w:rsidRDefault="0015344F" w:rsidP="000707D9">
      <w:pPr>
        <w:pStyle w:val="dotpoints"/>
        <w:rPr>
          <w:bCs/>
          <w:color w:val="000000"/>
        </w:rPr>
      </w:pPr>
      <w:r w:rsidRPr="00E14F3F">
        <w:rPr>
          <w:color w:val="000000"/>
        </w:rPr>
        <w:t xml:space="preserve">extended critical reflections </w:t>
      </w:r>
    </w:p>
    <w:p w14:paraId="4F69156F" w14:textId="236E7FBE" w:rsidR="00304C52" w:rsidRPr="00E14F3F" w:rsidRDefault="00F11805" w:rsidP="000707D9">
      <w:pPr>
        <w:pStyle w:val="dotpoints"/>
        <w:rPr>
          <w:bCs/>
          <w:color w:val="000000"/>
        </w:rPr>
      </w:pPr>
      <w:r w:rsidRPr="00E14F3F">
        <w:rPr>
          <w:color w:val="000000"/>
        </w:rPr>
        <w:t>surveys that were annotated to show</w:t>
      </w:r>
      <w:r w:rsidR="00304C52" w:rsidRPr="00E14F3F">
        <w:rPr>
          <w:color w:val="000000"/>
        </w:rPr>
        <w:t xml:space="preserve"> justification for </w:t>
      </w:r>
      <w:r w:rsidRPr="00E14F3F">
        <w:rPr>
          <w:color w:val="000000"/>
        </w:rPr>
        <w:t xml:space="preserve">the </w:t>
      </w:r>
      <w:r w:rsidR="00304C52" w:rsidRPr="00E14F3F">
        <w:rPr>
          <w:color w:val="000000"/>
        </w:rPr>
        <w:t>types of questions</w:t>
      </w:r>
      <w:r w:rsidRPr="00E14F3F">
        <w:rPr>
          <w:color w:val="000000"/>
        </w:rPr>
        <w:t xml:space="preserve"> chosen</w:t>
      </w:r>
    </w:p>
    <w:p w14:paraId="185260EB" w14:textId="612760A8" w:rsidR="00304C52" w:rsidRPr="00E14F3F" w:rsidRDefault="00F11805" w:rsidP="000707D9">
      <w:pPr>
        <w:pStyle w:val="dotpoints"/>
        <w:rPr>
          <w:bCs/>
          <w:color w:val="000000"/>
        </w:rPr>
      </w:pPr>
      <w:r w:rsidRPr="00E14F3F">
        <w:rPr>
          <w:color w:val="000000"/>
        </w:rPr>
        <w:t xml:space="preserve">evidence of </w:t>
      </w:r>
      <w:r w:rsidR="0015344F" w:rsidRPr="00E14F3F">
        <w:rPr>
          <w:color w:val="000000"/>
        </w:rPr>
        <w:t xml:space="preserve">the development of interview questions that have been annotated and reveal knowledge </w:t>
      </w:r>
    </w:p>
    <w:p w14:paraId="2448BCB3" w14:textId="3EB3F58E" w:rsidR="00304C52" w:rsidRPr="00E14F3F" w:rsidRDefault="0015344F" w:rsidP="000707D9">
      <w:pPr>
        <w:pStyle w:val="dotpoints"/>
        <w:rPr>
          <w:bCs/>
          <w:color w:val="000000"/>
        </w:rPr>
      </w:pPr>
      <w:r w:rsidRPr="00E14F3F">
        <w:rPr>
          <w:color w:val="000000"/>
        </w:rPr>
        <w:t xml:space="preserve">documentation of experimentation </w:t>
      </w:r>
    </w:p>
    <w:p w14:paraId="6BDC4C17" w14:textId="18E03157" w:rsidR="00304C52" w:rsidRPr="00E14F3F" w:rsidRDefault="0015344F" w:rsidP="000707D9">
      <w:pPr>
        <w:pStyle w:val="dotpoints"/>
        <w:rPr>
          <w:bCs/>
          <w:color w:val="000000"/>
        </w:rPr>
      </w:pPr>
      <w:r w:rsidRPr="00E14F3F">
        <w:rPr>
          <w:bCs/>
          <w:color w:val="000000"/>
        </w:rPr>
        <w:t>graphs</w:t>
      </w:r>
      <w:r w:rsidR="00E157DA" w:rsidRPr="00E14F3F">
        <w:rPr>
          <w:bCs/>
          <w:color w:val="000000"/>
        </w:rPr>
        <w:t>, tables, photographic evidence</w:t>
      </w:r>
      <w:r w:rsidR="00F11805" w:rsidRPr="00E14F3F">
        <w:rPr>
          <w:bCs/>
          <w:color w:val="000000"/>
        </w:rPr>
        <w:t>,</w:t>
      </w:r>
      <w:r w:rsidRPr="00E14F3F">
        <w:rPr>
          <w:bCs/>
          <w:color w:val="000000"/>
        </w:rPr>
        <w:t xml:space="preserve"> </w:t>
      </w:r>
      <w:r w:rsidR="00E157DA" w:rsidRPr="00E14F3F">
        <w:rPr>
          <w:bCs/>
          <w:color w:val="000000"/>
        </w:rPr>
        <w:t xml:space="preserve">and </w:t>
      </w:r>
      <w:r w:rsidRPr="00E14F3F">
        <w:rPr>
          <w:bCs/>
          <w:color w:val="000000"/>
        </w:rPr>
        <w:t xml:space="preserve">conceptual diagrams. </w:t>
      </w:r>
    </w:p>
    <w:p w14:paraId="3031A7E3" w14:textId="6BD18788" w:rsidR="0015344F" w:rsidRPr="00E14F3F" w:rsidRDefault="0015344F" w:rsidP="008D76A2">
      <w:pPr>
        <w:pStyle w:val="BodyText1"/>
        <w:rPr>
          <w:color w:val="000000"/>
        </w:rPr>
      </w:pPr>
      <w:r w:rsidRPr="00E14F3F">
        <w:rPr>
          <w:bCs/>
          <w:color w:val="000000"/>
        </w:rPr>
        <w:t>Evaluating the success of a product and trying to obtain feedback</w:t>
      </w:r>
      <w:r w:rsidRPr="00E14F3F">
        <w:rPr>
          <w:color w:val="000000"/>
        </w:rPr>
        <w:t xml:space="preserve"> was another way students demonstrated evidence of </w:t>
      </w:r>
      <w:r w:rsidR="00CA27FA" w:rsidRPr="00E14F3F">
        <w:rPr>
          <w:color w:val="000000"/>
        </w:rPr>
        <w:t xml:space="preserve">the </w:t>
      </w:r>
      <w:r w:rsidRPr="00E14F3F">
        <w:rPr>
          <w:color w:val="000000"/>
        </w:rPr>
        <w:t xml:space="preserve">growth of </w:t>
      </w:r>
      <w:r w:rsidR="00CA27FA" w:rsidRPr="00E14F3F">
        <w:rPr>
          <w:color w:val="000000"/>
        </w:rPr>
        <w:t xml:space="preserve">their </w:t>
      </w:r>
      <w:r w:rsidRPr="00E14F3F">
        <w:rPr>
          <w:color w:val="000000"/>
        </w:rPr>
        <w:t>knowledge and skill development.</w:t>
      </w:r>
    </w:p>
    <w:p w14:paraId="016689AD" w14:textId="68DF1778" w:rsidR="000B449B" w:rsidRPr="00E14F3F" w:rsidRDefault="00E157DA" w:rsidP="008D76A2">
      <w:pPr>
        <w:pStyle w:val="Italicsheading"/>
        <w:rPr>
          <w:sz w:val="20"/>
        </w:rPr>
      </w:pPr>
      <w:r w:rsidRPr="00E14F3F">
        <w:t>Understanding and development of one or more capabilities</w:t>
      </w:r>
      <w:r w:rsidRPr="00E14F3F">
        <w:rPr>
          <w:bCs/>
          <w:color w:val="000000"/>
        </w:rPr>
        <w:t xml:space="preserve"> (D4)</w:t>
      </w:r>
      <w:r w:rsidR="000B449B" w:rsidRPr="00E14F3F">
        <w:rPr>
          <w:bCs/>
          <w:color w:val="000000"/>
        </w:rPr>
        <w:t xml:space="preserve"> </w:t>
      </w:r>
    </w:p>
    <w:p w14:paraId="32F83340" w14:textId="6108F1F8" w:rsidR="00B74433" w:rsidRPr="00E14F3F" w:rsidRDefault="000A0728" w:rsidP="008D76A2">
      <w:pPr>
        <w:pStyle w:val="BodyText1"/>
      </w:pPr>
      <w:r w:rsidRPr="00E14F3F">
        <w:t>This was a new specific feature in 2014,</w:t>
      </w:r>
      <w:r w:rsidR="00CA27FA" w:rsidRPr="00E14F3F">
        <w:t xml:space="preserve"> </w:t>
      </w:r>
      <w:r w:rsidRPr="00E14F3F">
        <w:t>requir</w:t>
      </w:r>
      <w:r w:rsidR="00CA27FA" w:rsidRPr="00E14F3F">
        <w:t>ing</w:t>
      </w:r>
      <w:r w:rsidRPr="00E14F3F">
        <w:t xml:space="preserve"> students to demonstrate under</w:t>
      </w:r>
      <w:r w:rsidR="00E157DA" w:rsidRPr="00E14F3F">
        <w:t xml:space="preserve">standing and development </w:t>
      </w:r>
      <w:r w:rsidR="00602C52" w:rsidRPr="00E14F3F">
        <w:t xml:space="preserve">(growth or progress) </w:t>
      </w:r>
      <w:r w:rsidR="00E157DA" w:rsidRPr="00E14F3F">
        <w:t xml:space="preserve">of the chosen </w:t>
      </w:r>
      <w:r w:rsidRPr="00E14F3F">
        <w:t xml:space="preserve">capability or capabilities. </w:t>
      </w:r>
      <w:r w:rsidR="000F3783" w:rsidRPr="00E14F3F">
        <w:t>In addition</w:t>
      </w:r>
      <w:r w:rsidRPr="00E14F3F">
        <w:t xml:space="preserve">, the capabilities were also different </w:t>
      </w:r>
      <w:r w:rsidR="000F3783" w:rsidRPr="00E14F3F">
        <w:t xml:space="preserve">from </w:t>
      </w:r>
      <w:r w:rsidRPr="00E14F3F">
        <w:t>previous years</w:t>
      </w:r>
      <w:r w:rsidR="000F3783" w:rsidRPr="00E14F3F">
        <w:t xml:space="preserve"> in that they were</w:t>
      </w:r>
      <w:r w:rsidR="00B74433" w:rsidRPr="00E14F3F">
        <w:t xml:space="preserve"> aligned with the general capabilities of the Australian Curriculum</w:t>
      </w:r>
      <w:r w:rsidRPr="00E14F3F">
        <w:t xml:space="preserve">. </w:t>
      </w:r>
      <w:r w:rsidR="00B74433" w:rsidRPr="00E14F3F">
        <w:t xml:space="preserve">It was interesting to see </w:t>
      </w:r>
      <w:r w:rsidR="00B74433" w:rsidRPr="00E14F3F">
        <w:rPr>
          <w:bCs/>
        </w:rPr>
        <w:t>variations in how students provided this evidence</w:t>
      </w:r>
      <w:r w:rsidR="00CA27FA" w:rsidRPr="00E14F3F">
        <w:rPr>
          <w:bCs/>
        </w:rPr>
        <w:t>;</w:t>
      </w:r>
      <w:r w:rsidR="00B74433" w:rsidRPr="00E14F3F">
        <w:rPr>
          <w:bCs/>
        </w:rPr>
        <w:t xml:space="preserve"> </w:t>
      </w:r>
      <w:r w:rsidR="00CA27FA" w:rsidRPr="00E14F3F">
        <w:rPr>
          <w:bCs/>
        </w:rPr>
        <w:t>for example, using</w:t>
      </w:r>
      <w:r w:rsidR="00B74433" w:rsidRPr="00E14F3F">
        <w:rPr>
          <w:bCs/>
        </w:rPr>
        <w:t xml:space="preserve"> </w:t>
      </w:r>
      <w:r w:rsidR="00B74433" w:rsidRPr="00E14F3F">
        <w:t xml:space="preserve">photographic evidence and reflections/experimental research and findings, accompanied by snapshot reflections. The most successful students either provided </w:t>
      </w:r>
      <w:r w:rsidR="00B74433" w:rsidRPr="00E14F3F">
        <w:rPr>
          <w:bCs/>
        </w:rPr>
        <w:t>a few in-depth snapshots</w:t>
      </w:r>
      <w:r w:rsidR="00B74433" w:rsidRPr="00E14F3F">
        <w:t xml:space="preserve"> as to how their capability had developed over the c</w:t>
      </w:r>
      <w:r w:rsidR="00E157DA" w:rsidRPr="00E14F3F">
        <w:t>ourse of their investigation</w:t>
      </w:r>
      <w:r w:rsidR="000F3783" w:rsidRPr="00E14F3F">
        <w:t>,</w:t>
      </w:r>
      <w:r w:rsidR="00E157DA" w:rsidRPr="00E14F3F">
        <w:t xml:space="preserve"> </w:t>
      </w:r>
      <w:r w:rsidR="000F3783" w:rsidRPr="00E14F3F">
        <w:t>or</w:t>
      </w:r>
      <w:r w:rsidR="00B74433" w:rsidRPr="00E14F3F">
        <w:t xml:space="preserve"> chose to include </w:t>
      </w:r>
      <w:r w:rsidR="00B74433" w:rsidRPr="00E14F3F">
        <w:rPr>
          <w:bCs/>
        </w:rPr>
        <w:t xml:space="preserve">a detailed page </w:t>
      </w:r>
      <w:r w:rsidR="00B74433" w:rsidRPr="00E14F3F">
        <w:t xml:space="preserve">explaining their capability. Other students’ evidence was located in their </w:t>
      </w:r>
      <w:r w:rsidR="00B74433" w:rsidRPr="00E14F3F">
        <w:rPr>
          <w:bCs/>
        </w:rPr>
        <w:t>discussion</w:t>
      </w:r>
      <w:r w:rsidR="00B74433" w:rsidRPr="00E14F3F">
        <w:rPr>
          <w:b/>
        </w:rPr>
        <w:t>.</w:t>
      </w:r>
    </w:p>
    <w:p w14:paraId="6EFB1F00" w14:textId="17FC581A" w:rsidR="000B449B" w:rsidRPr="00E14F3F" w:rsidRDefault="000A0728" w:rsidP="008D76A2">
      <w:pPr>
        <w:pStyle w:val="BodyText1"/>
        <w:rPr>
          <w:rFonts w:cs="Arial"/>
          <w:color w:val="000000"/>
        </w:rPr>
      </w:pPr>
      <w:r w:rsidRPr="00E14F3F">
        <w:rPr>
          <w:rFonts w:cs="Arial"/>
          <w:color w:val="000000"/>
        </w:rPr>
        <w:t xml:space="preserve">Moderators commented that the most effective evidence was produced by </w:t>
      </w:r>
      <w:r w:rsidR="000B449B" w:rsidRPr="00E14F3F">
        <w:rPr>
          <w:rFonts w:cs="Arial"/>
          <w:color w:val="000000"/>
        </w:rPr>
        <w:t xml:space="preserve">students </w:t>
      </w:r>
      <w:r w:rsidRPr="00E14F3F">
        <w:rPr>
          <w:rFonts w:cs="Arial"/>
          <w:color w:val="000000"/>
        </w:rPr>
        <w:t xml:space="preserve">who </w:t>
      </w:r>
      <w:r w:rsidR="000B449B" w:rsidRPr="00E14F3F">
        <w:rPr>
          <w:rFonts w:cs="Arial"/>
          <w:color w:val="000000"/>
        </w:rPr>
        <w:t xml:space="preserve">engaged with their </w:t>
      </w:r>
      <w:r w:rsidR="000B449B" w:rsidRPr="00E14F3F">
        <w:rPr>
          <w:rFonts w:cs="Arial"/>
          <w:bCs/>
          <w:color w:val="000000"/>
        </w:rPr>
        <w:t>capability overtly and in a ‘real’ manner</w:t>
      </w:r>
      <w:r w:rsidR="00B74433" w:rsidRPr="00E14F3F">
        <w:rPr>
          <w:rFonts w:cs="Arial"/>
          <w:color w:val="000000"/>
        </w:rPr>
        <w:t xml:space="preserve">. This included </w:t>
      </w:r>
      <w:r w:rsidR="00602C52" w:rsidRPr="00E14F3F">
        <w:rPr>
          <w:rFonts w:cs="Arial"/>
          <w:color w:val="000000"/>
        </w:rPr>
        <w:t xml:space="preserve">evidence that demonstrated explicit </w:t>
      </w:r>
      <w:r w:rsidR="000B449B" w:rsidRPr="00E14F3F">
        <w:rPr>
          <w:rFonts w:cs="Arial"/>
          <w:color w:val="000000"/>
        </w:rPr>
        <w:t xml:space="preserve">engagement </w:t>
      </w:r>
      <w:r w:rsidR="00636C2C" w:rsidRPr="00E14F3F">
        <w:rPr>
          <w:rFonts w:cs="Arial"/>
          <w:color w:val="000000"/>
        </w:rPr>
        <w:t xml:space="preserve">and </w:t>
      </w:r>
      <w:r w:rsidR="00E6746E" w:rsidRPr="00E14F3F">
        <w:rPr>
          <w:rFonts w:cs="Arial"/>
          <w:color w:val="000000"/>
        </w:rPr>
        <w:t>reflect</w:t>
      </w:r>
      <w:r w:rsidR="00636C2C" w:rsidRPr="00E14F3F">
        <w:rPr>
          <w:rFonts w:cs="Arial"/>
          <w:color w:val="000000"/>
        </w:rPr>
        <w:t>ed</w:t>
      </w:r>
      <w:r w:rsidR="000B449B" w:rsidRPr="00E14F3F">
        <w:rPr>
          <w:rFonts w:cs="Arial"/>
          <w:color w:val="000000"/>
        </w:rPr>
        <w:t xml:space="preserve"> an inherent understanding and awareness </w:t>
      </w:r>
      <w:r w:rsidR="00B74433" w:rsidRPr="00E14F3F">
        <w:rPr>
          <w:rFonts w:cs="Arial"/>
          <w:color w:val="000000"/>
        </w:rPr>
        <w:t xml:space="preserve">of the nature of the capability. Conversely, moderators indicated that </w:t>
      </w:r>
      <w:r w:rsidR="000B056C" w:rsidRPr="00E14F3F">
        <w:rPr>
          <w:rFonts w:cs="Arial"/>
          <w:color w:val="000000"/>
        </w:rPr>
        <w:t>in too many cases</w:t>
      </w:r>
      <w:r w:rsidR="000B449B" w:rsidRPr="00E14F3F">
        <w:rPr>
          <w:rFonts w:cs="Arial"/>
          <w:color w:val="000000"/>
        </w:rPr>
        <w:t xml:space="preserve"> not enough evidence </w:t>
      </w:r>
      <w:r w:rsidR="00B74433" w:rsidRPr="00E14F3F">
        <w:rPr>
          <w:rFonts w:cs="Arial"/>
          <w:color w:val="000000"/>
        </w:rPr>
        <w:t xml:space="preserve">was </w:t>
      </w:r>
      <w:r w:rsidR="000B056C" w:rsidRPr="00E14F3F">
        <w:rPr>
          <w:rFonts w:cs="Arial"/>
          <w:color w:val="000000"/>
        </w:rPr>
        <w:t xml:space="preserve">given </w:t>
      </w:r>
      <w:r w:rsidR="000B449B" w:rsidRPr="00E14F3F">
        <w:rPr>
          <w:rFonts w:cs="Arial"/>
          <w:color w:val="000000"/>
        </w:rPr>
        <w:t xml:space="preserve">of an ‘informed </w:t>
      </w:r>
      <w:r w:rsidR="000B449B" w:rsidRPr="00E14F3F">
        <w:rPr>
          <w:rFonts w:cs="Arial"/>
          <w:color w:val="000000"/>
        </w:rPr>
        <w:lastRenderedPageBreak/>
        <w:t>understanding’ of the capability</w:t>
      </w:r>
      <w:r w:rsidR="008A1A25" w:rsidRPr="00E14F3F">
        <w:rPr>
          <w:rFonts w:cs="Arial"/>
          <w:color w:val="000000"/>
        </w:rPr>
        <w:t>,</w:t>
      </w:r>
      <w:r w:rsidR="000B449B" w:rsidRPr="00E14F3F">
        <w:rPr>
          <w:rFonts w:cs="Arial"/>
          <w:color w:val="000000"/>
        </w:rPr>
        <w:t xml:space="preserve"> which resulted in </w:t>
      </w:r>
      <w:r w:rsidR="000B056C" w:rsidRPr="00E14F3F">
        <w:rPr>
          <w:rFonts w:cs="Arial"/>
          <w:color w:val="000000"/>
        </w:rPr>
        <w:t xml:space="preserve">students struggling to show how they had developed </w:t>
      </w:r>
      <w:r w:rsidR="00892CCB" w:rsidRPr="00E14F3F">
        <w:rPr>
          <w:rFonts w:cs="Arial"/>
          <w:color w:val="000000"/>
        </w:rPr>
        <w:t>the capability</w:t>
      </w:r>
      <w:r w:rsidR="00B74433" w:rsidRPr="00E14F3F">
        <w:rPr>
          <w:rFonts w:cs="Arial"/>
          <w:color w:val="000000"/>
        </w:rPr>
        <w:t>. M</w:t>
      </w:r>
      <w:r w:rsidR="000B449B" w:rsidRPr="00E14F3F">
        <w:rPr>
          <w:rFonts w:cs="Arial"/>
          <w:color w:val="000000"/>
        </w:rPr>
        <w:t>ore often than not</w:t>
      </w:r>
      <w:r w:rsidR="00105846" w:rsidRPr="00E14F3F">
        <w:rPr>
          <w:rFonts w:cs="Arial"/>
          <w:color w:val="000000"/>
        </w:rPr>
        <w:t>,</w:t>
      </w:r>
      <w:r w:rsidR="000B449B" w:rsidRPr="00E14F3F">
        <w:rPr>
          <w:rFonts w:cs="Arial"/>
          <w:color w:val="000000"/>
        </w:rPr>
        <w:t xml:space="preserve"> </w:t>
      </w:r>
      <w:r w:rsidR="00105846" w:rsidRPr="00E14F3F">
        <w:rPr>
          <w:rFonts w:cs="Arial"/>
          <w:color w:val="000000"/>
        </w:rPr>
        <w:t>the capability was only</w:t>
      </w:r>
      <w:r w:rsidR="008A1A25" w:rsidRPr="00E14F3F">
        <w:rPr>
          <w:rFonts w:cs="Arial"/>
          <w:color w:val="000000"/>
        </w:rPr>
        <w:t xml:space="preserve"> </w:t>
      </w:r>
      <w:r w:rsidR="00B74433" w:rsidRPr="00E14F3F">
        <w:rPr>
          <w:rFonts w:cs="Arial"/>
          <w:color w:val="000000"/>
        </w:rPr>
        <w:t>brief</w:t>
      </w:r>
      <w:r w:rsidR="00105846" w:rsidRPr="00E14F3F">
        <w:rPr>
          <w:rFonts w:cs="Arial"/>
          <w:color w:val="000000"/>
        </w:rPr>
        <w:t>ly</w:t>
      </w:r>
      <w:r w:rsidR="00B74433" w:rsidRPr="00E14F3F">
        <w:rPr>
          <w:rFonts w:cs="Arial"/>
          <w:color w:val="000000"/>
        </w:rPr>
        <w:t xml:space="preserve"> mention</w:t>
      </w:r>
      <w:r w:rsidR="00105846" w:rsidRPr="00E14F3F">
        <w:rPr>
          <w:rFonts w:cs="Arial"/>
          <w:color w:val="000000"/>
        </w:rPr>
        <w:t>ed</w:t>
      </w:r>
      <w:r w:rsidR="00B74433" w:rsidRPr="00E14F3F">
        <w:rPr>
          <w:rFonts w:cs="Arial"/>
          <w:color w:val="000000"/>
        </w:rPr>
        <w:t xml:space="preserve"> </w:t>
      </w:r>
      <w:r w:rsidR="000B449B" w:rsidRPr="00E14F3F">
        <w:rPr>
          <w:rFonts w:cs="Arial"/>
          <w:color w:val="000000"/>
        </w:rPr>
        <w:t xml:space="preserve">in the proposal or </w:t>
      </w:r>
      <w:r w:rsidR="00427E37" w:rsidRPr="00E14F3F">
        <w:rPr>
          <w:rFonts w:cs="Arial"/>
          <w:color w:val="000000"/>
        </w:rPr>
        <w:t>elsewhere</w:t>
      </w:r>
      <w:r w:rsidR="000B449B" w:rsidRPr="00E14F3F">
        <w:rPr>
          <w:rFonts w:cs="Arial"/>
          <w:color w:val="000000"/>
        </w:rPr>
        <w:t xml:space="preserve"> without any real evidence of engagement</w:t>
      </w:r>
      <w:r w:rsidR="00B74433" w:rsidRPr="00E14F3F">
        <w:rPr>
          <w:rFonts w:cs="Arial"/>
          <w:color w:val="000000"/>
        </w:rPr>
        <w:t xml:space="preserve">. </w:t>
      </w:r>
      <w:r w:rsidR="0052080C" w:rsidRPr="00E14F3F">
        <w:rPr>
          <w:rFonts w:cs="Arial"/>
          <w:color w:val="000000"/>
        </w:rPr>
        <w:t xml:space="preserve">Other ineffective evidence was provided by students who made </w:t>
      </w:r>
      <w:r w:rsidR="00B74433" w:rsidRPr="00E14F3F">
        <w:rPr>
          <w:rFonts w:cs="Arial"/>
          <w:color w:val="000000"/>
        </w:rPr>
        <w:t>generic s</w:t>
      </w:r>
      <w:r w:rsidR="0052080C" w:rsidRPr="00E14F3F">
        <w:rPr>
          <w:rFonts w:cs="Arial"/>
          <w:color w:val="000000"/>
        </w:rPr>
        <w:t xml:space="preserve">tatements with </w:t>
      </w:r>
      <w:r w:rsidR="00602C52" w:rsidRPr="00E14F3F">
        <w:rPr>
          <w:rFonts w:cs="Arial"/>
          <w:color w:val="000000"/>
        </w:rPr>
        <w:t>comments</w:t>
      </w:r>
      <w:r w:rsidR="0052080C" w:rsidRPr="00E14F3F">
        <w:rPr>
          <w:rFonts w:cs="Arial"/>
          <w:color w:val="000000"/>
        </w:rPr>
        <w:t xml:space="preserve"> such as</w:t>
      </w:r>
      <w:r w:rsidR="00B74433" w:rsidRPr="00E14F3F">
        <w:rPr>
          <w:rFonts w:cs="Arial"/>
          <w:color w:val="000000"/>
        </w:rPr>
        <w:t xml:space="preserve"> </w:t>
      </w:r>
      <w:r w:rsidR="002C690B" w:rsidRPr="00E14F3F">
        <w:rPr>
          <w:rFonts w:cs="Arial"/>
          <w:color w:val="000000"/>
        </w:rPr>
        <w:t>‘</w:t>
      </w:r>
      <w:r w:rsidR="00B74433" w:rsidRPr="00E14F3F">
        <w:rPr>
          <w:rFonts w:cs="Arial"/>
          <w:color w:val="000000"/>
        </w:rPr>
        <w:t>I will ask permission when I interview someon</w:t>
      </w:r>
      <w:r w:rsidR="0052080C" w:rsidRPr="00E14F3F">
        <w:rPr>
          <w:rFonts w:cs="Arial"/>
          <w:color w:val="000000"/>
        </w:rPr>
        <w:t>e</w:t>
      </w:r>
      <w:r w:rsidR="002C690B" w:rsidRPr="00E14F3F">
        <w:rPr>
          <w:rFonts w:cs="Arial"/>
          <w:color w:val="000000"/>
        </w:rPr>
        <w:t>’</w:t>
      </w:r>
      <w:r w:rsidR="0052080C" w:rsidRPr="00E14F3F">
        <w:rPr>
          <w:rFonts w:cs="Arial"/>
          <w:i/>
          <w:iCs/>
          <w:color w:val="000000"/>
        </w:rPr>
        <w:t xml:space="preserve"> </w:t>
      </w:r>
      <w:r w:rsidR="0052080C" w:rsidRPr="00E14F3F">
        <w:rPr>
          <w:rFonts w:cs="Arial"/>
          <w:color w:val="000000"/>
        </w:rPr>
        <w:t>(</w:t>
      </w:r>
      <w:r w:rsidR="001E3E46" w:rsidRPr="00E14F3F">
        <w:rPr>
          <w:rFonts w:cs="Arial"/>
          <w:color w:val="000000"/>
        </w:rPr>
        <w:t xml:space="preserve">the </w:t>
      </w:r>
      <w:r w:rsidR="00B74433" w:rsidRPr="00E14F3F">
        <w:rPr>
          <w:rFonts w:cs="Arial"/>
          <w:color w:val="000000"/>
        </w:rPr>
        <w:t>capability was ethical understanding)</w:t>
      </w:r>
      <w:r w:rsidR="0052080C" w:rsidRPr="00E14F3F">
        <w:rPr>
          <w:rFonts w:cs="Arial"/>
          <w:color w:val="000000"/>
        </w:rPr>
        <w:t>.</w:t>
      </w:r>
    </w:p>
    <w:p w14:paraId="32E13498" w14:textId="6EF3AFD8" w:rsidR="000B449B" w:rsidRPr="00E14F3F" w:rsidRDefault="0052080C" w:rsidP="008D76A2">
      <w:pPr>
        <w:pStyle w:val="BodyText1"/>
      </w:pPr>
      <w:r w:rsidRPr="00E14F3F">
        <w:t>In addition to this, t</w:t>
      </w:r>
      <w:r w:rsidR="000B449B" w:rsidRPr="00E14F3F">
        <w:t>here were some students who simply c</w:t>
      </w:r>
      <w:r w:rsidR="000B449B" w:rsidRPr="00E14F3F">
        <w:rPr>
          <w:bCs/>
        </w:rPr>
        <w:t>opied the capability material from the subject outline</w:t>
      </w:r>
      <w:r w:rsidR="000B449B" w:rsidRPr="00E14F3F">
        <w:t xml:space="preserve"> and did</w:t>
      </w:r>
      <w:r w:rsidRPr="00E14F3F">
        <w:t xml:space="preserve"> no</w:t>
      </w:r>
      <w:r w:rsidR="000B449B" w:rsidRPr="00E14F3F">
        <w:t xml:space="preserve">t engage with </w:t>
      </w:r>
      <w:r w:rsidR="00105846" w:rsidRPr="00E14F3F">
        <w:t xml:space="preserve">its </w:t>
      </w:r>
      <w:r w:rsidRPr="00E14F3F">
        <w:t xml:space="preserve">nature </w:t>
      </w:r>
      <w:r w:rsidR="00105846" w:rsidRPr="00E14F3F">
        <w:t>at all</w:t>
      </w:r>
      <w:r w:rsidR="00001C71" w:rsidRPr="00E14F3F">
        <w:t>. For other students,</w:t>
      </w:r>
      <w:r w:rsidR="000B449B" w:rsidRPr="00E14F3F">
        <w:t xml:space="preserve"> the identification of the capability was evident bu</w:t>
      </w:r>
      <w:r w:rsidRPr="00E14F3F">
        <w:t xml:space="preserve">t not </w:t>
      </w:r>
      <w:r w:rsidR="00001C71" w:rsidRPr="00E14F3F">
        <w:t xml:space="preserve">how </w:t>
      </w:r>
      <w:r w:rsidR="003F00FE" w:rsidRPr="00E14F3F">
        <w:t xml:space="preserve">the student’s </w:t>
      </w:r>
      <w:r w:rsidR="009D2B18" w:rsidRPr="00E14F3F">
        <w:t>understanding</w:t>
      </w:r>
      <w:r w:rsidR="00001C71" w:rsidRPr="00E14F3F">
        <w:t xml:space="preserve"> developed</w:t>
      </w:r>
      <w:r w:rsidRPr="00E14F3F">
        <w:t xml:space="preserve"> </w:t>
      </w:r>
      <w:r w:rsidR="009D2B18" w:rsidRPr="00E14F3F">
        <w:t xml:space="preserve">during </w:t>
      </w:r>
      <w:r w:rsidR="000B449B" w:rsidRPr="00E14F3F">
        <w:t>their research</w:t>
      </w:r>
      <w:r w:rsidRPr="00E14F3F">
        <w:t>.</w:t>
      </w:r>
    </w:p>
    <w:p w14:paraId="3F790C06" w14:textId="4642D58F" w:rsidR="000B449B" w:rsidRPr="00E14F3F" w:rsidRDefault="0052080C" w:rsidP="008D76A2">
      <w:pPr>
        <w:pStyle w:val="BodyText1"/>
      </w:pPr>
      <w:r w:rsidRPr="00E14F3F">
        <w:t xml:space="preserve">Overall, moderators suggested that more evidence of the development and </w:t>
      </w:r>
      <w:r w:rsidR="000B449B" w:rsidRPr="00E14F3F">
        <w:t xml:space="preserve">understanding of the capability could have been provided. </w:t>
      </w:r>
      <w:r w:rsidRPr="00E14F3F">
        <w:t xml:space="preserve">It was apparent that some </w:t>
      </w:r>
      <w:r w:rsidR="00602C52" w:rsidRPr="00E14F3F">
        <w:t xml:space="preserve">students </w:t>
      </w:r>
      <w:r w:rsidRPr="00E14F3F">
        <w:t xml:space="preserve">were </w:t>
      </w:r>
      <w:r w:rsidR="000B449B" w:rsidRPr="00E14F3F">
        <w:t xml:space="preserve">still reflecting on the SACE capabilities (work/communication) instead of the </w:t>
      </w:r>
      <w:r w:rsidR="000B449B" w:rsidRPr="00E14F3F">
        <w:rPr>
          <w:bCs/>
        </w:rPr>
        <w:t>Aust</w:t>
      </w:r>
      <w:r w:rsidRPr="00E14F3F">
        <w:rPr>
          <w:bCs/>
        </w:rPr>
        <w:t>ralian</w:t>
      </w:r>
      <w:r w:rsidR="000B449B" w:rsidRPr="00E14F3F">
        <w:rPr>
          <w:bCs/>
        </w:rPr>
        <w:t xml:space="preserve"> Curr</w:t>
      </w:r>
      <w:r w:rsidRPr="00E14F3F">
        <w:rPr>
          <w:bCs/>
        </w:rPr>
        <w:t>iculum</w:t>
      </w:r>
      <w:r w:rsidR="000B449B" w:rsidRPr="00E14F3F">
        <w:rPr>
          <w:bCs/>
        </w:rPr>
        <w:t xml:space="preserve"> capabilities</w:t>
      </w:r>
      <w:r w:rsidR="009D2B18" w:rsidRPr="00E14F3F">
        <w:rPr>
          <w:bCs/>
        </w:rPr>
        <w:t xml:space="preserve">. </w:t>
      </w:r>
      <w:r w:rsidR="009D2B18" w:rsidRPr="00E14F3F">
        <w:t>Teachers are reminded to clarify this issue with students.</w:t>
      </w:r>
    </w:p>
    <w:p w14:paraId="21CF1414" w14:textId="7B0C198D" w:rsidR="000B449B" w:rsidRPr="00E14F3F" w:rsidRDefault="0052080C" w:rsidP="008D76A2">
      <w:pPr>
        <w:pStyle w:val="BodyText1"/>
      </w:pPr>
      <w:r w:rsidRPr="00E14F3F">
        <w:t xml:space="preserve">Teachers are also reminded that </w:t>
      </w:r>
      <w:r w:rsidR="000B449B" w:rsidRPr="00E14F3F">
        <w:t xml:space="preserve">students </w:t>
      </w:r>
      <w:r w:rsidR="000B449B" w:rsidRPr="00E14F3F">
        <w:rPr>
          <w:bCs/>
        </w:rPr>
        <w:t>do not need to address more than one capability</w:t>
      </w:r>
      <w:r w:rsidRPr="00E14F3F">
        <w:t xml:space="preserve">. In most cases, the highest level of evidence was produced </w:t>
      </w:r>
      <w:r w:rsidR="000B449B" w:rsidRPr="00E14F3F">
        <w:t xml:space="preserve">when students engaged with </w:t>
      </w:r>
      <w:r w:rsidR="009D2B18" w:rsidRPr="00E14F3F">
        <w:t>only</w:t>
      </w:r>
      <w:r w:rsidR="000B449B" w:rsidRPr="00E14F3F">
        <w:t xml:space="preserve"> one </w:t>
      </w:r>
      <w:r w:rsidR="003F00FE" w:rsidRPr="00E14F3F">
        <w:t xml:space="preserve">in </w:t>
      </w:r>
      <w:r w:rsidRPr="00E14F3F">
        <w:t xml:space="preserve">capability </w:t>
      </w:r>
      <w:r w:rsidR="003F00FE" w:rsidRPr="00E14F3F">
        <w:t xml:space="preserve">in depth </w:t>
      </w:r>
      <w:r w:rsidR="000B449B" w:rsidRPr="00E14F3F">
        <w:t>and demonstrated a</w:t>
      </w:r>
      <w:r w:rsidRPr="00E14F3F">
        <w:t xml:space="preserve"> consistent application and </w:t>
      </w:r>
      <w:r w:rsidR="000B449B" w:rsidRPr="00E14F3F">
        <w:t>growth of knowledge and understanding</w:t>
      </w:r>
      <w:r w:rsidRPr="00E14F3F">
        <w:t>.</w:t>
      </w:r>
    </w:p>
    <w:p w14:paraId="67248F9A" w14:textId="77777777" w:rsidR="00A40BAC" w:rsidRPr="00E14F3F" w:rsidRDefault="00A40BAC" w:rsidP="005F3B9C">
      <w:pPr>
        <w:pStyle w:val="dotpoints"/>
        <w:numPr>
          <w:ilvl w:val="0"/>
          <w:numId w:val="0"/>
        </w:numPr>
        <w:ind w:left="360" w:hanging="360"/>
        <w:jc w:val="both"/>
        <w:rPr>
          <w:color w:val="548DD4" w:themeColor="text2" w:themeTint="99"/>
        </w:rPr>
      </w:pPr>
    </w:p>
    <w:p w14:paraId="09032C40" w14:textId="57A4142A" w:rsidR="006E6DBF" w:rsidRPr="00E14F3F" w:rsidRDefault="008D76A2" w:rsidP="005F3B9C">
      <w:pPr>
        <w:pStyle w:val="dotpoints"/>
        <w:numPr>
          <w:ilvl w:val="0"/>
          <w:numId w:val="0"/>
        </w:numPr>
        <w:ind w:left="360" w:hanging="360"/>
        <w:jc w:val="both"/>
        <w:rPr>
          <w:b/>
        </w:rPr>
      </w:pPr>
      <w:r w:rsidRPr="00E14F3F">
        <w:rPr>
          <w:b/>
        </w:rPr>
        <w:t>Presentation of 10 pages</w:t>
      </w:r>
    </w:p>
    <w:p w14:paraId="180A8645" w14:textId="7C4401DA" w:rsidR="00602C52" w:rsidRPr="00E14F3F" w:rsidRDefault="00602C52" w:rsidP="008D76A2">
      <w:pPr>
        <w:pStyle w:val="BodyText1"/>
      </w:pPr>
      <w:r w:rsidRPr="00E14F3F">
        <w:t xml:space="preserve">The </w:t>
      </w:r>
      <w:r w:rsidR="002D6174" w:rsidRPr="00E14F3F">
        <w:t xml:space="preserve">subject operational information </w:t>
      </w:r>
      <w:r w:rsidRPr="00E14F3F">
        <w:t>states that</w:t>
      </w:r>
      <w:r w:rsidR="002D6174" w:rsidRPr="00E14F3F">
        <w:t>, for the purposes of moderation,</w:t>
      </w:r>
      <w:r w:rsidRPr="00E14F3F">
        <w:t xml:space="preserve"> </w:t>
      </w:r>
      <w:r w:rsidR="00D641EF" w:rsidRPr="00E14F3F">
        <w:t xml:space="preserve">evidence of the </w:t>
      </w:r>
      <w:r w:rsidR="002D6174" w:rsidRPr="00E14F3F">
        <w:t xml:space="preserve">folio </w:t>
      </w:r>
      <w:r w:rsidR="00D641EF" w:rsidRPr="00E14F3F">
        <w:t xml:space="preserve">must </w:t>
      </w:r>
      <w:r w:rsidR="00FD1325" w:rsidRPr="00E14F3F">
        <w:t>meet</w:t>
      </w:r>
      <w:r w:rsidR="00DB318A" w:rsidRPr="00E14F3F">
        <w:t xml:space="preserve"> the following specifications</w:t>
      </w:r>
      <w:r w:rsidR="00D641EF" w:rsidRPr="00E14F3F">
        <w:t>:</w:t>
      </w:r>
    </w:p>
    <w:p w14:paraId="2DDAF194" w14:textId="45F23157" w:rsidR="00602C52" w:rsidRPr="00E14F3F" w:rsidRDefault="002D6174" w:rsidP="00CE2746">
      <w:pPr>
        <w:pStyle w:val="ListParagraph"/>
        <w:numPr>
          <w:ilvl w:val="0"/>
          <w:numId w:val="48"/>
        </w:numPr>
        <w:autoSpaceDE w:val="0"/>
        <w:autoSpaceDN w:val="0"/>
        <w:adjustRightInd w:val="0"/>
        <w:rPr>
          <w:rFonts w:ascii="Arial" w:hAnsi="Arial" w:cs="Arial"/>
          <w:lang w:eastAsia="en-AU"/>
        </w:rPr>
      </w:pPr>
      <w:r w:rsidRPr="00E14F3F">
        <w:rPr>
          <w:rFonts w:ascii="Arial" w:hAnsi="Arial" w:cs="Arial"/>
          <w:lang w:eastAsia="en-AU"/>
        </w:rPr>
        <w:t>single-</w:t>
      </w:r>
      <w:r w:rsidR="00602C52" w:rsidRPr="00E14F3F">
        <w:rPr>
          <w:rFonts w:ascii="Arial" w:hAnsi="Arial" w:cs="Arial"/>
          <w:lang w:eastAsia="en-AU"/>
        </w:rPr>
        <w:t>sided A4 pages (written)</w:t>
      </w:r>
      <w:r w:rsidR="00D641EF" w:rsidRPr="00E14F3F">
        <w:rPr>
          <w:rFonts w:ascii="Arial" w:hAnsi="Arial" w:cs="Arial"/>
          <w:lang w:eastAsia="en-AU"/>
        </w:rPr>
        <w:t xml:space="preserve"> </w:t>
      </w:r>
      <w:r w:rsidR="00602C52" w:rsidRPr="00E14F3F">
        <w:rPr>
          <w:rFonts w:ascii="Arial" w:hAnsi="Arial" w:cs="Arial"/>
          <w:lang w:eastAsia="en-AU"/>
        </w:rPr>
        <w:t>or a maximum of 20 minutes (oral),</w:t>
      </w:r>
      <w:r w:rsidR="00CD73E6" w:rsidRPr="00E14F3F">
        <w:rPr>
          <w:rFonts w:ascii="Arial" w:hAnsi="Arial" w:cs="Arial"/>
          <w:lang w:eastAsia="en-AU"/>
        </w:rPr>
        <w:t xml:space="preserve"> </w:t>
      </w:r>
      <w:r w:rsidR="00602C52" w:rsidRPr="00E14F3F">
        <w:rPr>
          <w:rFonts w:ascii="Arial" w:hAnsi="Arial" w:cs="Arial"/>
          <w:lang w:eastAsia="en-AU"/>
        </w:rPr>
        <w:t>or the equivalent in multimodal</w:t>
      </w:r>
      <w:r w:rsidR="00D641EF" w:rsidRPr="00E14F3F">
        <w:rPr>
          <w:rFonts w:ascii="Arial" w:hAnsi="Arial" w:cs="Arial"/>
          <w:lang w:eastAsia="en-AU"/>
        </w:rPr>
        <w:t xml:space="preserve"> </w:t>
      </w:r>
      <w:r w:rsidR="00602C52" w:rsidRPr="00E14F3F">
        <w:rPr>
          <w:rFonts w:ascii="Arial" w:hAnsi="Arial" w:cs="Arial"/>
          <w:lang w:eastAsia="en-AU"/>
        </w:rPr>
        <w:t>form</w:t>
      </w:r>
    </w:p>
    <w:p w14:paraId="1C3AA150" w14:textId="775BB550" w:rsidR="00602C52" w:rsidRPr="00E14F3F" w:rsidRDefault="002D6174" w:rsidP="00CE2746">
      <w:pPr>
        <w:pStyle w:val="ListParagraph"/>
        <w:numPr>
          <w:ilvl w:val="0"/>
          <w:numId w:val="48"/>
        </w:numPr>
        <w:autoSpaceDE w:val="0"/>
        <w:autoSpaceDN w:val="0"/>
        <w:adjustRightInd w:val="0"/>
        <w:rPr>
          <w:rFonts w:ascii="Arial" w:hAnsi="Arial" w:cs="Arial"/>
          <w:lang w:eastAsia="en-AU"/>
        </w:rPr>
      </w:pPr>
      <w:r w:rsidRPr="00E14F3F">
        <w:rPr>
          <w:rFonts w:ascii="Arial" w:hAnsi="Arial" w:cs="Arial"/>
          <w:lang w:eastAsia="en-AU"/>
        </w:rPr>
        <w:t xml:space="preserve">one </w:t>
      </w:r>
      <w:r w:rsidR="00602C52" w:rsidRPr="00E14F3F">
        <w:rPr>
          <w:rFonts w:ascii="Arial" w:hAnsi="Arial" w:cs="Arial"/>
          <w:lang w:eastAsia="en-AU"/>
        </w:rPr>
        <w:t>A4 page is equivalent to</w:t>
      </w:r>
      <w:r w:rsidR="00D641EF" w:rsidRPr="00E14F3F">
        <w:rPr>
          <w:rFonts w:ascii="Arial" w:hAnsi="Arial" w:cs="Arial"/>
          <w:lang w:eastAsia="en-AU"/>
        </w:rPr>
        <w:t xml:space="preserve"> </w:t>
      </w:r>
      <w:r w:rsidR="00602C52" w:rsidRPr="00E14F3F">
        <w:rPr>
          <w:rFonts w:ascii="Arial" w:hAnsi="Arial" w:cs="Arial"/>
          <w:lang w:eastAsia="en-AU"/>
        </w:rPr>
        <w:t>2 minutes of oral evidence.</w:t>
      </w:r>
    </w:p>
    <w:p w14:paraId="31523F75" w14:textId="1D05235A" w:rsidR="00602C52" w:rsidRPr="00E14F3F" w:rsidRDefault="00DB318A" w:rsidP="00CE2746">
      <w:pPr>
        <w:pStyle w:val="ListParagraph"/>
        <w:numPr>
          <w:ilvl w:val="0"/>
          <w:numId w:val="48"/>
        </w:numPr>
        <w:autoSpaceDE w:val="0"/>
        <w:autoSpaceDN w:val="0"/>
        <w:adjustRightInd w:val="0"/>
        <w:rPr>
          <w:rFonts w:ascii="Arial" w:hAnsi="Arial" w:cs="Arial"/>
          <w:lang w:eastAsia="en-AU"/>
        </w:rPr>
      </w:pPr>
      <w:r w:rsidRPr="00E14F3F">
        <w:rPr>
          <w:rFonts w:ascii="Arial" w:hAnsi="Arial" w:cs="Arial"/>
          <w:lang w:eastAsia="en-AU"/>
        </w:rPr>
        <w:t xml:space="preserve">students </w:t>
      </w:r>
      <w:r w:rsidR="00602C52" w:rsidRPr="00E14F3F">
        <w:rPr>
          <w:rFonts w:ascii="Arial" w:hAnsi="Arial" w:cs="Arial"/>
          <w:lang w:eastAsia="en-AU"/>
        </w:rPr>
        <w:t>can submit a combination</w:t>
      </w:r>
      <w:r w:rsidR="00D641EF" w:rsidRPr="00E14F3F">
        <w:rPr>
          <w:rFonts w:ascii="Arial" w:hAnsi="Arial" w:cs="Arial"/>
          <w:lang w:eastAsia="en-AU"/>
        </w:rPr>
        <w:t xml:space="preserve"> </w:t>
      </w:r>
      <w:r w:rsidR="00602C52" w:rsidRPr="00E14F3F">
        <w:rPr>
          <w:rFonts w:ascii="Arial" w:hAnsi="Arial" w:cs="Arial"/>
          <w:lang w:eastAsia="en-AU"/>
        </w:rPr>
        <w:t>of written and oral evidence</w:t>
      </w:r>
    </w:p>
    <w:p w14:paraId="147DAF6E" w14:textId="779153A9" w:rsidR="00602C52" w:rsidRPr="00E14F3F" w:rsidRDefault="00DB318A" w:rsidP="00CE2746">
      <w:pPr>
        <w:pStyle w:val="ListParagraph"/>
        <w:numPr>
          <w:ilvl w:val="0"/>
          <w:numId w:val="48"/>
        </w:numPr>
        <w:autoSpaceDE w:val="0"/>
        <w:autoSpaceDN w:val="0"/>
        <w:adjustRightInd w:val="0"/>
        <w:rPr>
          <w:rFonts w:ascii="Arial" w:hAnsi="Arial" w:cs="Arial"/>
          <w:lang w:eastAsia="en-AU"/>
        </w:rPr>
      </w:pPr>
      <w:r w:rsidRPr="00E14F3F">
        <w:rPr>
          <w:rFonts w:ascii="Arial" w:hAnsi="Arial" w:cs="Arial"/>
          <w:lang w:eastAsia="en-AU"/>
        </w:rPr>
        <w:t xml:space="preserve">evidence </w:t>
      </w:r>
      <w:r w:rsidR="00602C52" w:rsidRPr="00E14F3F">
        <w:rPr>
          <w:rFonts w:ascii="Arial" w:hAnsi="Arial" w:cs="Arial"/>
          <w:lang w:eastAsia="en-AU"/>
        </w:rPr>
        <w:t>submitted for moderation</w:t>
      </w:r>
      <w:r w:rsidR="00D641EF" w:rsidRPr="00E14F3F">
        <w:rPr>
          <w:rFonts w:ascii="Arial" w:hAnsi="Arial" w:cs="Arial"/>
          <w:lang w:eastAsia="en-AU"/>
        </w:rPr>
        <w:t xml:space="preserve"> </w:t>
      </w:r>
      <w:r w:rsidR="00602C52" w:rsidRPr="00E14F3F">
        <w:rPr>
          <w:rFonts w:ascii="Arial" w:hAnsi="Arial" w:cs="Arial"/>
          <w:lang w:eastAsia="en-AU"/>
        </w:rPr>
        <w:t>must clearly reflect the grade (A+ to</w:t>
      </w:r>
      <w:r w:rsidR="00D641EF" w:rsidRPr="00E14F3F">
        <w:rPr>
          <w:rFonts w:ascii="Arial" w:hAnsi="Arial" w:cs="Arial"/>
          <w:lang w:eastAsia="en-AU"/>
        </w:rPr>
        <w:t xml:space="preserve"> </w:t>
      </w:r>
      <w:r w:rsidR="00602C52" w:rsidRPr="00E14F3F">
        <w:rPr>
          <w:rFonts w:ascii="Arial" w:hAnsi="Arial" w:cs="Arial"/>
          <w:lang w:eastAsia="en-AU"/>
        </w:rPr>
        <w:t>E</w:t>
      </w:r>
      <w:r w:rsidRPr="00E14F3F">
        <w:rPr>
          <w:rFonts w:ascii="Arial" w:hAnsi="Arial" w:cs="Arial"/>
          <w:lang w:eastAsia="en-AU"/>
        </w:rPr>
        <w:t xml:space="preserve">–) </w:t>
      </w:r>
      <w:r w:rsidR="00602C52" w:rsidRPr="00E14F3F">
        <w:rPr>
          <w:rFonts w:ascii="Arial" w:hAnsi="Arial" w:cs="Arial"/>
          <w:lang w:eastAsia="en-AU"/>
        </w:rPr>
        <w:t xml:space="preserve">for the total </w:t>
      </w:r>
      <w:r w:rsidR="000F69F1" w:rsidRPr="00E14F3F">
        <w:rPr>
          <w:rFonts w:ascii="Arial" w:hAnsi="Arial" w:cs="Arial"/>
          <w:lang w:eastAsia="en-AU"/>
        </w:rPr>
        <w:t xml:space="preserve">folio </w:t>
      </w:r>
      <w:r w:rsidR="00602C52" w:rsidRPr="00E14F3F">
        <w:rPr>
          <w:rFonts w:ascii="Arial" w:hAnsi="Arial" w:cs="Arial"/>
          <w:lang w:eastAsia="en-AU"/>
        </w:rPr>
        <w:t>assessed by</w:t>
      </w:r>
      <w:r w:rsidR="00D641EF" w:rsidRPr="00E14F3F">
        <w:rPr>
          <w:rFonts w:ascii="Arial" w:hAnsi="Arial" w:cs="Arial"/>
          <w:lang w:eastAsia="en-AU"/>
        </w:rPr>
        <w:t xml:space="preserve"> </w:t>
      </w:r>
      <w:r w:rsidR="00602C52" w:rsidRPr="00E14F3F">
        <w:rPr>
          <w:rFonts w:ascii="Arial" w:hAnsi="Arial" w:cs="Arial"/>
          <w:lang w:eastAsia="en-AU"/>
        </w:rPr>
        <w:t>the teacher.</w:t>
      </w:r>
    </w:p>
    <w:p w14:paraId="5DEBE7ED" w14:textId="0011F94C" w:rsidR="00D641EF" w:rsidRPr="00E14F3F" w:rsidRDefault="00D641EF" w:rsidP="00CE2746">
      <w:pPr>
        <w:autoSpaceDE w:val="0"/>
        <w:autoSpaceDN w:val="0"/>
        <w:adjustRightInd w:val="0"/>
        <w:rPr>
          <w:rFonts w:cs="Arial"/>
          <w:szCs w:val="22"/>
        </w:rPr>
      </w:pPr>
      <w:r w:rsidRPr="00E14F3F">
        <w:rPr>
          <w:rFonts w:ascii="Arial" w:hAnsi="Arial" w:cs="Arial"/>
          <w:szCs w:val="22"/>
          <w:lang w:eastAsia="en-AU"/>
        </w:rPr>
        <w:t>Written evidence reduced in size (e.g. A3 pages or two A4 pages reduced in size to A4) is not acceptable.</w:t>
      </w:r>
    </w:p>
    <w:p w14:paraId="1DF3FBDF" w14:textId="07322E0F" w:rsidR="006E6DBF" w:rsidRPr="00E14F3F" w:rsidRDefault="00DB318A" w:rsidP="008D76A2">
      <w:pPr>
        <w:pStyle w:val="BodyText1"/>
      </w:pPr>
      <w:r w:rsidRPr="00E14F3F">
        <w:t xml:space="preserve">Teachers </w:t>
      </w:r>
      <w:r w:rsidR="006D6114" w:rsidRPr="00E14F3F">
        <w:t>should</w:t>
      </w:r>
      <w:r w:rsidRPr="00E14F3F">
        <w:t xml:space="preserve"> be aware of</w:t>
      </w:r>
      <w:r w:rsidR="006D6114" w:rsidRPr="00E14F3F">
        <w:t xml:space="preserve"> the following</w:t>
      </w:r>
      <w:r w:rsidRPr="00E14F3F">
        <w:t xml:space="preserve"> issues regarding </w:t>
      </w:r>
      <w:r w:rsidR="006E6DBF" w:rsidRPr="00E14F3F">
        <w:t xml:space="preserve">the selection of </w:t>
      </w:r>
      <w:r w:rsidR="00D641EF" w:rsidRPr="00E14F3F">
        <w:t xml:space="preserve">the </w:t>
      </w:r>
      <w:r w:rsidR="006E6DBF" w:rsidRPr="00E14F3F">
        <w:t>10 pages</w:t>
      </w:r>
      <w:r w:rsidR="00F128E7" w:rsidRPr="00E14F3F">
        <w:t>:</w:t>
      </w:r>
    </w:p>
    <w:p w14:paraId="2FE8D50D" w14:textId="76508FD5" w:rsidR="00436597" w:rsidRPr="00E14F3F" w:rsidRDefault="00DB318A" w:rsidP="008D76A2">
      <w:pPr>
        <w:pStyle w:val="dotpoints"/>
      </w:pPr>
      <w:r w:rsidRPr="00E14F3F">
        <w:t xml:space="preserve">The </w:t>
      </w:r>
      <w:r w:rsidR="00436597" w:rsidRPr="00E14F3F">
        <w:rPr>
          <w:bCs/>
        </w:rPr>
        <w:t>selection of the 10 pages</w:t>
      </w:r>
      <w:r w:rsidR="00436597" w:rsidRPr="00E14F3F">
        <w:t xml:space="preserve"> is a very important part of the process; </w:t>
      </w:r>
      <w:r w:rsidRPr="00E14F3F">
        <w:t xml:space="preserve">however, </w:t>
      </w:r>
      <w:r w:rsidR="00436597" w:rsidRPr="00E14F3F">
        <w:t xml:space="preserve">some students selected pages </w:t>
      </w:r>
      <w:r w:rsidRPr="00E14F3F">
        <w:t xml:space="preserve">that </w:t>
      </w:r>
      <w:r w:rsidR="00602C52" w:rsidRPr="00E14F3F">
        <w:t xml:space="preserve">appear to </w:t>
      </w:r>
      <w:r w:rsidR="00436597" w:rsidRPr="00E14F3F">
        <w:t>have been part of their formative work (e.g.</w:t>
      </w:r>
      <w:r w:rsidR="00E157DA" w:rsidRPr="00E14F3F">
        <w:t xml:space="preserve"> how to analyse a text) but </w:t>
      </w:r>
      <w:r w:rsidR="00436597" w:rsidRPr="00E14F3F">
        <w:t>had nothing to do with their research question</w:t>
      </w:r>
      <w:r w:rsidR="00602C52" w:rsidRPr="00E14F3F">
        <w:t>. This type of evidence does not demonstrate achievement against the criteria</w:t>
      </w:r>
      <w:r w:rsidR="006D6114" w:rsidRPr="00E14F3F">
        <w:t>.</w:t>
      </w:r>
      <w:r w:rsidR="00436597" w:rsidRPr="00E14F3F">
        <w:t xml:space="preserve"> </w:t>
      </w:r>
    </w:p>
    <w:p w14:paraId="4CBEECA0" w14:textId="05C12D8A" w:rsidR="006E6DBF" w:rsidRPr="00E14F3F" w:rsidRDefault="00730E7E" w:rsidP="008D76A2">
      <w:pPr>
        <w:pStyle w:val="dotpoints"/>
      </w:pPr>
      <w:r w:rsidRPr="00E14F3F">
        <w:t>Multi</w:t>
      </w:r>
      <w:r w:rsidR="006E6DBF" w:rsidRPr="00E14F3F">
        <w:t xml:space="preserve">modal evidence in the folio and the submission of material as evidence for moderation needs to be ‘equivalent’ to 10 pages (i.e. one page is supposed to be equivalent to </w:t>
      </w:r>
      <w:r w:rsidR="00D641EF" w:rsidRPr="00E14F3F">
        <w:t xml:space="preserve">two </w:t>
      </w:r>
      <w:r w:rsidR="006E6DBF" w:rsidRPr="00E14F3F">
        <w:t>mi</w:t>
      </w:r>
      <w:r w:rsidR="00E157DA" w:rsidRPr="00E14F3F">
        <w:t>nute</w:t>
      </w:r>
      <w:r w:rsidR="00D641EF" w:rsidRPr="00E14F3F">
        <w:t>s</w:t>
      </w:r>
      <w:r w:rsidR="00E157DA" w:rsidRPr="00E14F3F">
        <w:t xml:space="preserve"> of multimodal evidence). A</w:t>
      </w:r>
      <w:r w:rsidR="006E6DBF" w:rsidRPr="00E14F3F">
        <w:t xml:space="preserve">gain, </w:t>
      </w:r>
      <w:r w:rsidR="00436597" w:rsidRPr="00E14F3F">
        <w:t xml:space="preserve">teachers are encouraged to spend time </w:t>
      </w:r>
      <w:r w:rsidR="00AC343E" w:rsidRPr="00E14F3F">
        <w:t xml:space="preserve">with students </w:t>
      </w:r>
      <w:r w:rsidR="006E6DBF" w:rsidRPr="00E14F3F">
        <w:t xml:space="preserve">on the collation of material to meet the </w:t>
      </w:r>
      <w:r w:rsidR="00E157DA" w:rsidRPr="00E14F3F">
        <w:t>specific features</w:t>
      </w:r>
      <w:r w:rsidR="006E6DBF" w:rsidRPr="00E14F3F">
        <w:t xml:space="preserve"> at the highest level</w:t>
      </w:r>
      <w:r w:rsidR="00E157DA" w:rsidRPr="00E14F3F">
        <w:t>.</w:t>
      </w:r>
    </w:p>
    <w:p w14:paraId="0A90F1E8" w14:textId="26861FC4" w:rsidR="006E6DBF" w:rsidRPr="00E14F3F" w:rsidRDefault="005013A7" w:rsidP="008D76A2">
      <w:pPr>
        <w:pStyle w:val="dotpoints"/>
      </w:pPr>
      <w:r w:rsidRPr="00E14F3F">
        <w:t xml:space="preserve">Students </w:t>
      </w:r>
      <w:r w:rsidR="006E6DBF" w:rsidRPr="00E14F3F">
        <w:t xml:space="preserve">need to ensure that they provide evidence </w:t>
      </w:r>
      <w:r w:rsidR="006E6DBF" w:rsidRPr="00E14F3F">
        <w:rPr>
          <w:bCs/>
        </w:rPr>
        <w:t>against all the performance standards</w:t>
      </w:r>
      <w:r w:rsidR="00E157DA" w:rsidRPr="00E14F3F">
        <w:t>.</w:t>
      </w:r>
      <w:r w:rsidR="006E6DBF" w:rsidRPr="00E14F3F">
        <w:t xml:space="preserve"> </w:t>
      </w:r>
    </w:p>
    <w:p w14:paraId="759CFA30" w14:textId="79651363" w:rsidR="006E6DBF" w:rsidRPr="00E14F3F" w:rsidRDefault="00BF5950" w:rsidP="008D76A2">
      <w:pPr>
        <w:pStyle w:val="dotpoints"/>
      </w:pPr>
      <w:r w:rsidRPr="00E14F3F">
        <w:lastRenderedPageBreak/>
        <w:t xml:space="preserve">The use of </w:t>
      </w:r>
      <w:r w:rsidR="00090EE4" w:rsidRPr="00E14F3F">
        <w:t xml:space="preserve">annotations on </w:t>
      </w:r>
      <w:r w:rsidRPr="00E14F3F">
        <w:t xml:space="preserve">sticky notes can be problematic. </w:t>
      </w:r>
      <w:r w:rsidR="00D41748" w:rsidRPr="00E14F3F">
        <w:t>N</w:t>
      </w:r>
      <w:r w:rsidR="006E6DBF" w:rsidRPr="00E14F3F">
        <w:t xml:space="preserve">otes </w:t>
      </w:r>
      <w:r w:rsidR="00D41748" w:rsidRPr="00E14F3F">
        <w:t xml:space="preserve">that </w:t>
      </w:r>
      <w:r w:rsidR="006E6DBF" w:rsidRPr="00E14F3F">
        <w:t xml:space="preserve">are physically stuck on the page </w:t>
      </w:r>
      <w:r w:rsidR="00D41748" w:rsidRPr="00E14F3F">
        <w:t xml:space="preserve">can </w:t>
      </w:r>
      <w:r w:rsidR="007D701D" w:rsidRPr="00E14F3F">
        <w:t>obscure</w:t>
      </w:r>
      <w:r w:rsidR="006E6DBF" w:rsidRPr="00E14F3F">
        <w:t xml:space="preserve"> the work underneath</w:t>
      </w:r>
      <w:r w:rsidR="001733B2" w:rsidRPr="00E14F3F">
        <w:t>, especially if the page has been photocopied.</w:t>
      </w:r>
      <w:r w:rsidR="006E6DBF" w:rsidRPr="00E14F3F">
        <w:t xml:space="preserve"> </w:t>
      </w:r>
    </w:p>
    <w:p w14:paraId="22370A63" w14:textId="35A5B839" w:rsidR="006E6DBF" w:rsidRPr="00E14F3F" w:rsidRDefault="007A60EF" w:rsidP="008D76A2">
      <w:pPr>
        <w:pStyle w:val="dotpoints"/>
      </w:pPr>
      <w:r w:rsidRPr="00E14F3F">
        <w:t xml:space="preserve">It </w:t>
      </w:r>
      <w:r w:rsidR="006E6DBF" w:rsidRPr="00E14F3F">
        <w:t xml:space="preserve">is </w:t>
      </w:r>
      <w:r w:rsidR="00602C52" w:rsidRPr="00E14F3F">
        <w:t xml:space="preserve">a requirement </w:t>
      </w:r>
      <w:r w:rsidR="006E6DBF" w:rsidRPr="00E14F3F">
        <w:t xml:space="preserve">to have the </w:t>
      </w:r>
      <w:r w:rsidR="006E6DBF" w:rsidRPr="00E14F3F">
        <w:rPr>
          <w:bCs/>
        </w:rPr>
        <w:t xml:space="preserve">10 pages </w:t>
      </w:r>
      <w:r w:rsidRPr="00E14F3F">
        <w:rPr>
          <w:bCs/>
        </w:rPr>
        <w:t xml:space="preserve">presented </w:t>
      </w:r>
      <w:r w:rsidR="006E6DBF" w:rsidRPr="00E14F3F">
        <w:rPr>
          <w:bCs/>
        </w:rPr>
        <w:t>as single-sided</w:t>
      </w:r>
      <w:r w:rsidRPr="00E14F3F">
        <w:rPr>
          <w:bCs/>
        </w:rPr>
        <w:t xml:space="preserve"> sheets</w:t>
      </w:r>
      <w:r w:rsidR="00E157DA" w:rsidRPr="00E14F3F">
        <w:t xml:space="preserve">. </w:t>
      </w:r>
    </w:p>
    <w:p w14:paraId="349630B0" w14:textId="0E932BCB" w:rsidR="006E6DBF" w:rsidRPr="00E14F3F" w:rsidRDefault="007A60EF" w:rsidP="008D76A2">
      <w:pPr>
        <w:pStyle w:val="dotpoints"/>
      </w:pPr>
      <w:r w:rsidRPr="00E14F3F">
        <w:rPr>
          <w:bCs/>
        </w:rPr>
        <w:t>Powerpoint</w:t>
      </w:r>
      <w:r w:rsidRPr="00E14F3F">
        <w:t xml:space="preserve"> </w:t>
      </w:r>
      <w:r w:rsidR="006E6DBF" w:rsidRPr="00E14F3F">
        <w:t>was</w:t>
      </w:r>
      <w:r w:rsidR="00602C52" w:rsidRPr="00E14F3F">
        <w:t xml:space="preserve"> often</w:t>
      </w:r>
      <w:r w:rsidR="006E6DBF" w:rsidRPr="00E14F3F">
        <w:t xml:space="preserve"> not a good m</w:t>
      </w:r>
      <w:r w:rsidR="00E157DA" w:rsidRPr="00E14F3F">
        <w:t xml:space="preserve">edium for folio presentations. </w:t>
      </w:r>
      <w:r w:rsidRPr="00E14F3F">
        <w:t xml:space="preserve">This </w:t>
      </w:r>
      <w:r w:rsidR="006E6DBF" w:rsidRPr="00E14F3F">
        <w:t xml:space="preserve">presentation of the content limited the </w:t>
      </w:r>
      <w:r w:rsidR="005B39DC" w:rsidRPr="00E14F3F">
        <w:t xml:space="preserve">student’s </w:t>
      </w:r>
      <w:r w:rsidR="006E6DBF" w:rsidRPr="00E14F3F">
        <w:t xml:space="preserve">ability to </w:t>
      </w:r>
      <w:r w:rsidR="00B06316" w:rsidRPr="00E14F3F">
        <w:t xml:space="preserve">provide </w:t>
      </w:r>
      <w:r w:rsidR="002B661E" w:rsidRPr="00E14F3F">
        <w:t xml:space="preserve">evidence </w:t>
      </w:r>
      <w:r w:rsidR="006E6DBF" w:rsidRPr="00E14F3F">
        <w:t xml:space="preserve">of the folio </w:t>
      </w:r>
      <w:r w:rsidRPr="00E14F3F">
        <w:t xml:space="preserve">and </w:t>
      </w:r>
      <w:r w:rsidR="005B39DC" w:rsidRPr="00E14F3F">
        <w:t xml:space="preserve">was a </w:t>
      </w:r>
      <w:r w:rsidR="006E6DBF" w:rsidRPr="00E14F3F">
        <w:t xml:space="preserve">disadvantage </w:t>
      </w:r>
      <w:r w:rsidRPr="00E14F3F">
        <w:t xml:space="preserve">because </w:t>
      </w:r>
      <w:r w:rsidR="006E6DBF" w:rsidRPr="00E14F3F">
        <w:t>each slide lacked the deta</w:t>
      </w:r>
      <w:r w:rsidR="00E157DA" w:rsidRPr="00E14F3F">
        <w:t xml:space="preserve">il to </w:t>
      </w:r>
      <w:r w:rsidR="005B39DC" w:rsidRPr="00E14F3F">
        <w:t xml:space="preserve">show </w:t>
      </w:r>
      <w:r w:rsidR="00E157DA" w:rsidRPr="00E14F3F">
        <w:t>the student’s learning.</w:t>
      </w:r>
    </w:p>
    <w:p w14:paraId="00D696AD" w14:textId="3F03BF92" w:rsidR="006E6DBF" w:rsidRPr="00E14F3F" w:rsidRDefault="00A7430E" w:rsidP="008D76A2">
      <w:pPr>
        <w:pStyle w:val="dotpoints"/>
      </w:pPr>
      <w:r w:rsidRPr="00E14F3F">
        <w:t xml:space="preserve">A </w:t>
      </w:r>
      <w:r w:rsidR="006E6DBF" w:rsidRPr="00E14F3F">
        <w:t xml:space="preserve">number of students </w:t>
      </w:r>
      <w:r w:rsidR="006E6DBF" w:rsidRPr="00E14F3F">
        <w:rPr>
          <w:bCs/>
        </w:rPr>
        <w:t xml:space="preserve">submitted more than 10 </w:t>
      </w:r>
      <w:r w:rsidR="002B661E" w:rsidRPr="00E14F3F">
        <w:rPr>
          <w:bCs/>
        </w:rPr>
        <w:t xml:space="preserve">single-sided A4 </w:t>
      </w:r>
      <w:r w:rsidR="006E6DBF" w:rsidRPr="00E14F3F">
        <w:rPr>
          <w:bCs/>
        </w:rPr>
        <w:t>pages</w:t>
      </w:r>
      <w:r w:rsidR="006E6DBF" w:rsidRPr="00E14F3F">
        <w:t xml:space="preserve">; teachers </w:t>
      </w:r>
      <w:r w:rsidR="00E157DA" w:rsidRPr="00E14F3F">
        <w:t>are reminded</w:t>
      </w:r>
      <w:r w:rsidR="006E6DBF" w:rsidRPr="00E14F3F">
        <w:t xml:space="preserve"> that moderators are instructed to stop reading after </w:t>
      </w:r>
      <w:r w:rsidR="00D641EF" w:rsidRPr="00E14F3F">
        <w:t xml:space="preserve">the first </w:t>
      </w:r>
      <w:r w:rsidR="006E6DBF" w:rsidRPr="00E14F3F">
        <w:t>10 pages of material</w:t>
      </w:r>
      <w:r w:rsidR="00E157DA" w:rsidRPr="00E14F3F">
        <w:t>.</w:t>
      </w:r>
    </w:p>
    <w:p w14:paraId="300D4B01" w14:textId="46DAAEE0" w:rsidR="006E6DBF" w:rsidRPr="00E14F3F" w:rsidRDefault="00A7430E" w:rsidP="008D76A2">
      <w:pPr>
        <w:pStyle w:val="dotpoints"/>
      </w:pPr>
      <w:r w:rsidRPr="00E14F3F">
        <w:t xml:space="preserve">Teachers </w:t>
      </w:r>
      <w:r w:rsidR="006E6DBF" w:rsidRPr="00E14F3F">
        <w:t xml:space="preserve">and students need to remember that the </w:t>
      </w:r>
      <w:r w:rsidR="006E6DBF" w:rsidRPr="00E14F3F">
        <w:rPr>
          <w:bCs/>
        </w:rPr>
        <w:t>discussion is not in addition to the 10 page</w:t>
      </w:r>
      <w:r w:rsidR="00025C0B" w:rsidRPr="00E14F3F">
        <w:t xml:space="preserve">s. If teachers and students choose to include materials from the </w:t>
      </w:r>
      <w:r w:rsidRPr="00E14F3F">
        <w:t>discussion</w:t>
      </w:r>
      <w:r w:rsidR="00025C0B" w:rsidRPr="00E14F3F">
        <w:t xml:space="preserve">, </w:t>
      </w:r>
      <w:r w:rsidR="007D701D" w:rsidRPr="00E14F3F">
        <w:t>these will be</w:t>
      </w:r>
      <w:r w:rsidR="006E6DBF" w:rsidRPr="00E14F3F">
        <w:t xml:space="preserve"> included </w:t>
      </w:r>
      <w:r w:rsidR="00025C0B" w:rsidRPr="00E14F3F">
        <w:t xml:space="preserve">as part of the 10 pages. </w:t>
      </w:r>
    </w:p>
    <w:p w14:paraId="5EFCCB2B" w14:textId="5E604044" w:rsidR="00AC343E" w:rsidRPr="00E14F3F" w:rsidRDefault="00AC343E" w:rsidP="008D76A2">
      <w:pPr>
        <w:pStyle w:val="dotpoints"/>
      </w:pPr>
      <w:r w:rsidRPr="00E14F3F">
        <w:t>Teachers should ensure that the grade level assessment decision they have allocated for a student is reflected in the selected 10 pages.</w:t>
      </w:r>
    </w:p>
    <w:p w14:paraId="7ACC413A" w14:textId="77777777" w:rsidR="001A0F23" w:rsidRPr="00E14F3F" w:rsidRDefault="001A0F23" w:rsidP="005F3B9C">
      <w:pPr>
        <w:pStyle w:val="AssessmentTypeHeading"/>
        <w:jc w:val="both"/>
      </w:pPr>
      <w:r w:rsidRPr="00E14F3F">
        <w:t xml:space="preserve">Assessment Type 2: </w:t>
      </w:r>
      <w:r w:rsidR="00A40BAC" w:rsidRPr="00E14F3F">
        <w:t>Research Outcome</w:t>
      </w:r>
    </w:p>
    <w:p w14:paraId="120D0752" w14:textId="4C8AACE8" w:rsidR="003E04E3" w:rsidRPr="00E14F3F" w:rsidRDefault="0052080C" w:rsidP="008D76A2">
      <w:pPr>
        <w:pStyle w:val="BodyText1"/>
      </w:pPr>
      <w:r w:rsidRPr="00E14F3F">
        <w:t>M</w:t>
      </w:r>
      <w:r w:rsidR="003E04E3" w:rsidRPr="00E14F3F">
        <w:t>od</w:t>
      </w:r>
      <w:r w:rsidRPr="00E14F3F">
        <w:t>erators were very pleased to note</w:t>
      </w:r>
      <w:r w:rsidR="003E04E3" w:rsidRPr="00E14F3F">
        <w:t xml:space="preserve"> that the </w:t>
      </w:r>
      <w:r w:rsidRPr="00E14F3F">
        <w:rPr>
          <w:bCs/>
        </w:rPr>
        <w:t xml:space="preserve">quality of </w:t>
      </w:r>
      <w:r w:rsidR="00A7430E" w:rsidRPr="00E14F3F">
        <w:rPr>
          <w:bCs/>
        </w:rPr>
        <w:t xml:space="preserve">research outcomes </w:t>
      </w:r>
      <w:r w:rsidRPr="00E14F3F">
        <w:rPr>
          <w:bCs/>
        </w:rPr>
        <w:t>has</w:t>
      </w:r>
      <w:r w:rsidR="00E750F0" w:rsidRPr="00E14F3F">
        <w:rPr>
          <w:bCs/>
        </w:rPr>
        <w:t xml:space="preserve"> </w:t>
      </w:r>
      <w:r w:rsidR="003E04E3" w:rsidRPr="00E14F3F">
        <w:rPr>
          <w:bCs/>
        </w:rPr>
        <w:t>improved</w:t>
      </w:r>
      <w:r w:rsidR="003E04E3" w:rsidRPr="00E14F3F">
        <w:t xml:space="preserve"> over the past four years</w:t>
      </w:r>
      <w:r w:rsidRPr="00E14F3F">
        <w:t xml:space="preserve">. They also commented favourably </w:t>
      </w:r>
      <w:r w:rsidR="00A7430E" w:rsidRPr="00E14F3F">
        <w:t>that</w:t>
      </w:r>
      <w:r w:rsidRPr="00E14F3F">
        <w:t xml:space="preserve"> more </w:t>
      </w:r>
      <w:r w:rsidR="00A7430E" w:rsidRPr="00E14F3F">
        <w:rPr>
          <w:bCs/>
        </w:rPr>
        <w:t xml:space="preserve">research outcomes </w:t>
      </w:r>
      <w:r w:rsidR="003E04E3" w:rsidRPr="00E14F3F">
        <w:rPr>
          <w:bCs/>
        </w:rPr>
        <w:t>demonstrated consideration of audience and purpose</w:t>
      </w:r>
      <w:r w:rsidR="00A7430E" w:rsidRPr="00E14F3F">
        <w:rPr>
          <w:bCs/>
        </w:rPr>
        <w:t>.</w:t>
      </w:r>
      <w:r w:rsidR="00A7430E" w:rsidRPr="00E14F3F">
        <w:t xml:space="preserve"> Some examples included </w:t>
      </w:r>
      <w:r w:rsidR="00E750F0" w:rsidRPr="00E14F3F">
        <w:t xml:space="preserve">a </w:t>
      </w:r>
      <w:r w:rsidR="003E04E3" w:rsidRPr="00E14F3F">
        <w:t xml:space="preserve">scientific report following </w:t>
      </w:r>
      <w:r w:rsidR="00A7430E" w:rsidRPr="00E14F3F">
        <w:t xml:space="preserve">a </w:t>
      </w:r>
      <w:r w:rsidR="00E750F0" w:rsidRPr="00E14F3F">
        <w:t>set format</w:t>
      </w:r>
      <w:r w:rsidR="00A7430E" w:rsidRPr="00E14F3F">
        <w:t xml:space="preserve">, </w:t>
      </w:r>
      <w:r w:rsidR="00E750F0" w:rsidRPr="00E14F3F">
        <w:t>pamphlet</w:t>
      </w:r>
      <w:r w:rsidR="00A7430E" w:rsidRPr="00E14F3F">
        <w:t xml:space="preserve">s, </w:t>
      </w:r>
      <w:r w:rsidR="003E04E3" w:rsidRPr="00E14F3F">
        <w:t xml:space="preserve">graphical and visual presentations that </w:t>
      </w:r>
      <w:r w:rsidR="00A7430E" w:rsidRPr="00E14F3F">
        <w:t xml:space="preserve">suited their message, </w:t>
      </w:r>
      <w:r w:rsidR="00E750F0" w:rsidRPr="00E14F3F">
        <w:t>multimodal pieces</w:t>
      </w:r>
      <w:r w:rsidR="00A7430E" w:rsidRPr="00E14F3F">
        <w:t>,</w:t>
      </w:r>
      <w:r w:rsidR="00E750F0" w:rsidRPr="00E14F3F">
        <w:t xml:space="preserve"> </w:t>
      </w:r>
      <w:r w:rsidR="00A7430E" w:rsidRPr="00E14F3F">
        <w:t xml:space="preserve">or a </w:t>
      </w:r>
      <w:r w:rsidR="003E04E3" w:rsidRPr="00E14F3F">
        <w:t>letter to someone suffering body i</w:t>
      </w:r>
      <w:r w:rsidRPr="00E14F3F">
        <w:t>mage</w:t>
      </w:r>
      <w:r w:rsidR="00ED50C1" w:rsidRPr="00E14F3F">
        <w:t xml:space="preserve"> issues</w:t>
      </w:r>
      <w:r w:rsidR="00A527E6" w:rsidRPr="00E14F3F">
        <w:t>.</w:t>
      </w:r>
      <w:r w:rsidR="00E750F0" w:rsidRPr="00E14F3F">
        <w:t xml:space="preserve"> It was</w:t>
      </w:r>
      <w:r w:rsidRPr="00E14F3F">
        <w:t xml:space="preserve"> reported that </w:t>
      </w:r>
      <w:r w:rsidR="003E04E3" w:rsidRPr="00E14F3F">
        <w:t xml:space="preserve">students are doing more than just taking the option of </w:t>
      </w:r>
      <w:r w:rsidR="00A7430E" w:rsidRPr="00E14F3F">
        <w:t xml:space="preserve">presenting </w:t>
      </w:r>
      <w:r w:rsidR="003E04E3" w:rsidRPr="00E14F3F">
        <w:t>a written report, no matter what the research question or intended audience</w:t>
      </w:r>
      <w:r w:rsidRPr="00E14F3F">
        <w:t>.</w:t>
      </w:r>
    </w:p>
    <w:p w14:paraId="29734C2E" w14:textId="30F13F3F" w:rsidR="003E04E3" w:rsidRPr="00E14F3F" w:rsidRDefault="0052080C" w:rsidP="008D76A2">
      <w:pPr>
        <w:pStyle w:val="BodyText1"/>
      </w:pPr>
      <w:r w:rsidRPr="00E14F3F">
        <w:t xml:space="preserve">There were some issues with word count. </w:t>
      </w:r>
      <w:r w:rsidR="004F470C" w:rsidRPr="00E14F3F">
        <w:t xml:space="preserve">It was clear that some </w:t>
      </w:r>
      <w:r w:rsidR="003E04E3" w:rsidRPr="00E14F3F">
        <w:t xml:space="preserve">schools </w:t>
      </w:r>
      <w:r w:rsidR="004F470C" w:rsidRPr="00E14F3F">
        <w:t xml:space="preserve">were still using previous </w:t>
      </w:r>
      <w:r w:rsidR="00A7430E" w:rsidRPr="00E14F3F">
        <w:t xml:space="preserve">versions </w:t>
      </w:r>
      <w:r w:rsidR="004F470C" w:rsidRPr="00E14F3F">
        <w:t xml:space="preserve">of the </w:t>
      </w:r>
      <w:r w:rsidR="00A7430E" w:rsidRPr="00E14F3F">
        <w:t xml:space="preserve">subject outline </w:t>
      </w:r>
      <w:r w:rsidR="004F470C" w:rsidRPr="00E14F3F">
        <w:t>w</w:t>
      </w:r>
      <w:r w:rsidR="00A7430E" w:rsidRPr="00E14F3F">
        <w:t>h</w:t>
      </w:r>
      <w:r w:rsidR="004F470C" w:rsidRPr="00E14F3F">
        <w:t xml:space="preserve">ere the maximum word count </w:t>
      </w:r>
      <w:r w:rsidR="003E04E3" w:rsidRPr="00E14F3F">
        <w:t>was only 1500 words</w:t>
      </w:r>
      <w:r w:rsidR="00E750F0" w:rsidRPr="00E14F3F">
        <w:t>. T</w:t>
      </w:r>
      <w:r w:rsidR="004F470C" w:rsidRPr="00E14F3F">
        <w:t xml:space="preserve">eachers are </w:t>
      </w:r>
      <w:r w:rsidR="00E750F0" w:rsidRPr="00E14F3F">
        <w:t xml:space="preserve">again </w:t>
      </w:r>
      <w:r w:rsidR="004F470C" w:rsidRPr="00E14F3F">
        <w:t xml:space="preserve">reminded to ensure that they </w:t>
      </w:r>
      <w:r w:rsidR="00E750F0" w:rsidRPr="00E14F3F">
        <w:t xml:space="preserve">keep up to date with the </w:t>
      </w:r>
      <w:r w:rsidR="00D641EF" w:rsidRPr="00E14F3F">
        <w:t xml:space="preserve">current </w:t>
      </w:r>
      <w:r w:rsidR="00A7430E" w:rsidRPr="00E14F3F">
        <w:t>subject outline</w:t>
      </w:r>
      <w:r w:rsidR="004F470C" w:rsidRPr="00E14F3F">
        <w:t>. O</w:t>
      </w:r>
      <w:r w:rsidR="003E04E3" w:rsidRPr="00E14F3F">
        <w:t xml:space="preserve">n another note, some students chose to submit work that </w:t>
      </w:r>
      <w:r w:rsidR="00A7430E" w:rsidRPr="00E14F3F">
        <w:t>exceeded</w:t>
      </w:r>
      <w:r w:rsidR="003E04E3" w:rsidRPr="00E14F3F">
        <w:t xml:space="preserve"> the </w:t>
      </w:r>
      <w:r w:rsidR="003E04E3" w:rsidRPr="00E14F3F">
        <w:rPr>
          <w:bCs/>
        </w:rPr>
        <w:t>word count</w:t>
      </w:r>
      <w:r w:rsidR="003E04E3" w:rsidRPr="00E14F3F">
        <w:rPr>
          <w:b/>
          <w:bCs/>
        </w:rPr>
        <w:t xml:space="preserve"> </w:t>
      </w:r>
      <w:r w:rsidR="00E750F0" w:rsidRPr="00E14F3F">
        <w:t>(e.g. 2400 words</w:t>
      </w:r>
      <w:r w:rsidR="00A7430E" w:rsidRPr="00E14F3F">
        <w:t>)</w:t>
      </w:r>
      <w:r w:rsidR="00E750F0" w:rsidRPr="00E14F3F">
        <w:t xml:space="preserve">. </w:t>
      </w:r>
      <w:r w:rsidR="009E126D" w:rsidRPr="00E14F3F">
        <w:t>This disadvantaged them and affected their marks because the</w:t>
      </w:r>
      <w:r w:rsidR="003E04E3" w:rsidRPr="00E14F3F">
        <w:t xml:space="preserve"> conclusion </w:t>
      </w:r>
      <w:r w:rsidR="00E750F0" w:rsidRPr="00E14F3F">
        <w:t>detail</w:t>
      </w:r>
      <w:r w:rsidR="007D701D" w:rsidRPr="00E14F3F">
        <w:t>ing</w:t>
      </w:r>
      <w:r w:rsidR="00E750F0" w:rsidRPr="00E14F3F">
        <w:t xml:space="preserve"> what they had </w:t>
      </w:r>
      <w:r w:rsidR="003E04E3" w:rsidRPr="00E14F3F">
        <w:t>discover</w:t>
      </w:r>
      <w:r w:rsidR="00E750F0" w:rsidRPr="00E14F3F">
        <w:t xml:space="preserve">ed </w:t>
      </w:r>
      <w:r w:rsidR="009E126D" w:rsidRPr="00E14F3F">
        <w:t>was generally in the</w:t>
      </w:r>
      <w:r w:rsidR="00E750F0" w:rsidRPr="00E14F3F">
        <w:t xml:space="preserve"> last 400 words </w:t>
      </w:r>
      <w:r w:rsidR="009E126D" w:rsidRPr="00E14F3F">
        <w:t xml:space="preserve">and was </w:t>
      </w:r>
      <w:r w:rsidR="00E750F0" w:rsidRPr="00E14F3F">
        <w:t>not read.</w:t>
      </w:r>
    </w:p>
    <w:p w14:paraId="525AD70F" w14:textId="5843810B" w:rsidR="003E04E3" w:rsidRPr="00E14F3F" w:rsidRDefault="004F470C" w:rsidP="008D76A2">
      <w:pPr>
        <w:pStyle w:val="BodyText1"/>
      </w:pPr>
      <w:r w:rsidRPr="00E14F3F">
        <w:t xml:space="preserve">As in other years, </w:t>
      </w:r>
      <w:r w:rsidR="003E04E3" w:rsidRPr="00E14F3F">
        <w:rPr>
          <w:bCs/>
        </w:rPr>
        <w:t>well-refined questions</w:t>
      </w:r>
      <w:r w:rsidR="00C32677" w:rsidRPr="00E14F3F">
        <w:rPr>
          <w:bCs/>
        </w:rPr>
        <w:t xml:space="preserve"> </w:t>
      </w:r>
      <w:r w:rsidR="00E750F0" w:rsidRPr="00E14F3F">
        <w:rPr>
          <w:bCs/>
        </w:rPr>
        <w:t>tended to correlate with</w:t>
      </w:r>
      <w:r w:rsidR="003E04E3" w:rsidRPr="00E14F3F">
        <w:rPr>
          <w:bCs/>
        </w:rPr>
        <w:t xml:space="preserve"> a better quality </w:t>
      </w:r>
      <w:r w:rsidR="009E126D" w:rsidRPr="00E14F3F">
        <w:rPr>
          <w:bCs/>
        </w:rPr>
        <w:t>research outcome</w:t>
      </w:r>
      <w:r w:rsidRPr="00E14F3F">
        <w:t>. If the scope of the question wa</w:t>
      </w:r>
      <w:r w:rsidR="00E750F0" w:rsidRPr="00E14F3F">
        <w:t>s too large</w:t>
      </w:r>
      <w:r w:rsidR="003E04E3" w:rsidRPr="00E14F3F">
        <w:t>, or too convoluted, or too wordy and not specifi</w:t>
      </w:r>
      <w:r w:rsidR="00E750F0" w:rsidRPr="00E14F3F">
        <w:t>c or refined, the outcome tended</w:t>
      </w:r>
      <w:r w:rsidR="003E04E3" w:rsidRPr="00E14F3F">
        <w:t xml:space="preserve"> to become superficial and </w:t>
      </w:r>
      <w:r w:rsidR="003F257F" w:rsidRPr="00E14F3F">
        <w:t xml:space="preserve">present as </w:t>
      </w:r>
      <w:r w:rsidR="003E04E3" w:rsidRPr="00E14F3F">
        <w:t>a screed of generic information and/or facts</w:t>
      </w:r>
      <w:r w:rsidRPr="00E14F3F">
        <w:t xml:space="preserve">. Other issues arose with those candidates who chose to present their </w:t>
      </w:r>
      <w:r w:rsidR="003C7F02" w:rsidRPr="00E14F3F">
        <w:t xml:space="preserve">research outcome </w:t>
      </w:r>
      <w:r w:rsidRPr="00E14F3F">
        <w:t xml:space="preserve">as an </w:t>
      </w:r>
      <w:r w:rsidRPr="00E14F3F">
        <w:rPr>
          <w:bCs/>
        </w:rPr>
        <w:t>artefact, with</w:t>
      </w:r>
      <w:r w:rsidR="003E04E3" w:rsidRPr="00E14F3F">
        <w:rPr>
          <w:bCs/>
        </w:rPr>
        <w:t xml:space="preserve"> </w:t>
      </w:r>
      <w:r w:rsidR="003E04E3" w:rsidRPr="00E14F3F">
        <w:t xml:space="preserve">some students sending in a ‘book’ </w:t>
      </w:r>
      <w:r w:rsidR="00E750F0" w:rsidRPr="00E14F3F">
        <w:t>as well as</w:t>
      </w:r>
      <w:r w:rsidRPr="00E14F3F">
        <w:t xml:space="preserve"> a </w:t>
      </w:r>
      <w:r w:rsidR="00E750F0" w:rsidRPr="00E14F3F">
        <w:t xml:space="preserve">2000 word substantiation, </w:t>
      </w:r>
      <w:r w:rsidR="003E04E3" w:rsidRPr="00E14F3F">
        <w:t xml:space="preserve">presuming that both </w:t>
      </w:r>
      <w:r w:rsidR="00E750F0" w:rsidRPr="00E14F3F">
        <w:t>would be assessed/</w:t>
      </w:r>
      <w:r w:rsidRPr="00E14F3F">
        <w:t>moderated. T</w:t>
      </w:r>
      <w:r w:rsidR="003E04E3" w:rsidRPr="00E14F3F">
        <w:t xml:space="preserve">eachers </w:t>
      </w:r>
      <w:r w:rsidRPr="00E14F3F">
        <w:t>are reminded that the</w:t>
      </w:r>
      <w:r w:rsidR="003E04E3" w:rsidRPr="00E14F3F">
        <w:t xml:space="preserve"> outcome is </w:t>
      </w:r>
      <w:r w:rsidRPr="00E14F3F">
        <w:t xml:space="preserve">a maximum of </w:t>
      </w:r>
      <w:r w:rsidR="003E04E3" w:rsidRPr="00E14F3F">
        <w:t>2000 words in its entirety</w:t>
      </w:r>
      <w:r w:rsidR="00164B1F" w:rsidRPr="00E14F3F">
        <w:t>.</w:t>
      </w:r>
      <w:r w:rsidR="003E04E3" w:rsidRPr="00E14F3F">
        <w:t xml:space="preserve"> </w:t>
      </w:r>
    </w:p>
    <w:p w14:paraId="29E92A5B" w14:textId="30BA68FA" w:rsidR="003E04E3" w:rsidRPr="00E14F3F" w:rsidRDefault="004F470C" w:rsidP="008D76A2">
      <w:pPr>
        <w:pStyle w:val="BodyText1"/>
      </w:pPr>
      <w:r w:rsidRPr="00E14F3F">
        <w:rPr>
          <w:bCs/>
        </w:rPr>
        <w:t xml:space="preserve">Research </w:t>
      </w:r>
      <w:r w:rsidR="003E04E3" w:rsidRPr="00E14F3F">
        <w:rPr>
          <w:bCs/>
        </w:rPr>
        <w:t>ou</w:t>
      </w:r>
      <w:r w:rsidRPr="00E14F3F">
        <w:rPr>
          <w:bCs/>
        </w:rPr>
        <w:t xml:space="preserve">tcomes that failed to maintain </w:t>
      </w:r>
      <w:r w:rsidR="00411D0B" w:rsidRPr="00E14F3F">
        <w:rPr>
          <w:bCs/>
        </w:rPr>
        <w:t>a</w:t>
      </w:r>
      <w:r w:rsidR="003E04E3" w:rsidRPr="00E14F3F">
        <w:rPr>
          <w:bCs/>
        </w:rPr>
        <w:t xml:space="preserve"> high grade</w:t>
      </w:r>
      <w:r w:rsidRPr="00E14F3F">
        <w:rPr>
          <w:bCs/>
        </w:rPr>
        <w:t xml:space="preserve"> given by the teacher</w:t>
      </w:r>
      <w:r w:rsidR="003E04E3" w:rsidRPr="00E14F3F">
        <w:t xml:space="preserve"> were those that veered away from the question and/or failed to answer it</w:t>
      </w:r>
      <w:r w:rsidRPr="00E14F3F">
        <w:t xml:space="preserve">. Moderators also stressed that </w:t>
      </w:r>
      <w:r w:rsidR="003E04E3" w:rsidRPr="00E14F3F">
        <w:t xml:space="preserve">students need to consider the </w:t>
      </w:r>
      <w:r w:rsidR="003E04E3" w:rsidRPr="00E14F3F">
        <w:rPr>
          <w:bCs/>
        </w:rPr>
        <w:t>best form for their outcom</w:t>
      </w:r>
      <w:r w:rsidR="003E04E3" w:rsidRPr="00E14F3F">
        <w:t>e</w:t>
      </w:r>
      <w:r w:rsidR="003C7F02" w:rsidRPr="00E14F3F">
        <w:t xml:space="preserve">. For example, </w:t>
      </w:r>
      <w:r w:rsidR="003E04E3" w:rsidRPr="00E14F3F">
        <w:t>a written report does not suit everyone’s outcom</w:t>
      </w:r>
      <w:r w:rsidRPr="00E14F3F">
        <w:t>e and</w:t>
      </w:r>
      <w:r w:rsidR="006A43E7" w:rsidRPr="00E14F3F">
        <w:t>,</w:t>
      </w:r>
      <w:r w:rsidRPr="00E14F3F">
        <w:t xml:space="preserve"> for some classes, </w:t>
      </w:r>
      <w:r w:rsidR="00AD1641" w:rsidRPr="00E14F3F">
        <w:t>may</w:t>
      </w:r>
      <w:r w:rsidR="003E04E3" w:rsidRPr="00E14F3F">
        <w:t xml:space="preserve"> detract from the potential of the students presenting their key findings</w:t>
      </w:r>
      <w:r w:rsidRPr="00E14F3F">
        <w:t>. M</w:t>
      </w:r>
      <w:r w:rsidR="003E04E3" w:rsidRPr="00E14F3F">
        <w:t xml:space="preserve">oderators </w:t>
      </w:r>
      <w:r w:rsidRPr="00E14F3F">
        <w:t xml:space="preserve">also </w:t>
      </w:r>
      <w:r w:rsidR="003E04E3" w:rsidRPr="00E14F3F">
        <w:t>request</w:t>
      </w:r>
      <w:r w:rsidRPr="00E14F3F">
        <w:t>ed</w:t>
      </w:r>
      <w:r w:rsidR="003E04E3" w:rsidRPr="00E14F3F">
        <w:t xml:space="preserve"> that </w:t>
      </w:r>
      <w:r w:rsidR="00411D0B" w:rsidRPr="00E14F3F">
        <w:rPr>
          <w:bCs/>
        </w:rPr>
        <w:t>schools don’t present all student work</w:t>
      </w:r>
      <w:r w:rsidR="003E04E3" w:rsidRPr="00E14F3F">
        <w:rPr>
          <w:bCs/>
        </w:rPr>
        <w:t xml:space="preserve"> on one disc or USB</w:t>
      </w:r>
      <w:r w:rsidRPr="00E14F3F">
        <w:t xml:space="preserve">, </w:t>
      </w:r>
      <w:r w:rsidR="00411D0B" w:rsidRPr="00E14F3F">
        <w:t xml:space="preserve">because </w:t>
      </w:r>
      <w:r w:rsidRPr="00E14F3F">
        <w:t>each candidate in the sample is required to have their</w:t>
      </w:r>
      <w:r w:rsidR="003E04E3" w:rsidRPr="00E14F3F">
        <w:t xml:space="preserve"> </w:t>
      </w:r>
      <w:r w:rsidRPr="00E14F3F">
        <w:t>outcome</w:t>
      </w:r>
      <w:r w:rsidR="003E04E3" w:rsidRPr="00E14F3F">
        <w:t xml:space="preserve"> </w:t>
      </w:r>
      <w:r w:rsidR="00164B1F" w:rsidRPr="00E14F3F">
        <w:t xml:space="preserve">moderated </w:t>
      </w:r>
      <w:r w:rsidR="003E04E3" w:rsidRPr="00E14F3F">
        <w:t>separately</w:t>
      </w:r>
      <w:r w:rsidRPr="00E14F3F">
        <w:t>.</w:t>
      </w:r>
      <w:r w:rsidR="003E04E3" w:rsidRPr="00E14F3F">
        <w:t xml:space="preserve"> </w:t>
      </w:r>
    </w:p>
    <w:p w14:paraId="710AACEA" w14:textId="6512929E" w:rsidR="003E04E3" w:rsidRPr="00E14F3F" w:rsidRDefault="006E6DBF" w:rsidP="008D76A2">
      <w:pPr>
        <w:pStyle w:val="BodyText1"/>
      </w:pPr>
      <w:r w:rsidRPr="00E14F3F">
        <w:rPr>
          <w:bCs/>
        </w:rPr>
        <w:lastRenderedPageBreak/>
        <w:t xml:space="preserve">As a general rule, </w:t>
      </w:r>
      <w:r w:rsidR="003E04E3" w:rsidRPr="00E14F3F">
        <w:rPr>
          <w:bCs/>
        </w:rPr>
        <w:t xml:space="preserve">students </w:t>
      </w:r>
      <w:r w:rsidR="006A43E7" w:rsidRPr="00E14F3F">
        <w:rPr>
          <w:bCs/>
        </w:rPr>
        <w:t xml:space="preserve">who had successful </w:t>
      </w:r>
      <w:r w:rsidR="003E04E3" w:rsidRPr="00E14F3F">
        <w:rPr>
          <w:bCs/>
        </w:rPr>
        <w:t>conclusions</w:t>
      </w:r>
      <w:r w:rsidR="006A43E7" w:rsidRPr="00E14F3F">
        <w:rPr>
          <w:bCs/>
        </w:rPr>
        <w:t xml:space="preserve"> tended to</w:t>
      </w:r>
      <w:r w:rsidR="003E04E3" w:rsidRPr="00E14F3F">
        <w:t xml:space="preserve"> address findings of all key points</w:t>
      </w:r>
      <w:r w:rsidR="006A43E7" w:rsidRPr="00E14F3F">
        <w:t>,</w:t>
      </w:r>
      <w:r w:rsidR="003E04E3" w:rsidRPr="00E14F3F">
        <w:t xml:space="preserve"> make connections</w:t>
      </w:r>
      <w:r w:rsidR="006A43E7" w:rsidRPr="00E14F3F">
        <w:t>,</w:t>
      </w:r>
      <w:r w:rsidR="003E04E3" w:rsidRPr="00E14F3F">
        <w:t xml:space="preserve"> </w:t>
      </w:r>
      <w:r w:rsidR="00351085" w:rsidRPr="00E14F3F">
        <w:t xml:space="preserve">and </w:t>
      </w:r>
      <w:r w:rsidR="003E04E3" w:rsidRPr="00E14F3F">
        <w:t xml:space="preserve">answer </w:t>
      </w:r>
      <w:r w:rsidR="00351085" w:rsidRPr="00E14F3F">
        <w:t xml:space="preserve">the </w:t>
      </w:r>
      <w:r w:rsidR="003E04E3" w:rsidRPr="00E14F3F">
        <w:t>actual research question</w:t>
      </w:r>
      <w:r w:rsidRPr="00E14F3F">
        <w:t>.</w:t>
      </w:r>
    </w:p>
    <w:p w14:paraId="426B9DB2" w14:textId="148FA9C8" w:rsidR="003E04E3" w:rsidRPr="00E14F3F" w:rsidRDefault="00CC2F19" w:rsidP="008D76A2">
      <w:pPr>
        <w:pStyle w:val="Italicsheading"/>
      </w:pPr>
      <w:r w:rsidRPr="00E14F3F">
        <w:rPr>
          <w:bCs/>
          <w:color w:val="000000"/>
        </w:rPr>
        <w:t xml:space="preserve">Synthesis of </w:t>
      </w:r>
      <w:r w:rsidR="00E750F0" w:rsidRPr="00E14F3F">
        <w:t xml:space="preserve">knowledge, skills, and ideas to produce a resolution to the research question </w:t>
      </w:r>
      <w:r w:rsidRPr="00E14F3F">
        <w:rPr>
          <w:bCs/>
          <w:color w:val="000000"/>
        </w:rPr>
        <w:t>(S1)</w:t>
      </w:r>
      <w:r w:rsidR="003E04E3" w:rsidRPr="00E14F3F">
        <w:rPr>
          <w:bCs/>
          <w:color w:val="000000"/>
        </w:rPr>
        <w:t xml:space="preserve"> </w:t>
      </w:r>
    </w:p>
    <w:p w14:paraId="358D7EDF" w14:textId="678319F2" w:rsidR="003E04E3" w:rsidRPr="00E14F3F" w:rsidRDefault="00A229D8" w:rsidP="008D76A2">
      <w:pPr>
        <w:pStyle w:val="BodyText1"/>
      </w:pPr>
      <w:r w:rsidRPr="00E14F3F">
        <w:t>This specific feature was modified in 2014, requiring that the synthesis of knowledge, skills</w:t>
      </w:r>
      <w:r w:rsidR="00351085" w:rsidRPr="00E14F3F">
        <w:t>,</w:t>
      </w:r>
      <w:r w:rsidRPr="00E14F3F">
        <w:t xml:space="preserve"> and ideas lead to a resolution or an answer to the research question. </w:t>
      </w:r>
      <w:r w:rsidR="00AD1641" w:rsidRPr="00E14F3F">
        <w:t xml:space="preserve">In </w:t>
      </w:r>
      <w:r w:rsidRPr="00E14F3F">
        <w:t>general, mod</w:t>
      </w:r>
      <w:r w:rsidR="00E750F0" w:rsidRPr="00E14F3F">
        <w:t xml:space="preserve">erators </w:t>
      </w:r>
      <w:r w:rsidRPr="00E14F3F">
        <w:t xml:space="preserve">believed that this was often not accomplished successfully </w:t>
      </w:r>
      <w:r w:rsidR="00351085" w:rsidRPr="00E14F3F">
        <w:t xml:space="preserve">because </w:t>
      </w:r>
      <w:r w:rsidR="00436597" w:rsidRPr="00E14F3F">
        <w:t xml:space="preserve">the </w:t>
      </w:r>
      <w:r w:rsidR="003E04E3" w:rsidRPr="00E14F3F">
        <w:t xml:space="preserve">resolution </w:t>
      </w:r>
      <w:r w:rsidR="00436597" w:rsidRPr="00E14F3F">
        <w:t>of the</w:t>
      </w:r>
      <w:r w:rsidR="00CC2F19" w:rsidRPr="00E14F3F">
        <w:t xml:space="preserve"> ques</w:t>
      </w:r>
      <w:r w:rsidR="00436597" w:rsidRPr="00E14F3F">
        <w:t xml:space="preserve">tion was </w:t>
      </w:r>
      <w:r w:rsidR="00E750F0" w:rsidRPr="00E14F3F">
        <w:t xml:space="preserve">only provided </w:t>
      </w:r>
      <w:r w:rsidR="003E04E3" w:rsidRPr="00E14F3F">
        <w:t>in the conclusion</w:t>
      </w:r>
      <w:r w:rsidRPr="00E14F3F">
        <w:t>,</w:t>
      </w:r>
      <w:r w:rsidR="003E04E3" w:rsidRPr="00E14F3F">
        <w:t xml:space="preserve"> </w:t>
      </w:r>
      <w:r w:rsidR="00351085" w:rsidRPr="00E14F3F">
        <w:t xml:space="preserve">rather than </w:t>
      </w:r>
      <w:r w:rsidR="00E750F0" w:rsidRPr="00E14F3F">
        <w:t xml:space="preserve">being a consistent </w:t>
      </w:r>
      <w:r w:rsidR="003E04E3" w:rsidRPr="00E14F3F">
        <w:t>focus throughout the outcome</w:t>
      </w:r>
      <w:r w:rsidR="00E750F0" w:rsidRPr="00E14F3F">
        <w:t>.</w:t>
      </w:r>
    </w:p>
    <w:p w14:paraId="00163559" w14:textId="3F2102CE" w:rsidR="00A229D8" w:rsidRPr="00E14F3F" w:rsidRDefault="00A229D8" w:rsidP="008D76A2">
      <w:pPr>
        <w:pStyle w:val="BodyText1"/>
      </w:pPr>
      <w:r w:rsidRPr="00E14F3F">
        <w:t xml:space="preserve">Moderators observed that the most successful </w:t>
      </w:r>
      <w:r w:rsidR="00351085" w:rsidRPr="00E14F3F">
        <w:t>research outcomes</w:t>
      </w:r>
      <w:r w:rsidRPr="00E14F3F">
        <w:t>:</w:t>
      </w:r>
    </w:p>
    <w:p w14:paraId="32741F4F" w14:textId="5BE05210" w:rsidR="00A229D8" w:rsidRPr="00E14F3F" w:rsidRDefault="00A229D8" w:rsidP="008D76A2">
      <w:pPr>
        <w:pStyle w:val="dotpoints"/>
      </w:pPr>
      <w:r w:rsidRPr="00E14F3F">
        <w:t xml:space="preserve">were provided by those </w:t>
      </w:r>
      <w:r w:rsidR="003E04E3" w:rsidRPr="00E14F3F">
        <w:t>students who read widely and gain</w:t>
      </w:r>
      <w:r w:rsidRPr="00E14F3F">
        <w:t>ed</w:t>
      </w:r>
      <w:r w:rsidR="003E04E3" w:rsidRPr="00E14F3F">
        <w:t xml:space="preserve"> information from </w:t>
      </w:r>
      <w:r w:rsidR="003E04E3" w:rsidRPr="00E14F3F">
        <w:rPr>
          <w:bCs/>
        </w:rPr>
        <w:t>a variety of sources</w:t>
      </w:r>
      <w:r w:rsidR="00692B5A" w:rsidRPr="00E14F3F">
        <w:rPr>
          <w:bCs/>
        </w:rPr>
        <w:t>,</w:t>
      </w:r>
      <w:r w:rsidR="00BD1E6D" w:rsidRPr="00E14F3F">
        <w:rPr>
          <w:bCs/>
        </w:rPr>
        <w:t xml:space="preserve"> and </w:t>
      </w:r>
      <w:r w:rsidR="003E04E3" w:rsidRPr="00E14F3F">
        <w:t xml:space="preserve">then </w:t>
      </w:r>
      <w:r w:rsidR="00BD1E6D" w:rsidRPr="00E14F3F">
        <w:t xml:space="preserve">were </w:t>
      </w:r>
      <w:r w:rsidRPr="00E14F3F">
        <w:t xml:space="preserve">able to </w:t>
      </w:r>
      <w:r w:rsidR="003E04E3" w:rsidRPr="00E14F3F">
        <w:t>articulate what they discovered in their own w</w:t>
      </w:r>
      <w:r w:rsidRPr="00E14F3F">
        <w:t>ords</w:t>
      </w:r>
      <w:r w:rsidR="00BD1E6D" w:rsidRPr="00E14F3F">
        <w:t>. This showed</w:t>
      </w:r>
      <w:r w:rsidRPr="00E14F3F">
        <w:t xml:space="preserve"> that they had</w:t>
      </w:r>
      <w:r w:rsidR="003E04E3" w:rsidRPr="00E14F3F">
        <w:t xml:space="preserve"> </w:t>
      </w:r>
      <w:r w:rsidR="003E04E3" w:rsidRPr="00E14F3F">
        <w:rPr>
          <w:bCs/>
        </w:rPr>
        <w:t>meaningfully engaged with the information</w:t>
      </w:r>
      <w:r w:rsidR="00BD1E6D" w:rsidRPr="00E14F3F">
        <w:t xml:space="preserve"> and</w:t>
      </w:r>
      <w:r w:rsidR="003E04E3" w:rsidRPr="00E14F3F">
        <w:t xml:space="preserve"> could question or accept information and confirm it with broad research</w:t>
      </w:r>
      <w:r w:rsidR="00AD1641" w:rsidRPr="00E14F3F">
        <w:t xml:space="preserve"> from multiple perspectives</w:t>
      </w:r>
    </w:p>
    <w:p w14:paraId="1048F640" w14:textId="47B904C8" w:rsidR="003E04E3" w:rsidRPr="00E14F3F" w:rsidRDefault="00A229D8" w:rsidP="008D76A2">
      <w:pPr>
        <w:pStyle w:val="dotpoints"/>
      </w:pPr>
      <w:r w:rsidRPr="00E14F3F">
        <w:t xml:space="preserve">targeted </w:t>
      </w:r>
      <w:r w:rsidR="003E04E3" w:rsidRPr="00E14F3F">
        <w:t xml:space="preserve">an appropriate audience in relation to their chosen question </w:t>
      </w:r>
    </w:p>
    <w:p w14:paraId="3F836A0A" w14:textId="0CA4146F" w:rsidR="00AD1641" w:rsidRPr="00E14F3F" w:rsidRDefault="00AD1641" w:rsidP="008D76A2">
      <w:pPr>
        <w:pStyle w:val="dotpoints"/>
      </w:pPr>
      <w:r w:rsidRPr="00E14F3F">
        <w:t>demonstrated creativity in the presentation of their findings.</w:t>
      </w:r>
    </w:p>
    <w:p w14:paraId="78411E4C" w14:textId="6B430E7C" w:rsidR="00A229D8" w:rsidRPr="00E14F3F" w:rsidRDefault="00A229D8" w:rsidP="008D76A2">
      <w:pPr>
        <w:pStyle w:val="BodyText1"/>
      </w:pPr>
      <w:r w:rsidRPr="00E14F3F">
        <w:t>In less successful responses, students</w:t>
      </w:r>
      <w:r w:rsidR="00692B5A" w:rsidRPr="00E14F3F">
        <w:t>:</w:t>
      </w:r>
    </w:p>
    <w:p w14:paraId="7133441A" w14:textId="1FF945C0" w:rsidR="003E04E3" w:rsidRPr="00E14F3F" w:rsidRDefault="003E04E3" w:rsidP="008D76A2">
      <w:pPr>
        <w:pStyle w:val="dotpoints"/>
      </w:pPr>
      <w:r w:rsidRPr="00E14F3F">
        <w:t>outlined a set o</w:t>
      </w:r>
      <w:r w:rsidR="00A229D8" w:rsidRPr="00E14F3F">
        <w:t xml:space="preserve">f facts with little critique, </w:t>
      </w:r>
      <w:r w:rsidRPr="00E14F3F">
        <w:t>insight</w:t>
      </w:r>
      <w:r w:rsidR="00BD1E6D" w:rsidRPr="00E14F3F">
        <w:t>,</w:t>
      </w:r>
      <w:r w:rsidR="00A229D8" w:rsidRPr="00E14F3F">
        <w:t xml:space="preserve"> or synthesis</w:t>
      </w:r>
    </w:p>
    <w:p w14:paraId="68CC8646" w14:textId="22D0B20E" w:rsidR="003E04E3" w:rsidRPr="00E14F3F" w:rsidRDefault="003E04E3" w:rsidP="008D76A2">
      <w:pPr>
        <w:pStyle w:val="dotpoints"/>
      </w:pPr>
      <w:r w:rsidRPr="00E14F3F">
        <w:t xml:space="preserve">included </w:t>
      </w:r>
      <w:r w:rsidRPr="00E14F3F">
        <w:rPr>
          <w:bCs/>
        </w:rPr>
        <w:t>a very general introduction</w:t>
      </w:r>
      <w:r w:rsidR="00692B5A" w:rsidRPr="00E14F3F">
        <w:rPr>
          <w:bCs/>
        </w:rPr>
        <w:t xml:space="preserve"> — </w:t>
      </w:r>
      <w:r w:rsidRPr="00E14F3F">
        <w:t xml:space="preserve">often in the format of their proposal or </w:t>
      </w:r>
      <w:r w:rsidR="00692B5A" w:rsidRPr="00E14F3F">
        <w:t xml:space="preserve">evaluation — </w:t>
      </w:r>
      <w:r w:rsidRPr="00E14F3F">
        <w:t>and</w:t>
      </w:r>
      <w:r w:rsidR="00BD1E6D" w:rsidRPr="00E14F3F">
        <w:t>,</w:t>
      </w:r>
      <w:r w:rsidRPr="00E14F3F">
        <w:t xml:space="preserve"> as a result, wasted some of their word count</w:t>
      </w:r>
    </w:p>
    <w:p w14:paraId="0948196E" w14:textId="3B4B8BB1" w:rsidR="003E04E3" w:rsidRPr="00E14F3F" w:rsidRDefault="003E04E3" w:rsidP="008D76A2">
      <w:pPr>
        <w:pStyle w:val="dotpoints"/>
      </w:pPr>
      <w:r w:rsidRPr="00E14F3F">
        <w:t xml:space="preserve">did not </w:t>
      </w:r>
      <w:r w:rsidRPr="00E14F3F">
        <w:rPr>
          <w:bCs/>
        </w:rPr>
        <w:t>conclude their outcome</w:t>
      </w:r>
      <w:r w:rsidRPr="00E14F3F">
        <w:t xml:space="preserve"> and therefore did not explicitly attempt a resolution to the research question</w:t>
      </w:r>
    </w:p>
    <w:p w14:paraId="2E0436F3" w14:textId="599D991A" w:rsidR="003E04E3" w:rsidRPr="00E14F3F" w:rsidRDefault="003E04E3" w:rsidP="008D76A2">
      <w:pPr>
        <w:pStyle w:val="dotpoints"/>
      </w:pPr>
      <w:r w:rsidRPr="00E14F3F">
        <w:t xml:space="preserve">included </w:t>
      </w:r>
      <w:r w:rsidRPr="00E14F3F">
        <w:rPr>
          <w:bCs/>
        </w:rPr>
        <w:t>many irrelevant details or failed to ans</w:t>
      </w:r>
      <w:r w:rsidR="00A229D8" w:rsidRPr="00E14F3F">
        <w:rPr>
          <w:bCs/>
        </w:rPr>
        <w:t>wer the question fully.</w:t>
      </w:r>
      <w:r w:rsidRPr="00E14F3F">
        <w:rPr>
          <w:bCs/>
        </w:rPr>
        <w:t xml:space="preserve"> </w:t>
      </w:r>
      <w:r w:rsidR="00A229D8" w:rsidRPr="00E14F3F">
        <w:t>These students often</w:t>
      </w:r>
      <w:r w:rsidRPr="00E14F3F">
        <w:t xml:space="preserve"> presented quoted information</w:t>
      </w:r>
      <w:r w:rsidR="00A229D8" w:rsidRPr="00E14F3F">
        <w:t xml:space="preserve"> </w:t>
      </w:r>
      <w:r w:rsidR="00B663BF" w:rsidRPr="00E14F3F">
        <w:t xml:space="preserve">that </w:t>
      </w:r>
      <w:r w:rsidR="00A229D8" w:rsidRPr="00E14F3F">
        <w:t>was not used effectively to answer the question.</w:t>
      </w:r>
    </w:p>
    <w:p w14:paraId="0644AF97" w14:textId="430A5A71" w:rsidR="003E04E3" w:rsidRPr="00E14F3F" w:rsidRDefault="00A229D8" w:rsidP="008D76A2">
      <w:pPr>
        <w:pStyle w:val="Italicsheading"/>
        <w:rPr>
          <w:bCs/>
        </w:rPr>
      </w:pPr>
      <w:r w:rsidRPr="00E14F3F">
        <w:t xml:space="preserve">Substantiation of key findings relevant to the research outcome </w:t>
      </w:r>
      <w:r w:rsidR="00CC2F19" w:rsidRPr="00E14F3F">
        <w:rPr>
          <w:bCs/>
        </w:rPr>
        <w:t>(S2)</w:t>
      </w:r>
    </w:p>
    <w:p w14:paraId="7F3C6827" w14:textId="30AE28C0" w:rsidR="00A229D8" w:rsidRPr="00E14F3F" w:rsidRDefault="00A229D8" w:rsidP="008D76A2">
      <w:pPr>
        <w:pStyle w:val="BodyText1"/>
      </w:pPr>
      <w:r w:rsidRPr="00E14F3F">
        <w:t xml:space="preserve">This specific feature invites students to </w:t>
      </w:r>
      <w:r w:rsidR="007938D0" w:rsidRPr="00E14F3F">
        <w:t>support</w:t>
      </w:r>
      <w:r w:rsidRPr="00E14F3F">
        <w:t xml:space="preserve"> their key findings with evidence from their research. Moderators remarked that the more effective responses:</w:t>
      </w:r>
    </w:p>
    <w:p w14:paraId="1410EF6D" w14:textId="4CD14851" w:rsidR="003E04E3" w:rsidRPr="00E14F3F" w:rsidRDefault="003E04E3" w:rsidP="008D76A2">
      <w:pPr>
        <w:pStyle w:val="dotpoints"/>
      </w:pPr>
      <w:r w:rsidRPr="00E14F3F">
        <w:t>used an extensive range of both primary and secondary sources</w:t>
      </w:r>
    </w:p>
    <w:p w14:paraId="222CFF4E" w14:textId="13D02BF0" w:rsidR="00A16E40" w:rsidRPr="00E14F3F" w:rsidRDefault="00A16E40" w:rsidP="008D76A2">
      <w:pPr>
        <w:pStyle w:val="dotpoints"/>
      </w:pPr>
      <w:r w:rsidRPr="00E14F3F">
        <w:t xml:space="preserve">showed a clear link between their key ideas/findings and sources of information </w:t>
      </w:r>
    </w:p>
    <w:p w14:paraId="2343EF1B" w14:textId="174F876B" w:rsidR="00A16E40" w:rsidRPr="00E14F3F" w:rsidRDefault="00C76509" w:rsidP="00601CD6">
      <w:pPr>
        <w:pStyle w:val="dotpoints"/>
      </w:pPr>
      <w:r w:rsidRPr="00E14F3F">
        <w:t>used in</w:t>
      </w:r>
      <w:r w:rsidR="00A16E40" w:rsidRPr="00E14F3F">
        <w:t xml:space="preserve">-text referencing or footnoting to reference the sources </w:t>
      </w:r>
    </w:p>
    <w:p w14:paraId="4AE89899" w14:textId="29EB0175" w:rsidR="00825238" w:rsidRPr="00E14F3F" w:rsidRDefault="00C76509" w:rsidP="008D76A2">
      <w:pPr>
        <w:pStyle w:val="dotpoints"/>
      </w:pPr>
      <w:r w:rsidRPr="00E14F3F">
        <w:t xml:space="preserve">provided </w:t>
      </w:r>
      <w:r w:rsidR="00825238" w:rsidRPr="00E14F3F">
        <w:t xml:space="preserve">explicit substantiation for their pamphlet or product, if this </w:t>
      </w:r>
      <w:r w:rsidRPr="00E14F3F">
        <w:t xml:space="preserve">was the chosen </w:t>
      </w:r>
      <w:r w:rsidR="00825238" w:rsidRPr="00E14F3F">
        <w:t xml:space="preserve">mode. </w:t>
      </w:r>
      <w:r w:rsidRPr="00E14F3F">
        <w:t xml:space="preserve">Some students </w:t>
      </w:r>
      <w:r w:rsidR="00825238" w:rsidRPr="00E14F3F">
        <w:t xml:space="preserve">chose to present their </w:t>
      </w:r>
      <w:r w:rsidR="00825238" w:rsidRPr="00E14F3F">
        <w:rPr>
          <w:bCs/>
        </w:rPr>
        <w:t xml:space="preserve">outcomes in a multimodal/oral presentation </w:t>
      </w:r>
      <w:r w:rsidR="00825238" w:rsidRPr="00E14F3F">
        <w:t>(</w:t>
      </w:r>
      <w:r w:rsidRPr="00E14F3F">
        <w:t xml:space="preserve">e.g. </w:t>
      </w:r>
      <w:r w:rsidR="00825238" w:rsidRPr="00E14F3F">
        <w:t>photostories, videos, prezi, powerpoints, google slides, glogster etc</w:t>
      </w:r>
      <w:r w:rsidRPr="00E14F3F">
        <w:t>.</w:t>
      </w:r>
      <w:r w:rsidR="00825238" w:rsidRPr="00E14F3F">
        <w:t>),</w:t>
      </w:r>
      <w:r w:rsidR="004962DC" w:rsidRPr="00E14F3F">
        <w:t xml:space="preserve"> or used the notes section</w:t>
      </w:r>
      <w:r w:rsidRPr="00E14F3F">
        <w:t>. These students clearly substantiated their key findings</w:t>
      </w:r>
      <w:r w:rsidR="00825238" w:rsidRPr="00E14F3F">
        <w:t xml:space="preserve"> when they </w:t>
      </w:r>
      <w:r w:rsidRPr="00E14F3F">
        <w:t>incorporated their</w:t>
      </w:r>
      <w:r w:rsidR="00825238" w:rsidRPr="00E14F3F">
        <w:t xml:space="preserve"> sources or embedded </w:t>
      </w:r>
      <w:r w:rsidRPr="00E14F3F">
        <w:t xml:space="preserve">them </w:t>
      </w:r>
      <w:r w:rsidR="00825238" w:rsidRPr="00E14F3F">
        <w:t xml:space="preserve">within </w:t>
      </w:r>
      <w:r w:rsidRPr="00E14F3F">
        <w:t xml:space="preserve">the </w:t>
      </w:r>
      <w:r w:rsidR="00825238" w:rsidRPr="00E14F3F">
        <w:t>presentation (e.g. source reference on a powerpoint). This demonstrated that students can achieve at a very high level even when choosing a different mode of presentation for their outcome.</w:t>
      </w:r>
    </w:p>
    <w:p w14:paraId="68BDEB95" w14:textId="15661107" w:rsidR="003E04E3" w:rsidRPr="00E14F3F" w:rsidRDefault="00825238" w:rsidP="008D76A2">
      <w:pPr>
        <w:pStyle w:val="BodyText1"/>
      </w:pPr>
      <w:r w:rsidRPr="00E14F3F">
        <w:t xml:space="preserve">While </w:t>
      </w:r>
      <w:r w:rsidR="00C76509" w:rsidRPr="00E14F3F">
        <w:t xml:space="preserve">students presented </w:t>
      </w:r>
      <w:r w:rsidR="007938D0" w:rsidRPr="00E14F3F">
        <w:t xml:space="preserve">many </w:t>
      </w:r>
      <w:r w:rsidR="003E04E3" w:rsidRPr="00E14F3F">
        <w:t xml:space="preserve">outstanding products, the </w:t>
      </w:r>
      <w:r w:rsidR="003E04E3" w:rsidRPr="00E14F3F">
        <w:rPr>
          <w:bCs/>
        </w:rPr>
        <w:t xml:space="preserve">substantiation of the </w:t>
      </w:r>
      <w:r w:rsidRPr="00E14F3F">
        <w:rPr>
          <w:bCs/>
        </w:rPr>
        <w:t>development of the product was</w:t>
      </w:r>
      <w:r w:rsidR="00C76509" w:rsidRPr="00E14F3F">
        <w:rPr>
          <w:bCs/>
        </w:rPr>
        <w:t xml:space="preserve"> </w:t>
      </w:r>
      <w:r w:rsidRPr="00E14F3F">
        <w:rPr>
          <w:bCs/>
        </w:rPr>
        <w:t>not always c</w:t>
      </w:r>
      <w:r w:rsidR="003E04E3" w:rsidRPr="00E14F3F">
        <w:rPr>
          <w:bCs/>
        </w:rPr>
        <w:t>learly articulated</w:t>
      </w:r>
      <w:r w:rsidR="003E04E3" w:rsidRPr="00E14F3F">
        <w:t xml:space="preserve">; </w:t>
      </w:r>
      <w:r w:rsidR="00C76509" w:rsidRPr="00E14F3F">
        <w:t>in many cases</w:t>
      </w:r>
      <w:r w:rsidR="003E04E3" w:rsidRPr="00E14F3F">
        <w:t xml:space="preserve"> it was </w:t>
      </w:r>
      <w:r w:rsidR="003E04E3" w:rsidRPr="00E14F3F">
        <w:lastRenderedPageBreak/>
        <w:t>implied rather than being overt</w:t>
      </w:r>
      <w:r w:rsidR="00C76509" w:rsidRPr="00E14F3F">
        <w:t>ly explained</w:t>
      </w:r>
      <w:r w:rsidR="003E04E3" w:rsidRPr="00E14F3F">
        <w:t>.</w:t>
      </w:r>
      <w:r w:rsidR="005D04F4" w:rsidRPr="00E14F3F">
        <w:t xml:space="preserve"> Moderators noted some issues to be addressed:</w:t>
      </w:r>
    </w:p>
    <w:p w14:paraId="282F39F2" w14:textId="66F27DDF" w:rsidR="003E04E3" w:rsidRPr="00E14F3F" w:rsidRDefault="005D04F4" w:rsidP="008D76A2">
      <w:pPr>
        <w:pStyle w:val="dotpoints"/>
      </w:pPr>
      <w:r w:rsidRPr="00E14F3F">
        <w:t>W</w:t>
      </w:r>
      <w:r w:rsidR="007F02B2" w:rsidRPr="00E14F3F">
        <w:t>hen</w:t>
      </w:r>
      <w:r w:rsidRPr="00E14F3F">
        <w:t xml:space="preserve"> </w:t>
      </w:r>
      <w:r w:rsidR="003E04E3" w:rsidRPr="00E14F3F">
        <w:t xml:space="preserve">the </w:t>
      </w:r>
      <w:r w:rsidR="003E04E3" w:rsidRPr="00E14F3F">
        <w:rPr>
          <w:bCs/>
        </w:rPr>
        <w:t xml:space="preserve">outcome is </w:t>
      </w:r>
      <w:r w:rsidR="007F02B2" w:rsidRPr="00E14F3F">
        <w:rPr>
          <w:bCs/>
        </w:rPr>
        <w:t xml:space="preserve">a </w:t>
      </w:r>
      <w:r w:rsidR="003E04E3" w:rsidRPr="00E14F3F">
        <w:rPr>
          <w:bCs/>
        </w:rPr>
        <w:t>substantiation of a product,</w:t>
      </w:r>
      <w:r w:rsidR="003E04E3" w:rsidRPr="00E14F3F">
        <w:t xml:space="preserve"> the </w:t>
      </w:r>
      <w:r w:rsidR="00FA5955" w:rsidRPr="00E14F3F">
        <w:t xml:space="preserve">elements </w:t>
      </w:r>
      <w:r w:rsidR="003E04E3" w:rsidRPr="00E14F3F">
        <w:t xml:space="preserve">of </w:t>
      </w:r>
      <w:r w:rsidR="007F02B2" w:rsidRPr="00E14F3F">
        <w:t xml:space="preserve">that </w:t>
      </w:r>
      <w:r w:rsidR="003E04E3" w:rsidRPr="00E14F3F">
        <w:t xml:space="preserve">product </w:t>
      </w:r>
      <w:r w:rsidRPr="00E14F3F">
        <w:t xml:space="preserve">— </w:t>
      </w:r>
      <w:r w:rsidR="00FA5955" w:rsidRPr="00E14F3F">
        <w:t>the findings</w:t>
      </w:r>
      <w:r w:rsidRPr="00E14F3F">
        <w:t xml:space="preserve">, or </w:t>
      </w:r>
      <w:r w:rsidR="00FA5955" w:rsidRPr="00E14F3F">
        <w:t>what has been learnt</w:t>
      </w:r>
      <w:r w:rsidRPr="00E14F3F">
        <w:t xml:space="preserve"> — </w:t>
      </w:r>
      <w:r w:rsidR="003E04E3" w:rsidRPr="00E14F3F">
        <w:t>need to be explained and supported by evidence</w:t>
      </w:r>
      <w:r w:rsidR="00FA5955" w:rsidRPr="00E14F3F">
        <w:t>.</w:t>
      </w:r>
      <w:r w:rsidR="007938D0" w:rsidRPr="00E14F3F">
        <w:t xml:space="preserve"> </w:t>
      </w:r>
    </w:p>
    <w:p w14:paraId="1AC0CFA8" w14:textId="3A39E2FC" w:rsidR="00FA5955" w:rsidRPr="00E14F3F" w:rsidRDefault="00381B62" w:rsidP="00FA5955">
      <w:pPr>
        <w:pStyle w:val="dotpoints"/>
        <w:rPr>
          <w:rFonts w:cs="Times"/>
          <w:sz w:val="24"/>
          <w:szCs w:val="24"/>
          <w:lang w:val="en-US"/>
        </w:rPr>
      </w:pPr>
      <w:r w:rsidRPr="00E14F3F">
        <w:rPr>
          <w:rFonts w:cs="Times"/>
          <w:lang w:val="en-US"/>
        </w:rPr>
        <w:t>Less</w:t>
      </w:r>
      <w:r w:rsidR="000956EA" w:rsidRPr="00E14F3F">
        <w:rPr>
          <w:lang w:val="en-US"/>
        </w:rPr>
        <w:t xml:space="preserve"> effective responses provided little evidence of substantiation, apart from a bibliography</w:t>
      </w:r>
      <w:r w:rsidR="00FA5955" w:rsidRPr="00E14F3F">
        <w:rPr>
          <w:lang w:val="en-US"/>
        </w:rPr>
        <w:t>.</w:t>
      </w:r>
      <w:r w:rsidR="000956EA" w:rsidRPr="00E14F3F">
        <w:rPr>
          <w:lang w:val="en-US"/>
        </w:rPr>
        <w:t xml:space="preserve"> </w:t>
      </w:r>
      <w:r w:rsidR="00FA5955" w:rsidRPr="00E14F3F">
        <w:rPr>
          <w:lang w:val="en-US"/>
        </w:rPr>
        <w:t xml:space="preserve">Using </w:t>
      </w:r>
      <w:r w:rsidR="00FA5955" w:rsidRPr="00E14F3F">
        <w:t>a</w:t>
      </w:r>
      <w:r w:rsidR="000956EA" w:rsidRPr="00E14F3F">
        <w:t xml:space="preserve"> limited </w:t>
      </w:r>
      <w:r w:rsidR="003E04E3" w:rsidRPr="00E14F3F">
        <w:rPr>
          <w:bCs/>
        </w:rPr>
        <w:t>range of sources</w:t>
      </w:r>
      <w:r w:rsidR="003E04E3" w:rsidRPr="00E14F3F">
        <w:t xml:space="preserve"> </w:t>
      </w:r>
      <w:r w:rsidR="00B205EE" w:rsidRPr="00E14F3F">
        <w:t xml:space="preserve">affected </w:t>
      </w:r>
      <w:r w:rsidR="003E04E3" w:rsidRPr="00E14F3F">
        <w:t xml:space="preserve">several students, </w:t>
      </w:r>
      <w:r w:rsidR="00B205EE" w:rsidRPr="00E14F3F">
        <w:t xml:space="preserve">because </w:t>
      </w:r>
      <w:r w:rsidR="003E04E3" w:rsidRPr="00E14F3F">
        <w:t xml:space="preserve">their key findings </w:t>
      </w:r>
      <w:r w:rsidR="00B205EE" w:rsidRPr="00E14F3F">
        <w:t xml:space="preserve">were based on only a few </w:t>
      </w:r>
      <w:r w:rsidR="003E04E3" w:rsidRPr="00E14F3F">
        <w:t>sources</w:t>
      </w:r>
      <w:r w:rsidR="00FA5955" w:rsidRPr="00E14F3F">
        <w:t xml:space="preserve">. </w:t>
      </w:r>
      <w:r w:rsidR="00FA5955" w:rsidRPr="00E14F3F">
        <w:rPr>
          <w:lang w:val="en-US"/>
        </w:rPr>
        <w:t xml:space="preserve">This was also a problem in some research outcomes </w:t>
      </w:r>
      <w:r w:rsidR="0001652B" w:rsidRPr="00E14F3F">
        <w:rPr>
          <w:lang w:val="en-US"/>
        </w:rPr>
        <w:t xml:space="preserve">that </w:t>
      </w:r>
      <w:r w:rsidR="00FA5955" w:rsidRPr="00E14F3F">
        <w:rPr>
          <w:lang w:val="en-US"/>
        </w:rPr>
        <w:t>included a product (e.g. a film, brief novel, photo-story, PowerPoint etc.) without any explicit evidence of substantiation or synthesis.</w:t>
      </w:r>
    </w:p>
    <w:p w14:paraId="796791D7" w14:textId="6EC134E2" w:rsidR="003E04E3" w:rsidRPr="00E14F3F" w:rsidRDefault="00B605C8" w:rsidP="008D76A2">
      <w:pPr>
        <w:pStyle w:val="Italicsheading"/>
      </w:pPr>
      <w:r w:rsidRPr="00E14F3F">
        <w:t>E</w:t>
      </w:r>
      <w:r w:rsidR="003E04E3" w:rsidRPr="00E14F3F">
        <w:t>xpression of ideas</w:t>
      </w:r>
      <w:r w:rsidRPr="00E14F3F">
        <w:t xml:space="preserve"> (S3)</w:t>
      </w:r>
    </w:p>
    <w:p w14:paraId="25DC23D8" w14:textId="255097E9" w:rsidR="000956EA" w:rsidRPr="00E14F3F" w:rsidRDefault="008909E0" w:rsidP="008D76A2">
      <w:pPr>
        <w:pStyle w:val="BodyText1"/>
      </w:pPr>
      <w:r w:rsidRPr="00E14F3F">
        <w:t xml:space="preserve">On the whole, </w:t>
      </w:r>
      <w:r w:rsidR="002E103D" w:rsidRPr="00E14F3F">
        <w:t xml:space="preserve">moderators thought that students’ </w:t>
      </w:r>
      <w:r w:rsidRPr="00E14F3F">
        <w:t xml:space="preserve">communication </w:t>
      </w:r>
      <w:r w:rsidR="002E103D" w:rsidRPr="00E14F3F">
        <w:t>skills were good</w:t>
      </w:r>
      <w:r w:rsidR="000956EA" w:rsidRPr="00E14F3F">
        <w:t xml:space="preserve">. </w:t>
      </w:r>
      <w:r w:rsidR="0001652B" w:rsidRPr="00E14F3F">
        <w:t>A</w:t>
      </w:r>
      <w:r w:rsidR="002E103D" w:rsidRPr="00E14F3F">
        <w:t xml:space="preserve"> student </w:t>
      </w:r>
      <w:r w:rsidR="0001652B" w:rsidRPr="00E14F3F">
        <w:t>being</w:t>
      </w:r>
      <w:r w:rsidR="002E103D" w:rsidRPr="00E14F3F">
        <w:t xml:space="preserve"> able to clearly articulate their findings showed that they had a good understanding of the ideas behind their work</w:t>
      </w:r>
      <w:r w:rsidR="000956EA" w:rsidRPr="00E14F3F">
        <w:t xml:space="preserve">. </w:t>
      </w:r>
      <w:r w:rsidR="002E103D" w:rsidRPr="00E14F3F">
        <w:t>This clarity of expression also meant that the reader did not need</w:t>
      </w:r>
      <w:r w:rsidR="000956EA" w:rsidRPr="00E14F3F">
        <w:t xml:space="preserve"> to question or </w:t>
      </w:r>
      <w:r w:rsidR="002E103D" w:rsidRPr="00E14F3F">
        <w:t xml:space="preserve">query </w:t>
      </w:r>
      <w:r w:rsidR="000956EA" w:rsidRPr="00E14F3F">
        <w:t>the focus and/or findings of the research</w:t>
      </w:r>
      <w:r w:rsidR="002E103D" w:rsidRPr="00E14F3F">
        <w:t>.</w:t>
      </w:r>
      <w:r w:rsidR="000956EA" w:rsidRPr="00E14F3F">
        <w:t xml:space="preserve"> </w:t>
      </w:r>
    </w:p>
    <w:p w14:paraId="1552D49A" w14:textId="5DDE053B" w:rsidR="003E04E3" w:rsidRPr="00E14F3F" w:rsidRDefault="00BD4FE6" w:rsidP="008D76A2">
      <w:pPr>
        <w:pStyle w:val="BodyText1"/>
      </w:pPr>
      <w:r w:rsidRPr="00E14F3F">
        <w:t xml:space="preserve">Teachers are reminded, however, that </w:t>
      </w:r>
      <w:r w:rsidR="003E04E3" w:rsidRPr="00E14F3F">
        <w:t>expression of ideas is more than just correct grammar and punctuation</w:t>
      </w:r>
      <w:r w:rsidR="00841F8D" w:rsidRPr="00E14F3F">
        <w:t>. The</w:t>
      </w:r>
      <w:r w:rsidR="00B605C8" w:rsidRPr="00E14F3F">
        <w:t xml:space="preserve"> use of sub-headings, </w:t>
      </w:r>
      <w:r w:rsidR="00841F8D" w:rsidRPr="00E14F3F">
        <w:t>graphs</w:t>
      </w:r>
      <w:r w:rsidR="002E103D" w:rsidRPr="00E14F3F">
        <w:t>,</w:t>
      </w:r>
      <w:r w:rsidR="00B605C8" w:rsidRPr="00E14F3F">
        <w:t xml:space="preserve"> and </w:t>
      </w:r>
      <w:r w:rsidR="00841F8D" w:rsidRPr="00E14F3F">
        <w:t xml:space="preserve">diagrams </w:t>
      </w:r>
      <w:r w:rsidR="003E04E3" w:rsidRPr="00E14F3F">
        <w:t>all help</w:t>
      </w:r>
      <w:r w:rsidR="002E103D" w:rsidRPr="00E14F3F">
        <w:t>s</w:t>
      </w:r>
      <w:r w:rsidR="003E04E3" w:rsidRPr="00E14F3F">
        <w:t xml:space="preserve"> with the clarity of a piece</w:t>
      </w:r>
      <w:r w:rsidR="00841F8D" w:rsidRPr="00E14F3F">
        <w:t>.</w:t>
      </w:r>
    </w:p>
    <w:p w14:paraId="5FDF83D0" w14:textId="77777777" w:rsidR="001A0F23" w:rsidRPr="00E14F3F" w:rsidRDefault="00532959">
      <w:pPr>
        <w:pStyle w:val="Heading2"/>
      </w:pPr>
      <w:r w:rsidRPr="00E14F3F">
        <w:t>External Assessment</w:t>
      </w:r>
    </w:p>
    <w:p w14:paraId="1CD0A46C" w14:textId="7D87919F" w:rsidR="001A0F23" w:rsidRPr="00E14F3F" w:rsidRDefault="004D6A24" w:rsidP="001A0F23">
      <w:pPr>
        <w:pStyle w:val="AssessmentTypeHeading"/>
      </w:pPr>
      <w:r w:rsidRPr="00E14F3F">
        <w:t>Assessment Type 3</w:t>
      </w:r>
      <w:r w:rsidR="001A0F23" w:rsidRPr="00E14F3F">
        <w:t xml:space="preserve">: </w:t>
      </w:r>
      <w:r w:rsidRPr="00E14F3F">
        <w:t>Evaluation</w:t>
      </w:r>
    </w:p>
    <w:p w14:paraId="2A734F37" w14:textId="77777777" w:rsidR="008D76A2" w:rsidRPr="00E14F3F" w:rsidRDefault="008D76A2" w:rsidP="005F3B9C">
      <w:pPr>
        <w:jc w:val="both"/>
        <w:rPr>
          <w:rFonts w:ascii="Calibri" w:hAnsi="Calibri"/>
          <w:color w:val="000000"/>
        </w:rPr>
      </w:pPr>
    </w:p>
    <w:p w14:paraId="2DC6B3A2" w14:textId="1036AAFE" w:rsidR="00CA791A" w:rsidRPr="00E14F3F" w:rsidRDefault="00CA791A" w:rsidP="005F3B9C">
      <w:pPr>
        <w:jc w:val="both"/>
        <w:rPr>
          <w:rFonts w:ascii="Arial" w:hAnsi="Arial"/>
          <w:color w:val="000000"/>
        </w:rPr>
      </w:pPr>
      <w:r w:rsidRPr="00E14F3F">
        <w:rPr>
          <w:rFonts w:ascii="Arial" w:hAnsi="Arial"/>
          <w:color w:val="000000"/>
        </w:rPr>
        <w:t xml:space="preserve">Markers reported that the quality of the </w:t>
      </w:r>
      <w:r w:rsidR="002E103D" w:rsidRPr="00E14F3F">
        <w:rPr>
          <w:rFonts w:ascii="Arial" w:hAnsi="Arial"/>
          <w:color w:val="000000"/>
        </w:rPr>
        <w:t xml:space="preserve">evaluation </w:t>
      </w:r>
      <w:r w:rsidRPr="00E14F3F">
        <w:rPr>
          <w:rFonts w:ascii="Arial" w:hAnsi="Arial"/>
          <w:color w:val="000000"/>
        </w:rPr>
        <w:t>has continued to improve.</w:t>
      </w:r>
    </w:p>
    <w:p w14:paraId="2699B07F" w14:textId="25AA5F82" w:rsidR="00CA791A" w:rsidRPr="00E14F3F" w:rsidRDefault="00CA791A" w:rsidP="008D76A2">
      <w:pPr>
        <w:pStyle w:val="BodyText1"/>
      </w:pPr>
      <w:r w:rsidRPr="00E14F3F">
        <w:t>Concerns were raised, however, regarding the number of teachers that appeared to b</w:t>
      </w:r>
      <w:r w:rsidR="00B605C8" w:rsidRPr="00E14F3F">
        <w:t xml:space="preserve">e unaware that there had been </w:t>
      </w:r>
      <w:r w:rsidRPr="00E14F3F">
        <w:t>change</w:t>
      </w:r>
      <w:r w:rsidR="00B605C8" w:rsidRPr="00E14F3F">
        <w:t>s</w:t>
      </w:r>
      <w:r w:rsidRPr="00E14F3F">
        <w:t xml:space="preserve"> in the </w:t>
      </w:r>
      <w:r w:rsidR="002E103D" w:rsidRPr="00E14F3F">
        <w:t xml:space="preserve">subject outline </w:t>
      </w:r>
      <w:r w:rsidRPr="00E14F3F">
        <w:t xml:space="preserve">since 2013. Too many teachers were still operating </w:t>
      </w:r>
      <w:r w:rsidR="00507479" w:rsidRPr="00E14F3F">
        <w:t xml:space="preserve">with </w:t>
      </w:r>
      <w:r w:rsidRPr="00E14F3F">
        <w:t xml:space="preserve">pre-2014 </w:t>
      </w:r>
      <w:r w:rsidR="00507479" w:rsidRPr="00E14F3F">
        <w:t>versions</w:t>
      </w:r>
      <w:r w:rsidRPr="00E14F3F">
        <w:t xml:space="preserve">, with some still reflecting on </w:t>
      </w:r>
      <w:r w:rsidR="00507479" w:rsidRPr="00E14F3F">
        <w:t xml:space="preserve">out-of-date </w:t>
      </w:r>
      <w:r w:rsidRPr="00E14F3F">
        <w:t>capabilities</w:t>
      </w:r>
      <w:r w:rsidR="00507479" w:rsidRPr="00E14F3F">
        <w:t>.</w:t>
      </w:r>
      <w:r w:rsidRPr="00E14F3F">
        <w:t xml:space="preserve"> This meant that students’ opportunities for high achievement were significantly compromised, particularly when they failed to provide evidence in relation to evaluating the decisions made in response to challenges and opportunities (E2)</w:t>
      </w:r>
      <w:r w:rsidR="00B605C8" w:rsidRPr="00E14F3F">
        <w:t>.</w:t>
      </w:r>
      <w:r w:rsidRPr="00E14F3F">
        <w:t xml:space="preserve"> </w:t>
      </w:r>
    </w:p>
    <w:p w14:paraId="42B22F20" w14:textId="0A2F4B3C" w:rsidR="001E4C2E" w:rsidRPr="00E14F3F" w:rsidRDefault="00507479" w:rsidP="008D76A2">
      <w:pPr>
        <w:pStyle w:val="BodyText1"/>
      </w:pPr>
      <w:r w:rsidRPr="00E14F3F">
        <w:rPr>
          <w:color w:val="000000"/>
        </w:rPr>
        <w:t>It was easier for markers to assess the evidence of student learning in cases w</w:t>
      </w:r>
      <w:r w:rsidR="00CA791A" w:rsidRPr="00E14F3F">
        <w:rPr>
          <w:color w:val="000000"/>
        </w:rPr>
        <w:t xml:space="preserve">here the </w:t>
      </w:r>
      <w:r w:rsidRPr="00E14F3F">
        <w:rPr>
          <w:color w:val="000000"/>
        </w:rPr>
        <w:t xml:space="preserve">evaluation had </w:t>
      </w:r>
      <w:r w:rsidR="00F77C7D" w:rsidRPr="00E14F3F">
        <w:rPr>
          <w:color w:val="000000"/>
        </w:rPr>
        <w:t xml:space="preserve">a clear </w:t>
      </w:r>
      <w:r w:rsidR="00CA791A" w:rsidRPr="00E14F3F">
        <w:rPr>
          <w:color w:val="000000"/>
        </w:rPr>
        <w:t xml:space="preserve">structure, </w:t>
      </w:r>
      <w:r w:rsidR="00F77C7D" w:rsidRPr="00E14F3F">
        <w:rPr>
          <w:color w:val="000000"/>
        </w:rPr>
        <w:t xml:space="preserve">with headings for the </w:t>
      </w:r>
      <w:r w:rsidRPr="00E14F3F">
        <w:rPr>
          <w:color w:val="000000"/>
        </w:rPr>
        <w:t xml:space="preserve">written summary </w:t>
      </w:r>
      <w:r w:rsidR="00F77C7D" w:rsidRPr="00E14F3F">
        <w:rPr>
          <w:color w:val="000000"/>
        </w:rPr>
        <w:t>and each specific feature</w:t>
      </w:r>
      <w:r w:rsidR="00CA791A" w:rsidRPr="00E14F3F">
        <w:rPr>
          <w:color w:val="000000"/>
        </w:rPr>
        <w:t xml:space="preserve">. </w:t>
      </w:r>
      <w:r w:rsidR="00F77C7D" w:rsidRPr="00E14F3F">
        <w:t xml:space="preserve">Use of the terminology of the specific feature in </w:t>
      </w:r>
      <w:r w:rsidR="00CA791A" w:rsidRPr="00E14F3F">
        <w:t>opening sentence</w:t>
      </w:r>
      <w:r w:rsidR="00F77C7D" w:rsidRPr="00E14F3F">
        <w:t xml:space="preserve">s of a new paragraph was also </w:t>
      </w:r>
      <w:r w:rsidR="00CA791A" w:rsidRPr="00E14F3F">
        <w:t xml:space="preserve">helpful. </w:t>
      </w:r>
      <w:r w:rsidRPr="00E14F3F">
        <w:t>However, m</w:t>
      </w:r>
      <w:r w:rsidR="00CA791A" w:rsidRPr="00E14F3F">
        <w:t xml:space="preserve">any </w:t>
      </w:r>
      <w:r w:rsidRPr="00E14F3F">
        <w:t xml:space="preserve">evaluations </w:t>
      </w:r>
      <w:r w:rsidR="00CA791A" w:rsidRPr="00E14F3F">
        <w:t xml:space="preserve">had no headings or </w:t>
      </w:r>
      <w:r w:rsidR="00F90080" w:rsidRPr="00E14F3F">
        <w:t>appropriate</w:t>
      </w:r>
      <w:r w:rsidR="00CA791A" w:rsidRPr="00E14F3F">
        <w:t xml:space="preserve"> terminology to determi</w:t>
      </w:r>
      <w:r w:rsidR="00B605C8" w:rsidRPr="00E14F3F">
        <w:t>ne what they were discussing</w:t>
      </w:r>
      <w:r w:rsidRPr="00E14F3F">
        <w:t>, which made it</w:t>
      </w:r>
      <w:r w:rsidR="00CA791A" w:rsidRPr="00E14F3F">
        <w:t xml:space="preserve"> extreme</w:t>
      </w:r>
      <w:r w:rsidR="00476184" w:rsidRPr="00E14F3F">
        <w:t xml:space="preserve">ly difficult to find evidence matching the specific features. </w:t>
      </w:r>
    </w:p>
    <w:p w14:paraId="79F92D82" w14:textId="0C0A4D18" w:rsidR="008D76A2" w:rsidRPr="00E14F3F" w:rsidRDefault="00830C07" w:rsidP="008D76A2">
      <w:pPr>
        <w:pStyle w:val="BodyText1"/>
      </w:pPr>
      <w:r w:rsidRPr="00E14F3F">
        <w:t>It</w:t>
      </w:r>
      <w:r w:rsidR="00F77C7D" w:rsidRPr="00E14F3F">
        <w:t xml:space="preserve"> was still possible to achieve at the highest level when students integrated evidence of all three specific features, but used the terminology of the specific features to make this clear. This worked most effectively when students </w:t>
      </w:r>
      <w:r w:rsidR="007A201D" w:rsidRPr="00E14F3F">
        <w:t>included</w:t>
      </w:r>
      <w:r w:rsidR="00F77C7D" w:rsidRPr="00E14F3F">
        <w:t xml:space="preserve"> </w:t>
      </w:r>
      <w:r w:rsidRPr="00E14F3F">
        <w:t xml:space="preserve">their </w:t>
      </w:r>
      <w:r w:rsidR="00F77C7D" w:rsidRPr="00E14F3F">
        <w:t>evaluation of the decisions made in response to challenges related to the research processes used</w:t>
      </w:r>
      <w:r w:rsidR="00C2198F" w:rsidRPr="00E14F3F">
        <w:t xml:space="preserve">. They </w:t>
      </w:r>
      <w:r w:rsidR="00F77C7D" w:rsidRPr="00E14F3F">
        <w:t xml:space="preserve">then based their judgment on </w:t>
      </w:r>
      <w:r w:rsidR="00C2198F" w:rsidRPr="00E14F3F">
        <w:t>the effect this had on the</w:t>
      </w:r>
      <w:r w:rsidR="00F77C7D" w:rsidRPr="00E14F3F">
        <w:t xml:space="preserve"> quality of the </w:t>
      </w:r>
      <w:r w:rsidRPr="00E14F3F">
        <w:t>research outcome</w:t>
      </w:r>
      <w:r w:rsidR="00F77C7D" w:rsidRPr="00E14F3F">
        <w:t>.</w:t>
      </w:r>
    </w:p>
    <w:p w14:paraId="09C47182" w14:textId="3D941209" w:rsidR="00E37743" w:rsidRPr="00E14F3F" w:rsidRDefault="00F77C7D" w:rsidP="008D76A2">
      <w:pPr>
        <w:pStyle w:val="BodyText1"/>
        <w:rPr>
          <w:color w:val="000000"/>
          <w:sz w:val="20"/>
        </w:rPr>
      </w:pPr>
      <w:r w:rsidRPr="00E14F3F">
        <w:lastRenderedPageBreak/>
        <w:t xml:space="preserve">Markers drew attention to </w:t>
      </w:r>
      <w:r w:rsidR="00CA791A" w:rsidRPr="00E14F3F">
        <w:t xml:space="preserve">issues regarding word count. Teachers are reminded that in addition to the 150 word written summary, there is a 1500 word maximum for the </w:t>
      </w:r>
      <w:r w:rsidR="003E09DD" w:rsidRPr="00E14F3F">
        <w:t>evaluation</w:t>
      </w:r>
      <w:r w:rsidR="00CA791A" w:rsidRPr="00E14F3F">
        <w:t xml:space="preserve">. </w:t>
      </w:r>
      <w:r w:rsidR="003E09DD" w:rsidRPr="00E14F3F">
        <w:t>T</w:t>
      </w:r>
      <w:r w:rsidR="00CA791A" w:rsidRPr="00E14F3F">
        <w:t>he majority of students wrote between 1400 and 1500 words and included an appropriate summary</w:t>
      </w:r>
      <w:r w:rsidR="0016780D" w:rsidRPr="00E14F3F">
        <w:t>.</w:t>
      </w:r>
      <w:r w:rsidR="003E09DD" w:rsidRPr="00E14F3F">
        <w:t xml:space="preserve"> However, at times </w:t>
      </w:r>
      <w:r w:rsidR="00CA791A" w:rsidRPr="00E14F3F">
        <w:t xml:space="preserve">word count was </w:t>
      </w:r>
      <w:r w:rsidR="003E09DD" w:rsidRPr="00E14F3F">
        <w:t xml:space="preserve">difficult </w:t>
      </w:r>
      <w:r w:rsidR="00CA791A" w:rsidRPr="00E14F3F">
        <w:t>to judge, especially if the work was over the word limit and a word count for the summary was not provided. It would be helpful for a word count to be included after the written summary, or</w:t>
      </w:r>
      <w:r w:rsidR="00CA791A" w:rsidRPr="00E14F3F">
        <w:rPr>
          <w:color w:val="000000"/>
          <w:szCs w:val="22"/>
        </w:rPr>
        <w:t xml:space="preserve"> if students provided two separate word counts</w:t>
      </w:r>
      <w:r w:rsidR="003E09DD" w:rsidRPr="00E14F3F">
        <w:rPr>
          <w:color w:val="000000"/>
          <w:szCs w:val="22"/>
        </w:rPr>
        <w:t xml:space="preserve"> — </w:t>
      </w:r>
      <w:r w:rsidR="00CA791A" w:rsidRPr="00E14F3F">
        <w:rPr>
          <w:color w:val="000000"/>
          <w:szCs w:val="22"/>
        </w:rPr>
        <w:t xml:space="preserve">one for the written summary and one for the </w:t>
      </w:r>
      <w:r w:rsidR="003E09DD" w:rsidRPr="00E14F3F">
        <w:rPr>
          <w:color w:val="000000"/>
          <w:szCs w:val="22"/>
        </w:rPr>
        <w:t>evaluation</w:t>
      </w:r>
      <w:r w:rsidR="00CA791A" w:rsidRPr="00E14F3F">
        <w:rPr>
          <w:color w:val="000000"/>
          <w:szCs w:val="22"/>
        </w:rPr>
        <w:t xml:space="preserve">. Some students did not provide a </w:t>
      </w:r>
      <w:r w:rsidR="001C53D9" w:rsidRPr="00E14F3F">
        <w:rPr>
          <w:color w:val="000000"/>
          <w:szCs w:val="22"/>
        </w:rPr>
        <w:br/>
      </w:r>
      <w:r w:rsidR="00CA791A" w:rsidRPr="00E14F3F">
        <w:rPr>
          <w:color w:val="000000"/>
          <w:szCs w:val="22"/>
        </w:rPr>
        <w:t>150 word summary</w:t>
      </w:r>
      <w:r w:rsidR="009279C9" w:rsidRPr="00E14F3F">
        <w:rPr>
          <w:color w:val="000000"/>
          <w:szCs w:val="22"/>
        </w:rPr>
        <w:t xml:space="preserve">, or it was </w:t>
      </w:r>
      <w:r w:rsidR="001E4C2E" w:rsidRPr="00E14F3F">
        <w:rPr>
          <w:color w:val="000000"/>
          <w:szCs w:val="22"/>
        </w:rPr>
        <w:t>indistinguishable from</w:t>
      </w:r>
      <w:r w:rsidR="00CA791A" w:rsidRPr="00E14F3F">
        <w:rPr>
          <w:color w:val="000000"/>
          <w:szCs w:val="22"/>
        </w:rPr>
        <w:t xml:space="preserve"> the body of the</w:t>
      </w:r>
      <w:r w:rsidR="009279C9" w:rsidRPr="00E14F3F">
        <w:rPr>
          <w:color w:val="000000"/>
          <w:szCs w:val="22"/>
        </w:rPr>
        <w:t xml:space="preserve"> </w:t>
      </w:r>
      <w:r w:rsidR="0016780D" w:rsidRPr="00E14F3F">
        <w:rPr>
          <w:color w:val="000000"/>
          <w:szCs w:val="22"/>
        </w:rPr>
        <w:t>evaluation</w:t>
      </w:r>
      <w:r w:rsidR="009279C9" w:rsidRPr="00E14F3F">
        <w:rPr>
          <w:color w:val="000000"/>
          <w:szCs w:val="22"/>
        </w:rPr>
        <w:t>. For others, it was unclear</w:t>
      </w:r>
      <w:r w:rsidR="004D7011" w:rsidRPr="00E14F3F">
        <w:rPr>
          <w:color w:val="000000"/>
          <w:szCs w:val="22"/>
        </w:rPr>
        <w:t xml:space="preserve"> whether the word count on the c</w:t>
      </w:r>
      <w:r w:rsidR="009279C9" w:rsidRPr="00E14F3F">
        <w:rPr>
          <w:color w:val="000000"/>
          <w:szCs w:val="22"/>
        </w:rPr>
        <w:t>over sheet included the summary</w:t>
      </w:r>
      <w:r w:rsidR="003766FA" w:rsidRPr="00E14F3F">
        <w:rPr>
          <w:color w:val="000000"/>
          <w:szCs w:val="22"/>
        </w:rPr>
        <w:t>.</w:t>
      </w:r>
      <w:r w:rsidR="004D7011" w:rsidRPr="00E14F3F">
        <w:rPr>
          <w:color w:val="000000"/>
          <w:szCs w:val="22"/>
        </w:rPr>
        <w:t xml:space="preserve"> Markers commented that a</w:t>
      </w:r>
      <w:r w:rsidR="003766FA" w:rsidRPr="00E14F3F">
        <w:rPr>
          <w:color w:val="000000"/>
          <w:szCs w:val="22"/>
        </w:rPr>
        <w:t xml:space="preserve"> </w:t>
      </w:r>
      <w:r w:rsidR="00C2198F" w:rsidRPr="00E14F3F">
        <w:rPr>
          <w:color w:val="000000"/>
          <w:szCs w:val="22"/>
        </w:rPr>
        <w:t xml:space="preserve">great </w:t>
      </w:r>
      <w:r w:rsidR="003766FA" w:rsidRPr="00E14F3F">
        <w:rPr>
          <w:color w:val="000000"/>
          <w:szCs w:val="22"/>
        </w:rPr>
        <w:t xml:space="preserve">number of students spent </w:t>
      </w:r>
      <w:r w:rsidR="005929FE" w:rsidRPr="00E14F3F">
        <w:rPr>
          <w:color w:val="000000"/>
          <w:szCs w:val="22"/>
        </w:rPr>
        <w:t xml:space="preserve">an overly large proportion (up to </w:t>
      </w:r>
      <w:r w:rsidR="0016780D" w:rsidRPr="00E14F3F">
        <w:rPr>
          <w:color w:val="000000"/>
          <w:szCs w:val="22"/>
        </w:rPr>
        <w:t>two-</w:t>
      </w:r>
      <w:r w:rsidR="005929FE" w:rsidRPr="00E14F3F">
        <w:rPr>
          <w:color w:val="000000"/>
          <w:szCs w:val="22"/>
        </w:rPr>
        <w:t>thirds)</w:t>
      </w:r>
      <w:r w:rsidR="003766FA" w:rsidRPr="00E14F3F">
        <w:rPr>
          <w:color w:val="000000"/>
          <w:szCs w:val="22"/>
        </w:rPr>
        <w:t xml:space="preserve"> of the evaluation addressing </w:t>
      </w:r>
      <w:r w:rsidR="00717DC1" w:rsidRPr="00E14F3F">
        <w:rPr>
          <w:color w:val="000000"/>
          <w:szCs w:val="22"/>
        </w:rPr>
        <w:t xml:space="preserve">specific feature </w:t>
      </w:r>
      <w:r w:rsidR="003766FA" w:rsidRPr="00E14F3F">
        <w:rPr>
          <w:color w:val="000000"/>
          <w:szCs w:val="22"/>
        </w:rPr>
        <w:t xml:space="preserve">E1, </w:t>
      </w:r>
      <w:r w:rsidR="00717DC1" w:rsidRPr="00E14F3F">
        <w:rPr>
          <w:color w:val="000000"/>
          <w:szCs w:val="22"/>
        </w:rPr>
        <w:t>one-</w:t>
      </w:r>
      <w:r w:rsidR="005929FE" w:rsidRPr="00E14F3F">
        <w:rPr>
          <w:color w:val="000000"/>
          <w:szCs w:val="22"/>
        </w:rPr>
        <w:t>third addressing E2</w:t>
      </w:r>
      <w:r w:rsidR="00717DC1" w:rsidRPr="00E14F3F">
        <w:rPr>
          <w:color w:val="000000"/>
          <w:szCs w:val="22"/>
        </w:rPr>
        <w:t>,</w:t>
      </w:r>
      <w:r w:rsidR="005929FE" w:rsidRPr="00E14F3F">
        <w:rPr>
          <w:color w:val="000000"/>
          <w:szCs w:val="22"/>
        </w:rPr>
        <w:t xml:space="preserve"> and very little or nothing on addressing</w:t>
      </w:r>
      <w:r w:rsidR="003766FA" w:rsidRPr="00E14F3F">
        <w:rPr>
          <w:color w:val="000000"/>
          <w:szCs w:val="22"/>
        </w:rPr>
        <w:t xml:space="preserve"> E3. This reduced their opportunities </w:t>
      </w:r>
      <w:r w:rsidR="00717DC1" w:rsidRPr="00E14F3F">
        <w:rPr>
          <w:color w:val="000000"/>
          <w:szCs w:val="22"/>
        </w:rPr>
        <w:t xml:space="preserve">to achieve at the </w:t>
      </w:r>
      <w:r w:rsidR="00F90080" w:rsidRPr="00E14F3F">
        <w:rPr>
          <w:color w:val="000000"/>
          <w:szCs w:val="22"/>
        </w:rPr>
        <w:t>highest level</w:t>
      </w:r>
      <w:r w:rsidR="003766FA" w:rsidRPr="00E14F3F">
        <w:rPr>
          <w:color w:val="000000"/>
          <w:szCs w:val="22"/>
        </w:rPr>
        <w:t>.</w:t>
      </w:r>
      <w:r w:rsidR="009279C9" w:rsidRPr="00E14F3F">
        <w:rPr>
          <w:color w:val="000000"/>
          <w:sz w:val="20"/>
        </w:rPr>
        <w:t xml:space="preserve"> </w:t>
      </w:r>
    </w:p>
    <w:p w14:paraId="791A0D98" w14:textId="3ED15FE3" w:rsidR="00476184" w:rsidRPr="00E14F3F" w:rsidRDefault="005F3B9C" w:rsidP="008D76A2">
      <w:pPr>
        <w:pStyle w:val="Italicsheading"/>
        <w:rPr>
          <w:color w:val="000000"/>
        </w:rPr>
      </w:pPr>
      <w:r w:rsidRPr="00E14F3F">
        <w:t>Evaluation of the research processes used, specific to the research question</w:t>
      </w:r>
      <w:r w:rsidRPr="00E14F3F">
        <w:rPr>
          <w:color w:val="000000"/>
        </w:rPr>
        <w:t xml:space="preserve"> </w:t>
      </w:r>
      <w:r w:rsidR="00476184" w:rsidRPr="00E14F3F">
        <w:rPr>
          <w:color w:val="000000"/>
        </w:rPr>
        <w:t>(E1)</w:t>
      </w:r>
    </w:p>
    <w:p w14:paraId="0C61A2B7" w14:textId="62826805" w:rsidR="000375F3" w:rsidRPr="00E14F3F" w:rsidRDefault="000375F3" w:rsidP="008D76A2">
      <w:pPr>
        <w:pStyle w:val="BodyText1"/>
      </w:pPr>
      <w:r w:rsidRPr="00E14F3F">
        <w:t xml:space="preserve">In 2014 </w:t>
      </w:r>
      <w:r w:rsidR="005F3B9C" w:rsidRPr="00E14F3F">
        <w:t xml:space="preserve">there was a minor </w:t>
      </w:r>
      <w:r w:rsidR="00DF2CAB" w:rsidRPr="00E14F3F">
        <w:t>change to this specific feature,</w:t>
      </w:r>
      <w:r w:rsidR="005F3B9C" w:rsidRPr="00E14F3F">
        <w:t xml:space="preserve"> </w:t>
      </w:r>
      <w:r w:rsidR="00001D38" w:rsidRPr="00E14F3F">
        <w:t xml:space="preserve">which </w:t>
      </w:r>
      <w:r w:rsidR="00F90080" w:rsidRPr="00E14F3F">
        <w:t>requir</w:t>
      </w:r>
      <w:r w:rsidR="00001D38" w:rsidRPr="00E14F3F">
        <w:t>ed</w:t>
      </w:r>
      <w:r w:rsidR="00F90080" w:rsidRPr="00E14F3F">
        <w:t xml:space="preserve"> </w:t>
      </w:r>
      <w:r w:rsidR="00DF2CAB" w:rsidRPr="00E14F3F">
        <w:t>students to evaluate</w:t>
      </w:r>
      <w:r w:rsidRPr="00E14F3F">
        <w:t xml:space="preserve"> the</w:t>
      </w:r>
      <w:r w:rsidR="00001D38" w:rsidRPr="00E14F3F">
        <w:t>ir</w:t>
      </w:r>
      <w:r w:rsidRPr="00E14F3F">
        <w:t xml:space="preserve"> research processes </w:t>
      </w:r>
      <w:r w:rsidR="005F3B9C" w:rsidRPr="00E14F3F">
        <w:t>in the context of their specific research question.</w:t>
      </w:r>
      <w:r w:rsidR="00DF2CAB" w:rsidRPr="00E14F3F">
        <w:t xml:space="preserve"> </w:t>
      </w:r>
      <w:r w:rsidR="00001D38" w:rsidRPr="00E14F3F">
        <w:t>S</w:t>
      </w:r>
      <w:r w:rsidR="00DF2CAB" w:rsidRPr="00E14F3F">
        <w:t xml:space="preserve">tudents </w:t>
      </w:r>
      <w:r w:rsidR="00001D38" w:rsidRPr="00E14F3F">
        <w:t xml:space="preserve">then </w:t>
      </w:r>
      <w:r w:rsidR="00DF2CAB" w:rsidRPr="00E14F3F">
        <w:t>needed to tailor their evaluation of a particular process to</w:t>
      </w:r>
      <w:r w:rsidR="00B00CBC" w:rsidRPr="00E14F3F">
        <w:t xml:space="preserve"> </w:t>
      </w:r>
      <w:r w:rsidR="00DF2CAB" w:rsidRPr="00E14F3F">
        <w:t xml:space="preserve">the specific question they had formulated, rather than resorting to generic judgments about the research processes. </w:t>
      </w:r>
    </w:p>
    <w:p w14:paraId="3E62C4F9" w14:textId="642EB98E" w:rsidR="000375F3" w:rsidRPr="00E14F3F" w:rsidRDefault="005F3B9C" w:rsidP="008D76A2">
      <w:pPr>
        <w:pStyle w:val="BodyText1"/>
      </w:pPr>
      <w:r w:rsidRPr="00E14F3F">
        <w:t xml:space="preserve">Markers observed that </w:t>
      </w:r>
      <w:r w:rsidR="00001D38" w:rsidRPr="00E14F3F">
        <w:t>in</w:t>
      </w:r>
      <w:r w:rsidRPr="00E14F3F">
        <w:t xml:space="preserve"> the most successful responses</w:t>
      </w:r>
      <w:r w:rsidR="00001D38" w:rsidRPr="00E14F3F">
        <w:t>,</w:t>
      </w:r>
      <w:r w:rsidRPr="00E14F3F">
        <w:t xml:space="preserve"> students</w:t>
      </w:r>
      <w:r w:rsidR="00DF2CAB" w:rsidRPr="00E14F3F">
        <w:t>:</w:t>
      </w:r>
    </w:p>
    <w:p w14:paraId="75EDBCF6" w14:textId="607101FF" w:rsidR="005F3B9C" w:rsidRPr="00E14F3F" w:rsidRDefault="00DF2CAB" w:rsidP="008D76A2">
      <w:pPr>
        <w:pStyle w:val="dotpoints"/>
      </w:pPr>
      <w:r w:rsidRPr="00E14F3F">
        <w:t>g</w:t>
      </w:r>
      <w:r w:rsidR="005F3B9C" w:rsidRPr="00E14F3F">
        <w:t>ave a general overview of a process and then talked specifically about a source</w:t>
      </w:r>
      <w:r w:rsidR="00EB464A" w:rsidRPr="00E14F3F">
        <w:t xml:space="preserve">, </w:t>
      </w:r>
      <w:r w:rsidR="005F3B9C" w:rsidRPr="00E14F3F">
        <w:t>provid</w:t>
      </w:r>
      <w:r w:rsidR="00EB464A" w:rsidRPr="00E14F3F">
        <w:t>ing</w:t>
      </w:r>
      <w:r w:rsidR="005F3B9C" w:rsidRPr="00E14F3F">
        <w:t xml:space="preserve"> concrete examples of reliability, credibility, </w:t>
      </w:r>
      <w:r w:rsidR="00B00CBC" w:rsidRPr="00E14F3F">
        <w:t xml:space="preserve">and </w:t>
      </w:r>
      <w:r w:rsidR="005F3B9C" w:rsidRPr="00E14F3F">
        <w:t xml:space="preserve">bias </w:t>
      </w:r>
    </w:p>
    <w:p w14:paraId="3C771F74" w14:textId="6A66751E" w:rsidR="005F3B9C" w:rsidRPr="00E14F3F" w:rsidRDefault="00DF2CAB" w:rsidP="008D76A2">
      <w:pPr>
        <w:pStyle w:val="dotpoints"/>
      </w:pPr>
      <w:r w:rsidRPr="00E14F3F">
        <w:t>u</w:t>
      </w:r>
      <w:r w:rsidR="005F3B9C" w:rsidRPr="00E14F3F">
        <w:t xml:space="preserve">sed a range of qualifiers to differentiate between the </w:t>
      </w:r>
      <w:r w:rsidRPr="00E14F3F">
        <w:t xml:space="preserve">levels of </w:t>
      </w:r>
      <w:r w:rsidR="005F3B9C" w:rsidRPr="00E14F3F">
        <w:t>usefulness</w:t>
      </w:r>
    </w:p>
    <w:p w14:paraId="1B8F81E3" w14:textId="7F27C482" w:rsidR="005F3B9C" w:rsidRPr="00E14F3F" w:rsidRDefault="005F3B9C" w:rsidP="008D76A2">
      <w:pPr>
        <w:pStyle w:val="dotpoints"/>
      </w:pPr>
      <w:r w:rsidRPr="00E14F3F">
        <w:t xml:space="preserve">used </w:t>
      </w:r>
      <w:r w:rsidR="000375F3" w:rsidRPr="00E14F3F">
        <w:t>and nam</w:t>
      </w:r>
      <w:r w:rsidR="00E37206" w:rsidRPr="00E14F3F">
        <w:t>ed</w:t>
      </w:r>
      <w:r w:rsidR="000375F3" w:rsidRPr="00E14F3F">
        <w:t xml:space="preserve"> specific research sources and </w:t>
      </w:r>
      <w:r w:rsidRPr="00E14F3F">
        <w:t>provided balanced judgments</w:t>
      </w:r>
      <w:r w:rsidR="000375F3" w:rsidRPr="00E14F3F">
        <w:t xml:space="preserve"> </w:t>
      </w:r>
      <w:r w:rsidRPr="00E14F3F">
        <w:t xml:space="preserve">comprising both strengths and limitations of </w:t>
      </w:r>
      <w:r w:rsidR="000375F3" w:rsidRPr="00E14F3F">
        <w:t xml:space="preserve">the usefulness, value, </w:t>
      </w:r>
      <w:r w:rsidR="00CF07DF" w:rsidRPr="00E14F3F">
        <w:t xml:space="preserve">and </w:t>
      </w:r>
      <w:r w:rsidR="000375F3" w:rsidRPr="00E14F3F">
        <w:t>reliability</w:t>
      </w:r>
      <w:r w:rsidRPr="00E14F3F">
        <w:t xml:space="preserve"> of the process</w:t>
      </w:r>
      <w:r w:rsidR="00DF2CAB" w:rsidRPr="00E14F3F">
        <w:t>, particularly</w:t>
      </w:r>
      <w:r w:rsidRPr="00E14F3F">
        <w:t xml:space="preserve"> in relation to their research question.</w:t>
      </w:r>
      <w:r w:rsidR="00DF2CAB" w:rsidRPr="00E14F3F">
        <w:t xml:space="preserve"> In doing so, they showed understanding of how the usefulness of a process may vary, according to what question it is being employed to help answer</w:t>
      </w:r>
    </w:p>
    <w:p w14:paraId="3445FDFE" w14:textId="33AAA3BE" w:rsidR="005F3B9C" w:rsidRPr="00E14F3F" w:rsidRDefault="005F3B9C" w:rsidP="008D76A2">
      <w:pPr>
        <w:pStyle w:val="dotpoints"/>
      </w:pPr>
      <w:r w:rsidRPr="00E14F3F">
        <w:t xml:space="preserve">provided reasons as to </w:t>
      </w:r>
      <w:r w:rsidR="000375F3" w:rsidRPr="00E14F3F">
        <w:t>why a process was valid, reliable</w:t>
      </w:r>
      <w:r w:rsidR="00EB464A" w:rsidRPr="00E14F3F">
        <w:t>,</w:t>
      </w:r>
      <w:r w:rsidR="000375F3" w:rsidRPr="00E14F3F">
        <w:t xml:space="preserve"> or credible</w:t>
      </w:r>
    </w:p>
    <w:p w14:paraId="63B96118" w14:textId="4088D92B" w:rsidR="005F3B9C" w:rsidRPr="00E14F3F" w:rsidRDefault="00DF2CAB" w:rsidP="008D76A2">
      <w:pPr>
        <w:pStyle w:val="dotpoints"/>
      </w:pPr>
      <w:r w:rsidRPr="00E14F3F">
        <w:t>m</w:t>
      </w:r>
      <w:r w:rsidR="005F3B9C" w:rsidRPr="00E14F3F">
        <w:t>ade clear links between</w:t>
      </w:r>
      <w:r w:rsidR="000375F3" w:rsidRPr="00E14F3F">
        <w:t xml:space="preserve"> the research process and its value to the research (valuable and credible information) and how it contributed to the increas</w:t>
      </w:r>
      <w:r w:rsidR="005F3B9C" w:rsidRPr="00E14F3F">
        <w:t>e in the student</w:t>
      </w:r>
      <w:r w:rsidRPr="00E14F3F">
        <w:t>’</w:t>
      </w:r>
      <w:r w:rsidR="005F3B9C" w:rsidRPr="00E14F3F">
        <w:t>s knowledge and</w:t>
      </w:r>
      <w:r w:rsidRPr="00E14F3F">
        <w:t>/or</w:t>
      </w:r>
      <w:r w:rsidR="005F3B9C" w:rsidRPr="00E14F3F">
        <w:t xml:space="preserve"> </w:t>
      </w:r>
      <w:r w:rsidR="000375F3" w:rsidRPr="00E14F3F">
        <w:t xml:space="preserve">the </w:t>
      </w:r>
      <w:r w:rsidRPr="00E14F3F">
        <w:t xml:space="preserve">quality of the </w:t>
      </w:r>
      <w:r w:rsidR="000375F3" w:rsidRPr="00E14F3F">
        <w:t>outcome</w:t>
      </w:r>
    </w:p>
    <w:p w14:paraId="4961F7EE" w14:textId="694BDC24" w:rsidR="00011BD1" w:rsidRPr="00E14F3F" w:rsidRDefault="00DF2CAB" w:rsidP="008D76A2">
      <w:pPr>
        <w:pStyle w:val="dotpoints"/>
      </w:pPr>
      <w:r w:rsidRPr="00E14F3F">
        <w:t>c</w:t>
      </w:r>
      <w:r w:rsidR="000375F3" w:rsidRPr="00E14F3F">
        <w:t>learly distinguish</w:t>
      </w:r>
      <w:r w:rsidR="005F3B9C" w:rsidRPr="00E14F3F">
        <w:t>ed</w:t>
      </w:r>
      <w:r w:rsidR="000375F3" w:rsidRPr="00E14F3F">
        <w:t xml:space="preserve"> between the te</w:t>
      </w:r>
      <w:r w:rsidR="005F3B9C" w:rsidRPr="00E14F3F">
        <w:t>rms credible and reliable and did</w:t>
      </w:r>
      <w:r w:rsidR="000375F3" w:rsidRPr="00E14F3F">
        <w:t xml:space="preserve"> not use them together </w:t>
      </w:r>
      <w:r w:rsidR="00EB464A" w:rsidRPr="00E14F3F">
        <w:t xml:space="preserve">as though </w:t>
      </w:r>
      <w:r w:rsidR="000375F3" w:rsidRPr="00E14F3F">
        <w:t xml:space="preserve">they </w:t>
      </w:r>
      <w:r w:rsidR="00EB464A" w:rsidRPr="00E14F3F">
        <w:t xml:space="preserve">were </w:t>
      </w:r>
      <w:r w:rsidR="000375F3" w:rsidRPr="00E14F3F">
        <w:t>one word.</w:t>
      </w:r>
    </w:p>
    <w:p w14:paraId="532E2F95" w14:textId="1EF2B8BE" w:rsidR="00011BD1" w:rsidRPr="00E14F3F" w:rsidRDefault="00011BD1" w:rsidP="008D76A2">
      <w:pPr>
        <w:pStyle w:val="BodyText1"/>
      </w:pPr>
      <w:r w:rsidRPr="00E14F3F">
        <w:t>Less effective responses:</w:t>
      </w:r>
    </w:p>
    <w:p w14:paraId="264B50C0" w14:textId="3DC8B25A" w:rsidR="00011BD1" w:rsidRPr="00E14F3F" w:rsidRDefault="00DF2CAB" w:rsidP="008D76A2">
      <w:pPr>
        <w:pStyle w:val="dotpoints"/>
      </w:pPr>
      <w:r w:rsidRPr="00E14F3F">
        <w:t>demonstrated a mis</w:t>
      </w:r>
      <w:r w:rsidR="00011BD1" w:rsidRPr="00E14F3F">
        <w:t>understanding of what is meant by research processes</w:t>
      </w:r>
      <w:r w:rsidRPr="00E14F3F">
        <w:t xml:space="preserve">. Many students </w:t>
      </w:r>
      <w:r w:rsidR="00011BD1" w:rsidRPr="00E14F3F">
        <w:t xml:space="preserve">still </w:t>
      </w:r>
      <w:r w:rsidR="00E55677" w:rsidRPr="00E14F3F">
        <w:t>used examples such as</w:t>
      </w:r>
      <w:r w:rsidRPr="00E14F3F">
        <w:t xml:space="preserve"> </w:t>
      </w:r>
      <w:r w:rsidR="00011BD1" w:rsidRPr="00E14F3F">
        <w:t xml:space="preserve">mind maps, visits to the library, journals, how they referenced, </w:t>
      </w:r>
      <w:r w:rsidRPr="00E14F3F">
        <w:t xml:space="preserve">and </w:t>
      </w:r>
      <w:r w:rsidR="00011BD1" w:rsidRPr="00E14F3F">
        <w:t>how they used pens to highlight important info</w:t>
      </w:r>
      <w:r w:rsidR="00835ED9" w:rsidRPr="00E14F3F">
        <w:t>rmation</w:t>
      </w:r>
      <w:r w:rsidR="00011BD1" w:rsidRPr="00E14F3F">
        <w:t>.</w:t>
      </w:r>
      <w:r w:rsidR="00835ED9" w:rsidRPr="00E14F3F">
        <w:t xml:space="preserve"> As this has been a recurring issue in this subject, teachers are encouraged to provide explicit definitions of research processes </w:t>
      </w:r>
      <w:r w:rsidR="00E55677" w:rsidRPr="00E14F3F">
        <w:t xml:space="preserve">that </w:t>
      </w:r>
      <w:r w:rsidR="00835ED9" w:rsidRPr="00E14F3F">
        <w:t>are more helpful</w:t>
      </w:r>
      <w:r w:rsidR="00E55677" w:rsidRPr="00E14F3F">
        <w:t>; for example, that</w:t>
      </w:r>
      <w:r w:rsidR="00835ED9" w:rsidRPr="00E14F3F">
        <w:t xml:space="preserve"> research processes are the activities undertaken </w:t>
      </w:r>
      <w:r w:rsidR="00001D38" w:rsidRPr="00E14F3F">
        <w:t>that</w:t>
      </w:r>
      <w:r w:rsidR="00E55677" w:rsidRPr="00E14F3F">
        <w:t xml:space="preserve"> provide a</w:t>
      </w:r>
      <w:r w:rsidR="00835ED9" w:rsidRPr="00E14F3F">
        <w:t xml:space="preserve"> student </w:t>
      </w:r>
      <w:r w:rsidR="00E55677" w:rsidRPr="00E14F3F">
        <w:t xml:space="preserve">with </w:t>
      </w:r>
      <w:r w:rsidR="00835ED9" w:rsidRPr="00E14F3F">
        <w:t>evidence or data for their research</w:t>
      </w:r>
    </w:p>
    <w:p w14:paraId="6C04944E" w14:textId="4A36CC9A" w:rsidR="00835ED9" w:rsidRPr="00E14F3F" w:rsidRDefault="00DF2CAB" w:rsidP="008D76A2">
      <w:pPr>
        <w:pStyle w:val="dotpoints"/>
        <w:rPr>
          <w:szCs w:val="20"/>
        </w:rPr>
      </w:pPr>
      <w:r w:rsidRPr="00E14F3F">
        <w:t>p</w:t>
      </w:r>
      <w:r w:rsidR="00011BD1" w:rsidRPr="00E14F3F">
        <w:t xml:space="preserve">rovided very little </w:t>
      </w:r>
      <w:r w:rsidRPr="00E14F3F">
        <w:t xml:space="preserve">about the validity of site or </w:t>
      </w:r>
      <w:r w:rsidR="00011BD1" w:rsidRPr="00E14F3F">
        <w:t xml:space="preserve">author, and made simplistic judgments about how </w:t>
      </w:r>
      <w:r w:rsidR="00E55677" w:rsidRPr="00E14F3F">
        <w:t xml:space="preserve">findings </w:t>
      </w:r>
      <w:r w:rsidR="00011BD1" w:rsidRPr="00E14F3F">
        <w:t xml:space="preserve">were valid because they </w:t>
      </w:r>
      <w:r w:rsidR="00E55677" w:rsidRPr="00E14F3F">
        <w:t xml:space="preserve">came </w:t>
      </w:r>
      <w:r w:rsidR="00011BD1" w:rsidRPr="00E14F3F">
        <w:t>from an expert</w:t>
      </w:r>
      <w:r w:rsidRPr="00E14F3F">
        <w:t xml:space="preserve">, rather than linking this process to </w:t>
      </w:r>
      <w:r w:rsidR="00E55677" w:rsidRPr="00E14F3F">
        <w:t xml:space="preserve">answering </w:t>
      </w:r>
      <w:r w:rsidRPr="00E14F3F">
        <w:t>the</w:t>
      </w:r>
      <w:r w:rsidR="00E55677" w:rsidRPr="00E14F3F">
        <w:t>ir</w:t>
      </w:r>
      <w:r w:rsidRPr="00E14F3F">
        <w:t xml:space="preserve"> research question</w:t>
      </w:r>
    </w:p>
    <w:p w14:paraId="53A145B2" w14:textId="3354104E" w:rsidR="00835ED9" w:rsidRPr="00E14F3F" w:rsidRDefault="00DF2CAB" w:rsidP="008D76A2">
      <w:pPr>
        <w:pStyle w:val="dotpoints"/>
        <w:rPr>
          <w:szCs w:val="20"/>
        </w:rPr>
      </w:pPr>
      <w:r w:rsidRPr="00E14F3F">
        <w:t>made</w:t>
      </w:r>
      <w:r w:rsidR="00011BD1" w:rsidRPr="00E14F3F">
        <w:t xml:space="preserve"> </w:t>
      </w:r>
      <w:r w:rsidR="00835ED9" w:rsidRPr="00E14F3F">
        <w:t xml:space="preserve">brief </w:t>
      </w:r>
      <w:r w:rsidR="00011BD1" w:rsidRPr="00E14F3F">
        <w:t>refer</w:t>
      </w:r>
      <w:r w:rsidR="00835ED9" w:rsidRPr="00E14F3F">
        <w:t>ence</w:t>
      </w:r>
      <w:r w:rsidRPr="00E14F3F">
        <w:t>s</w:t>
      </w:r>
      <w:r w:rsidR="00011BD1" w:rsidRPr="00E14F3F">
        <w:t xml:space="preserve"> to how useful the researc</w:t>
      </w:r>
      <w:r w:rsidR="00835ED9" w:rsidRPr="00E14F3F">
        <w:t>h processes we</w:t>
      </w:r>
      <w:r w:rsidR="00011BD1" w:rsidRPr="00E14F3F">
        <w:t>re for them without explaining how or why</w:t>
      </w:r>
    </w:p>
    <w:p w14:paraId="34CDD535" w14:textId="23999C3F" w:rsidR="00835ED9" w:rsidRPr="00E14F3F" w:rsidRDefault="00DF2CAB" w:rsidP="008D76A2">
      <w:pPr>
        <w:pStyle w:val="dotpoints"/>
        <w:rPr>
          <w:szCs w:val="20"/>
        </w:rPr>
      </w:pPr>
      <w:r w:rsidRPr="00E14F3F">
        <w:lastRenderedPageBreak/>
        <w:t>n</w:t>
      </w:r>
      <w:r w:rsidR="00835ED9" w:rsidRPr="00E14F3F">
        <w:t>amed</w:t>
      </w:r>
      <w:r w:rsidR="00011BD1" w:rsidRPr="00E14F3F">
        <w:t xml:space="preserve"> the research process, but </w:t>
      </w:r>
      <w:r w:rsidR="00A527E6" w:rsidRPr="00E14F3F">
        <w:t>focussed on</w:t>
      </w:r>
      <w:r w:rsidR="00011BD1" w:rsidRPr="00E14F3F">
        <w:t xml:space="preserve"> what </w:t>
      </w:r>
      <w:r w:rsidR="00A527E6" w:rsidRPr="00E14F3F">
        <w:t xml:space="preserve">the student </w:t>
      </w:r>
      <w:r w:rsidR="00011BD1" w:rsidRPr="00E14F3F">
        <w:t>did</w:t>
      </w:r>
      <w:r w:rsidRPr="00E14F3F">
        <w:t>,</w:t>
      </w:r>
      <w:r w:rsidR="00011BD1" w:rsidRPr="00E14F3F">
        <w:t xml:space="preserve"> </w:t>
      </w:r>
      <w:r w:rsidR="00E55677" w:rsidRPr="00E14F3F">
        <w:t xml:space="preserve">rather than </w:t>
      </w:r>
      <w:r w:rsidR="00011BD1" w:rsidRPr="00E14F3F">
        <w:t xml:space="preserve">how useful </w:t>
      </w:r>
      <w:r w:rsidR="00A527E6" w:rsidRPr="00E14F3F">
        <w:t>the process was</w:t>
      </w:r>
      <w:r w:rsidR="00011BD1" w:rsidRPr="00E14F3F">
        <w:t xml:space="preserve"> to the </w:t>
      </w:r>
      <w:r w:rsidR="00835ED9" w:rsidRPr="00E14F3F">
        <w:t xml:space="preserve">research or what evidence or data </w:t>
      </w:r>
      <w:r w:rsidR="00A527E6" w:rsidRPr="00E14F3F">
        <w:t xml:space="preserve">the process </w:t>
      </w:r>
      <w:r w:rsidR="00835ED9" w:rsidRPr="00E14F3F">
        <w:t>provided</w:t>
      </w:r>
      <w:r w:rsidR="00011BD1" w:rsidRPr="00E14F3F">
        <w:t xml:space="preserve"> </w:t>
      </w:r>
    </w:p>
    <w:p w14:paraId="259B3670" w14:textId="570BF12E" w:rsidR="00835ED9" w:rsidRPr="00E14F3F" w:rsidRDefault="00DF2CAB" w:rsidP="008D76A2">
      <w:pPr>
        <w:pStyle w:val="dotpoints"/>
        <w:rPr>
          <w:szCs w:val="20"/>
        </w:rPr>
      </w:pPr>
      <w:r w:rsidRPr="00E14F3F">
        <w:t>r</w:t>
      </w:r>
      <w:r w:rsidR="00835ED9" w:rsidRPr="00E14F3F">
        <w:t xml:space="preserve">elied on </w:t>
      </w:r>
      <w:r w:rsidR="00011BD1" w:rsidRPr="00E14F3F">
        <w:t xml:space="preserve">recount and diary-like discussion, </w:t>
      </w:r>
      <w:r w:rsidR="00835ED9" w:rsidRPr="00E14F3F">
        <w:t xml:space="preserve">often reflecting on how enjoyable it was for them, and how it helped them with their other subjects, </w:t>
      </w:r>
      <w:r w:rsidR="00011BD1" w:rsidRPr="00E14F3F">
        <w:t>rather than actual evaluation</w:t>
      </w:r>
    </w:p>
    <w:p w14:paraId="2AFBDA9D" w14:textId="01692E3C" w:rsidR="000375F3" w:rsidRPr="00E14F3F" w:rsidRDefault="00DF2CAB" w:rsidP="008D76A2">
      <w:pPr>
        <w:pStyle w:val="dotpoints"/>
        <w:rPr>
          <w:szCs w:val="20"/>
        </w:rPr>
      </w:pPr>
      <w:r w:rsidRPr="00E14F3F">
        <w:t>d</w:t>
      </w:r>
      <w:r w:rsidR="00835ED9" w:rsidRPr="00E14F3F">
        <w:t>iscussed</w:t>
      </w:r>
      <w:r w:rsidR="00011BD1" w:rsidRPr="00E14F3F">
        <w:t xml:space="preserve"> why they did</w:t>
      </w:r>
      <w:r w:rsidR="00835ED9" w:rsidRPr="00E14F3F">
        <w:t xml:space="preserve"> not choose a certain process</w:t>
      </w:r>
      <w:r w:rsidR="00A93ABD" w:rsidRPr="00E14F3F">
        <w:t xml:space="preserve"> — </w:t>
      </w:r>
      <w:r w:rsidR="00835ED9" w:rsidRPr="00E14F3F">
        <w:t>for example</w:t>
      </w:r>
      <w:r w:rsidR="00F977B2" w:rsidRPr="00E14F3F">
        <w:t>,</w:t>
      </w:r>
      <w:r w:rsidR="00011BD1" w:rsidRPr="00E14F3F">
        <w:t xml:space="preserve"> a survey</w:t>
      </w:r>
      <w:r w:rsidR="00A93ABD" w:rsidRPr="00E14F3F">
        <w:t xml:space="preserve"> — </w:t>
      </w:r>
      <w:r w:rsidR="00011BD1" w:rsidRPr="00E14F3F">
        <w:t>rather than discuss</w:t>
      </w:r>
      <w:r w:rsidR="00F977B2" w:rsidRPr="00E14F3F">
        <w:t>ing</w:t>
      </w:r>
      <w:r w:rsidR="00011BD1" w:rsidRPr="00E14F3F">
        <w:t xml:space="preserve"> the processes they </w:t>
      </w:r>
      <w:r w:rsidR="00835ED9" w:rsidRPr="00E14F3F">
        <w:t xml:space="preserve">had used. </w:t>
      </w:r>
    </w:p>
    <w:p w14:paraId="1F97D11C" w14:textId="77777777" w:rsidR="002F4DF3" w:rsidRPr="00E14F3F" w:rsidRDefault="002F4DF3" w:rsidP="002F4DF3">
      <w:pPr>
        <w:jc w:val="both"/>
        <w:rPr>
          <w:rFonts w:ascii="Arial" w:hAnsi="Arial"/>
          <w:color w:val="000000"/>
        </w:rPr>
      </w:pPr>
    </w:p>
    <w:p w14:paraId="3745ABFF" w14:textId="3B1F5FA1" w:rsidR="002F4DF3" w:rsidRPr="00E14F3F" w:rsidRDefault="00CF07DF" w:rsidP="008D76A2">
      <w:pPr>
        <w:pStyle w:val="Italicsheading"/>
      </w:pPr>
      <w:r w:rsidRPr="00E14F3F">
        <w:t xml:space="preserve">Evaluation of </w:t>
      </w:r>
      <w:r w:rsidR="002F4DF3" w:rsidRPr="00E14F3F">
        <w:t>decisions made in response to challenges and</w:t>
      </w:r>
      <w:r w:rsidRPr="00E14F3F">
        <w:t>/or</w:t>
      </w:r>
      <w:r w:rsidR="002F4DF3" w:rsidRPr="00E14F3F">
        <w:t xml:space="preserve"> opportunities (E2)</w:t>
      </w:r>
    </w:p>
    <w:p w14:paraId="247AD2C9" w14:textId="40BA1F3F" w:rsidR="002F4DF3" w:rsidRPr="00E14F3F" w:rsidRDefault="002F4DF3" w:rsidP="008D76A2">
      <w:pPr>
        <w:pStyle w:val="BodyText1"/>
      </w:pPr>
      <w:r w:rsidRPr="00E14F3F">
        <w:t>This specific feature was new in 2014. It invites students to engage in a complex level of thought</w:t>
      </w:r>
      <w:r w:rsidR="004A5FB8" w:rsidRPr="00E14F3F">
        <w:t>, forming</w:t>
      </w:r>
      <w:r w:rsidRPr="00E14F3F">
        <w:t xml:space="preserve"> judgments about the decisions they made in response to challenges </w:t>
      </w:r>
      <w:r w:rsidR="004A5FB8" w:rsidRPr="00E14F3F">
        <w:t>and/</w:t>
      </w:r>
      <w:r w:rsidRPr="00E14F3F">
        <w:t xml:space="preserve">or opportunities they faced. This proved to be very challenging for most students. </w:t>
      </w:r>
    </w:p>
    <w:p w14:paraId="1427D39F" w14:textId="5B14D835" w:rsidR="002F4DF3" w:rsidRPr="00E14F3F" w:rsidRDefault="002F4DF3" w:rsidP="008D76A2">
      <w:pPr>
        <w:pStyle w:val="BodyText1"/>
      </w:pPr>
      <w:r w:rsidRPr="00E14F3F">
        <w:t>Markers obs</w:t>
      </w:r>
      <w:r w:rsidR="009808E8" w:rsidRPr="00E14F3F">
        <w:t>erved that successful responses</w:t>
      </w:r>
      <w:r w:rsidRPr="00E14F3F">
        <w:t>:</w:t>
      </w:r>
    </w:p>
    <w:p w14:paraId="6C2DD964" w14:textId="3340B925" w:rsidR="004703DE" w:rsidRPr="00E14F3F" w:rsidRDefault="009808E8" w:rsidP="008D76A2">
      <w:pPr>
        <w:pStyle w:val="dotpoints"/>
      </w:pPr>
      <w:r w:rsidRPr="00E14F3F">
        <w:t>i</w:t>
      </w:r>
      <w:r w:rsidR="004703DE" w:rsidRPr="00E14F3F">
        <w:t xml:space="preserve">dentified a problem that arose, but mostly focused on </w:t>
      </w:r>
      <w:r w:rsidR="004A5FB8" w:rsidRPr="00E14F3F">
        <w:t xml:space="preserve">the </w:t>
      </w:r>
      <w:r w:rsidR="004703DE" w:rsidRPr="00E14F3F">
        <w:t xml:space="preserve">decision they </w:t>
      </w:r>
      <w:r w:rsidR="004A5FB8" w:rsidRPr="00E14F3F">
        <w:t>made regarding the</w:t>
      </w:r>
      <w:r w:rsidR="004703DE" w:rsidRPr="00E14F3F">
        <w:t xml:space="preserve"> problem/challenge and based their judgment around the consequences of the decision in light of how well they progressed in their research as a result </w:t>
      </w:r>
    </w:p>
    <w:p w14:paraId="10889F0C" w14:textId="550B8DC4" w:rsidR="004703DE" w:rsidRPr="00E14F3F" w:rsidRDefault="009808E8" w:rsidP="008D76A2">
      <w:pPr>
        <w:pStyle w:val="dotpoints"/>
      </w:pPr>
      <w:r w:rsidRPr="00E14F3F">
        <w:t>focu</w:t>
      </w:r>
      <w:r w:rsidR="002F4DF3" w:rsidRPr="00E14F3F">
        <w:t xml:space="preserve">sed their evaluation primarily on the decisions made and their </w:t>
      </w:r>
      <w:r w:rsidR="004703DE" w:rsidRPr="00E14F3F">
        <w:t>consequences</w:t>
      </w:r>
      <w:r w:rsidRPr="00E14F3F">
        <w:t xml:space="preserve">, rather than </w:t>
      </w:r>
      <w:r w:rsidR="004A5FB8" w:rsidRPr="00E14F3F">
        <w:t xml:space="preserve">just </w:t>
      </w:r>
      <w:r w:rsidRPr="00E14F3F">
        <w:t>describing the problem or challenge</w:t>
      </w:r>
    </w:p>
    <w:p w14:paraId="13CD3B0A" w14:textId="08A1044A" w:rsidR="004703DE" w:rsidRPr="00E14F3F" w:rsidRDefault="009808E8" w:rsidP="008D76A2">
      <w:pPr>
        <w:pStyle w:val="dotpoints"/>
      </w:pPr>
      <w:r w:rsidRPr="00E14F3F">
        <w:t>c</w:t>
      </w:r>
      <w:r w:rsidR="004703DE" w:rsidRPr="00E14F3F">
        <w:t>ritically weighed up the consequences of the decisions m</w:t>
      </w:r>
      <w:r w:rsidRPr="00E14F3F">
        <w:t>ade and how these</w:t>
      </w:r>
      <w:r w:rsidR="004703DE" w:rsidRPr="00E14F3F">
        <w:t xml:space="preserve"> impacted </w:t>
      </w:r>
      <w:r w:rsidR="0094082B" w:rsidRPr="00E14F3F">
        <w:t xml:space="preserve">on </w:t>
      </w:r>
      <w:r w:rsidR="004703DE" w:rsidRPr="00E14F3F">
        <w:t>their research outcome</w:t>
      </w:r>
      <w:r w:rsidR="0094082B" w:rsidRPr="00E14F3F">
        <w:t xml:space="preserve">; </w:t>
      </w:r>
      <w:r w:rsidR="004703DE" w:rsidRPr="00E14F3F">
        <w:t xml:space="preserve">for example, </w:t>
      </w:r>
      <w:r w:rsidR="0094082B" w:rsidRPr="00E14F3F">
        <w:t xml:space="preserve">whether </w:t>
      </w:r>
      <w:r w:rsidR="004703DE" w:rsidRPr="00E14F3F">
        <w:t xml:space="preserve">the decision had a </w:t>
      </w:r>
      <w:r w:rsidR="0094082B" w:rsidRPr="00E14F3F">
        <w:t xml:space="preserve">negative or positive </w:t>
      </w:r>
      <w:r w:rsidR="004703DE" w:rsidRPr="00E14F3F">
        <w:t>impact on their research</w:t>
      </w:r>
    </w:p>
    <w:p w14:paraId="49671CEB" w14:textId="2AF1A378" w:rsidR="004703DE" w:rsidRPr="00E14F3F" w:rsidRDefault="004703DE" w:rsidP="008D76A2">
      <w:pPr>
        <w:pStyle w:val="dotpoints"/>
      </w:pPr>
      <w:r w:rsidRPr="00E14F3F">
        <w:t>evaluated rather than recounted</w:t>
      </w:r>
      <w:r w:rsidR="009808E8" w:rsidRPr="00E14F3F">
        <w:t xml:space="preserve"> their challenges</w:t>
      </w:r>
      <w:r w:rsidRPr="00E14F3F">
        <w:t xml:space="preserve">, and recognised the fact that when something goes wrong it </w:t>
      </w:r>
      <w:r w:rsidR="0094082B" w:rsidRPr="00E14F3F">
        <w:t xml:space="preserve">can </w:t>
      </w:r>
      <w:r w:rsidRPr="00E14F3F">
        <w:t xml:space="preserve">open </w:t>
      </w:r>
      <w:r w:rsidR="0094082B" w:rsidRPr="00E14F3F">
        <w:t xml:space="preserve">up </w:t>
      </w:r>
      <w:r w:rsidRPr="00E14F3F">
        <w:t>other (often better) avenues</w:t>
      </w:r>
    </w:p>
    <w:p w14:paraId="1E78CD9A" w14:textId="39160B79" w:rsidR="004703DE" w:rsidRPr="00E14F3F" w:rsidRDefault="00FC6AAF" w:rsidP="008D76A2">
      <w:pPr>
        <w:pStyle w:val="dotpoints"/>
      </w:pPr>
      <w:r w:rsidRPr="00E14F3F">
        <w:t>did not consider ‘time management’ as a challenge, unless time limitations particularly impacted on the research process</w:t>
      </w:r>
    </w:p>
    <w:p w14:paraId="6D2193A9" w14:textId="13D5FE15" w:rsidR="004703DE" w:rsidRPr="00E14F3F" w:rsidRDefault="009808E8" w:rsidP="008D76A2">
      <w:pPr>
        <w:pStyle w:val="dotpoints"/>
      </w:pPr>
      <w:r w:rsidRPr="00E14F3F">
        <w:t xml:space="preserve">focused on </w:t>
      </w:r>
      <w:r w:rsidR="0094082B" w:rsidRPr="00E14F3F">
        <w:t>only a few</w:t>
      </w:r>
      <w:r w:rsidRPr="00E14F3F">
        <w:t xml:space="preserve"> challenges and </w:t>
      </w:r>
      <w:r w:rsidR="002F4DF3" w:rsidRPr="00E14F3F">
        <w:t>decisions in detail</w:t>
      </w:r>
    </w:p>
    <w:p w14:paraId="022057A0" w14:textId="398FFC9C" w:rsidR="0011138B" w:rsidRPr="00E14F3F" w:rsidRDefault="009808E8" w:rsidP="008D76A2">
      <w:pPr>
        <w:pStyle w:val="dotpoints"/>
      </w:pPr>
      <w:r w:rsidRPr="00E14F3F">
        <w:t>u</w:t>
      </w:r>
      <w:r w:rsidR="004703DE" w:rsidRPr="00E14F3F">
        <w:t>sed</w:t>
      </w:r>
      <w:r w:rsidR="002F4DF3" w:rsidRPr="00E14F3F">
        <w:t xml:space="preserve"> specific evidence to support assertions. </w:t>
      </w:r>
    </w:p>
    <w:p w14:paraId="2DCE5078" w14:textId="5AFE6143" w:rsidR="0011138B" w:rsidRPr="00E14F3F" w:rsidRDefault="004703DE" w:rsidP="008D76A2">
      <w:pPr>
        <w:pStyle w:val="BodyText1"/>
      </w:pPr>
      <w:r w:rsidRPr="00E14F3F">
        <w:t>On the other hand, markers noted that</w:t>
      </w:r>
      <w:r w:rsidR="009808E8" w:rsidRPr="00E14F3F">
        <w:t xml:space="preserve"> the least effective responses:</w:t>
      </w:r>
    </w:p>
    <w:p w14:paraId="36862609" w14:textId="13813237" w:rsidR="0011138B" w:rsidRPr="00E14F3F" w:rsidRDefault="009808E8" w:rsidP="008D76A2">
      <w:pPr>
        <w:pStyle w:val="dotpoints"/>
      </w:pPr>
      <w:r w:rsidRPr="00E14F3F">
        <w:t>d</w:t>
      </w:r>
      <w:r w:rsidR="0011138B" w:rsidRPr="00E14F3F">
        <w:t xml:space="preserve">escribed or listed problems but </w:t>
      </w:r>
      <w:r w:rsidRPr="00E14F3F">
        <w:t xml:space="preserve">ignored </w:t>
      </w:r>
      <w:r w:rsidR="0011138B" w:rsidRPr="00E14F3F">
        <w:t>the decisions they made</w:t>
      </w:r>
    </w:p>
    <w:p w14:paraId="380EB633" w14:textId="4844D2D5" w:rsidR="0011138B" w:rsidRPr="00E14F3F" w:rsidRDefault="009808E8" w:rsidP="008D76A2">
      <w:pPr>
        <w:pStyle w:val="dotpoints"/>
      </w:pPr>
      <w:r w:rsidRPr="00E14F3F">
        <w:t>i</w:t>
      </w:r>
      <w:r w:rsidR="0011138B" w:rsidRPr="00E14F3F">
        <w:t xml:space="preserve">dentified challenges and described what they did as a result, without identifying the ‘decision’ they made or weighing up whether </w:t>
      </w:r>
      <w:r w:rsidR="0094082B" w:rsidRPr="00E14F3F">
        <w:t xml:space="preserve">it </w:t>
      </w:r>
      <w:r w:rsidR="0011138B" w:rsidRPr="00E14F3F">
        <w:t xml:space="preserve">was good or bad </w:t>
      </w:r>
    </w:p>
    <w:p w14:paraId="061AB580" w14:textId="135917D6" w:rsidR="0011138B" w:rsidRPr="00E14F3F" w:rsidRDefault="009808E8" w:rsidP="008D76A2">
      <w:pPr>
        <w:pStyle w:val="dotpoints"/>
      </w:pPr>
      <w:r w:rsidRPr="00E14F3F">
        <w:t>discussed</w:t>
      </w:r>
      <w:r w:rsidR="0011138B" w:rsidRPr="00E14F3F">
        <w:t xml:space="preserve"> </w:t>
      </w:r>
      <w:r w:rsidRPr="00E14F3F">
        <w:t>what went wrong or not to plan, often r</w:t>
      </w:r>
      <w:r w:rsidR="0011138B" w:rsidRPr="00E14F3F">
        <w:t xml:space="preserve">elating to time management or lack of motivation with no link to </w:t>
      </w:r>
      <w:r w:rsidR="0094082B" w:rsidRPr="00E14F3F">
        <w:t xml:space="preserve">the </w:t>
      </w:r>
      <w:r w:rsidR="0011138B" w:rsidRPr="00E14F3F">
        <w:t>decisions</w:t>
      </w:r>
      <w:r w:rsidR="0094082B" w:rsidRPr="00E14F3F">
        <w:t xml:space="preserve"> made</w:t>
      </w:r>
    </w:p>
    <w:p w14:paraId="02F6FCA5" w14:textId="43676945" w:rsidR="0011138B" w:rsidRPr="00E14F3F" w:rsidRDefault="009808E8" w:rsidP="008D76A2">
      <w:pPr>
        <w:pStyle w:val="dotpoints"/>
      </w:pPr>
      <w:r w:rsidRPr="00E14F3F">
        <w:t>contained l</w:t>
      </w:r>
      <w:r w:rsidR="0011138B" w:rsidRPr="00E14F3F">
        <w:t xml:space="preserve">ots of </w:t>
      </w:r>
      <w:r w:rsidR="0094082B" w:rsidRPr="00E14F3F">
        <w:t>‘</w:t>
      </w:r>
      <w:r w:rsidR="0011138B" w:rsidRPr="00E14F3F">
        <w:t>could have, should have</w:t>
      </w:r>
      <w:r w:rsidR="0094082B" w:rsidRPr="00E14F3F">
        <w:t>,</w:t>
      </w:r>
      <w:r w:rsidR="0011138B" w:rsidRPr="00E14F3F">
        <w:t xml:space="preserve"> and would have</w:t>
      </w:r>
      <w:r w:rsidR="0094082B" w:rsidRPr="00E14F3F">
        <w:t>’</w:t>
      </w:r>
      <w:r w:rsidR="00927CCD" w:rsidRPr="00E14F3F">
        <w:t xml:space="preserve"> statements</w:t>
      </w:r>
      <w:r w:rsidR="0094082B" w:rsidRPr="00E14F3F">
        <w:t xml:space="preserve"> </w:t>
      </w:r>
    </w:p>
    <w:p w14:paraId="30415A7F" w14:textId="43FC3A17" w:rsidR="0011138B" w:rsidRPr="00E14F3F" w:rsidRDefault="0011138B" w:rsidP="008D76A2">
      <w:pPr>
        <w:pStyle w:val="dotpoints"/>
      </w:pPr>
      <w:r w:rsidRPr="00E14F3F">
        <w:t>made judgments but did not provide reasons as to why</w:t>
      </w:r>
      <w:r w:rsidR="004B6812" w:rsidRPr="00E14F3F">
        <w:t xml:space="preserve"> these</w:t>
      </w:r>
      <w:r w:rsidRPr="00E14F3F">
        <w:t xml:space="preserve"> decisions/opportunities/challenges were useful/limiting to the research</w:t>
      </w:r>
    </w:p>
    <w:p w14:paraId="2588CAE4" w14:textId="2A152DE5" w:rsidR="0011138B" w:rsidRPr="00E14F3F" w:rsidRDefault="009808E8" w:rsidP="008D76A2">
      <w:pPr>
        <w:pStyle w:val="dotpoints"/>
      </w:pPr>
      <w:r w:rsidRPr="00E14F3F">
        <w:t>r</w:t>
      </w:r>
      <w:r w:rsidR="0011138B" w:rsidRPr="00E14F3F">
        <w:t xml:space="preserve">estricted their ‘challenges’ to </w:t>
      </w:r>
      <w:r w:rsidR="00C41CF0" w:rsidRPr="00E14F3F">
        <w:t xml:space="preserve">issues such as </w:t>
      </w:r>
      <w:r w:rsidR="0011138B" w:rsidRPr="00E14F3F">
        <w:t xml:space="preserve">poor time management, lack of motivation, wasting time, not doing homework outside of class, </w:t>
      </w:r>
      <w:r w:rsidR="00C41CF0" w:rsidRPr="00E14F3F">
        <w:t xml:space="preserve">lack of </w:t>
      </w:r>
      <w:r w:rsidR="0011138B" w:rsidRPr="00E14F3F">
        <w:t>responses to emails requesting information, losing USBs, catching up on missed lessons</w:t>
      </w:r>
    </w:p>
    <w:p w14:paraId="31663AFF" w14:textId="091B6F5B" w:rsidR="0011138B" w:rsidRPr="00E14F3F" w:rsidRDefault="009808E8" w:rsidP="008D76A2">
      <w:pPr>
        <w:pStyle w:val="dotpoints"/>
      </w:pPr>
      <w:r w:rsidRPr="00E14F3F">
        <w:t>n</w:t>
      </w:r>
      <w:r w:rsidR="0011138B" w:rsidRPr="00E14F3F">
        <w:t>amed the problem and then stated what they could have done, rather than show</w:t>
      </w:r>
      <w:r w:rsidR="00C41CF0" w:rsidRPr="00E14F3F">
        <w:t>ing</w:t>
      </w:r>
      <w:r w:rsidR="0011138B" w:rsidRPr="00E14F3F">
        <w:t xml:space="preserve"> the link between </w:t>
      </w:r>
      <w:r w:rsidR="00C41CF0" w:rsidRPr="00E14F3F">
        <w:t xml:space="preserve">the </w:t>
      </w:r>
      <w:r w:rsidR="0011138B" w:rsidRPr="00E14F3F">
        <w:t xml:space="preserve">decision </w:t>
      </w:r>
      <w:r w:rsidR="00C41CF0" w:rsidRPr="00E14F3F">
        <w:t>and how this</w:t>
      </w:r>
      <w:r w:rsidR="0011138B" w:rsidRPr="00E14F3F">
        <w:t xml:space="preserve"> impact</w:t>
      </w:r>
      <w:r w:rsidR="00C41CF0" w:rsidRPr="00E14F3F">
        <w:t>ed</w:t>
      </w:r>
      <w:r w:rsidR="0011138B" w:rsidRPr="00E14F3F">
        <w:t xml:space="preserve"> on the outcome or </w:t>
      </w:r>
      <w:r w:rsidRPr="00E14F3F">
        <w:t>led to another challenge</w:t>
      </w:r>
    </w:p>
    <w:p w14:paraId="667ADF9F" w14:textId="6802ECB7" w:rsidR="00801404" w:rsidRPr="00E14F3F" w:rsidRDefault="009808E8" w:rsidP="008D76A2">
      <w:pPr>
        <w:pStyle w:val="dotpoints"/>
      </w:pPr>
      <w:r w:rsidRPr="00E14F3F">
        <w:lastRenderedPageBreak/>
        <w:t>f</w:t>
      </w:r>
      <w:r w:rsidR="0011138B" w:rsidRPr="00E14F3F">
        <w:t xml:space="preserve">or the most part did not even mention the words </w:t>
      </w:r>
      <w:r w:rsidRPr="00E14F3F">
        <w:t>‘</w:t>
      </w:r>
      <w:r w:rsidR="0011138B" w:rsidRPr="00E14F3F">
        <w:t>decisions</w:t>
      </w:r>
      <w:r w:rsidRPr="00E14F3F">
        <w:t>’</w:t>
      </w:r>
      <w:r w:rsidR="0011138B" w:rsidRPr="00E14F3F">
        <w:t xml:space="preserve">, </w:t>
      </w:r>
      <w:r w:rsidRPr="00E14F3F">
        <w:t>‘</w:t>
      </w:r>
      <w:r w:rsidR="0011138B" w:rsidRPr="00E14F3F">
        <w:t>challenges</w:t>
      </w:r>
      <w:r w:rsidRPr="00E14F3F">
        <w:t>’</w:t>
      </w:r>
      <w:r w:rsidR="0011138B" w:rsidRPr="00E14F3F">
        <w:t xml:space="preserve">, </w:t>
      </w:r>
      <w:r w:rsidR="00E37206" w:rsidRPr="00E14F3F">
        <w:t xml:space="preserve">or </w:t>
      </w:r>
      <w:r w:rsidRPr="00E14F3F">
        <w:t>‘</w:t>
      </w:r>
      <w:r w:rsidR="0011138B" w:rsidRPr="00E14F3F">
        <w:t>opportunities</w:t>
      </w:r>
      <w:r w:rsidRPr="00E14F3F">
        <w:t>’</w:t>
      </w:r>
      <w:r w:rsidR="0011138B" w:rsidRPr="00E14F3F">
        <w:t xml:space="preserve">. At </w:t>
      </w:r>
      <w:r w:rsidR="00C41CF0" w:rsidRPr="00E14F3F">
        <w:t>best</w:t>
      </w:r>
      <w:r w:rsidR="0011138B" w:rsidRPr="00E14F3F">
        <w:t xml:space="preserve">, </w:t>
      </w:r>
      <w:r w:rsidRPr="00E14F3F">
        <w:t xml:space="preserve">they </w:t>
      </w:r>
      <w:r w:rsidR="0011138B" w:rsidRPr="00E14F3F">
        <w:t>suggested other things they could have done, without examining consequences or implications</w:t>
      </w:r>
    </w:p>
    <w:p w14:paraId="5F73CE67" w14:textId="5E20C1DC" w:rsidR="00801404" w:rsidRPr="00E14F3F" w:rsidRDefault="0011138B" w:rsidP="008D76A2">
      <w:pPr>
        <w:pStyle w:val="dotpoints"/>
      </w:pPr>
      <w:r w:rsidRPr="00E14F3F">
        <w:t xml:space="preserve">stated </w:t>
      </w:r>
      <w:r w:rsidR="00C41CF0" w:rsidRPr="00E14F3F">
        <w:t>that ‘</w:t>
      </w:r>
      <w:r w:rsidRPr="00E14F3F">
        <w:t>this went wrong</w:t>
      </w:r>
      <w:r w:rsidR="009808E8" w:rsidRPr="00E14F3F">
        <w:t>, this went right</w:t>
      </w:r>
      <w:r w:rsidR="00C41CF0" w:rsidRPr="00E14F3F">
        <w:t>’</w:t>
      </w:r>
      <w:r w:rsidR="009808E8" w:rsidRPr="00E14F3F">
        <w:t>, but made no explicit</w:t>
      </w:r>
      <w:r w:rsidRPr="00E14F3F">
        <w:t xml:space="preserve"> judgment</w:t>
      </w:r>
      <w:r w:rsidR="009808E8" w:rsidRPr="00E14F3F">
        <w:t>s</w:t>
      </w:r>
      <w:r w:rsidRPr="00E14F3F">
        <w:t xml:space="preserve"> about why and how this affected their research and outcome</w:t>
      </w:r>
    </w:p>
    <w:p w14:paraId="15EF6B29" w14:textId="29B9F3A2" w:rsidR="009808E8" w:rsidRPr="00E14F3F" w:rsidRDefault="009808E8" w:rsidP="008D76A2">
      <w:pPr>
        <w:pStyle w:val="dotpoints"/>
      </w:pPr>
      <w:r w:rsidRPr="00E14F3F">
        <w:t>p</w:t>
      </w:r>
      <w:r w:rsidR="00801404" w:rsidRPr="00E14F3F">
        <w:t>rovided e</w:t>
      </w:r>
      <w:r w:rsidR="0011138B" w:rsidRPr="00E14F3F">
        <w:t>xplanatory list</w:t>
      </w:r>
      <w:r w:rsidR="00801404" w:rsidRPr="00E14F3F">
        <w:t>s</w:t>
      </w:r>
      <w:r w:rsidR="0011138B" w:rsidRPr="00E14F3F">
        <w:t xml:space="preserve"> of what could not be done, usually in terms of lack of</w:t>
      </w:r>
      <w:r w:rsidRPr="00E14F3F">
        <w:t xml:space="preserve"> time or personal organisation</w:t>
      </w:r>
    </w:p>
    <w:p w14:paraId="7A3CE71B" w14:textId="6F0A1C7E" w:rsidR="0011138B" w:rsidRPr="00E14F3F" w:rsidRDefault="009808E8" w:rsidP="008D76A2">
      <w:pPr>
        <w:pStyle w:val="dotpoints"/>
      </w:pPr>
      <w:r w:rsidRPr="00E14F3F">
        <w:t>shifted the blame,</w:t>
      </w:r>
      <w:r w:rsidR="0011138B" w:rsidRPr="00E14F3F">
        <w:t xml:space="preserve"> by complaining that requests for information or interview</w:t>
      </w:r>
      <w:r w:rsidR="00FA11C2" w:rsidRPr="00E14F3F">
        <w:t>s</w:t>
      </w:r>
      <w:r w:rsidR="0011138B" w:rsidRPr="00E14F3F">
        <w:t xml:space="preserve"> were ignored or tardy.</w:t>
      </w:r>
    </w:p>
    <w:p w14:paraId="54CB6A2D" w14:textId="2E709A97" w:rsidR="004703DE" w:rsidRPr="00E14F3F" w:rsidRDefault="00801404" w:rsidP="008D76A2">
      <w:pPr>
        <w:pStyle w:val="Italicsheading"/>
      </w:pPr>
      <w:r w:rsidRPr="00E14F3F">
        <w:t xml:space="preserve">Evaluation of the quality of the </w:t>
      </w:r>
      <w:r w:rsidR="004B6812" w:rsidRPr="00E14F3F">
        <w:t xml:space="preserve">research outcome </w:t>
      </w:r>
      <w:r w:rsidR="009808E8" w:rsidRPr="00E14F3F">
        <w:t>(E3)</w:t>
      </w:r>
    </w:p>
    <w:p w14:paraId="014998E9" w14:textId="4D1D39C0" w:rsidR="00801404" w:rsidRPr="00E14F3F" w:rsidRDefault="00801404" w:rsidP="008D76A2">
      <w:pPr>
        <w:pStyle w:val="BodyText1"/>
      </w:pPr>
      <w:r w:rsidRPr="00E14F3F">
        <w:t>This specific feature was cha</w:t>
      </w:r>
      <w:r w:rsidR="009808E8" w:rsidRPr="00E14F3F">
        <w:t>nged to an e</w:t>
      </w:r>
      <w:r w:rsidRPr="00E14F3F">
        <w:t xml:space="preserve">valuation of the quality of the </w:t>
      </w:r>
      <w:r w:rsidR="00C41CF0" w:rsidRPr="00E14F3F">
        <w:t>research outcome</w:t>
      </w:r>
      <w:r w:rsidRPr="00E14F3F">
        <w:t>, rather than a reflection on its value to the stude</w:t>
      </w:r>
      <w:r w:rsidR="009808E8" w:rsidRPr="00E14F3F">
        <w:t>nt and/or others, as in previous</w:t>
      </w:r>
      <w:r w:rsidRPr="00E14F3F">
        <w:t xml:space="preserve"> years. This required a shift in focus to the </w:t>
      </w:r>
      <w:r w:rsidRPr="00E14F3F">
        <w:rPr>
          <w:i/>
          <w:iCs/>
        </w:rPr>
        <w:t>quality</w:t>
      </w:r>
      <w:r w:rsidRPr="00E14F3F">
        <w:t xml:space="preserve"> of the </w:t>
      </w:r>
      <w:r w:rsidR="000561A3" w:rsidRPr="00E14F3F">
        <w:t>research outcome</w:t>
      </w:r>
      <w:r w:rsidR="009808E8" w:rsidRPr="00E14F3F">
        <w:t xml:space="preserve">. When the </w:t>
      </w:r>
      <w:r w:rsidR="000561A3" w:rsidRPr="00E14F3F">
        <w:t>r</w:t>
      </w:r>
      <w:r w:rsidR="009808E8" w:rsidRPr="00E14F3F">
        <w:t xml:space="preserve">esearch </w:t>
      </w:r>
      <w:r w:rsidR="000561A3" w:rsidRPr="00E14F3F">
        <w:t xml:space="preserve">outcome </w:t>
      </w:r>
      <w:r w:rsidR="009808E8" w:rsidRPr="00E14F3F">
        <w:t>wa</w:t>
      </w:r>
      <w:r w:rsidRPr="00E14F3F">
        <w:t>s defined as the resolution to the student’s research question, this led to far greater insight and recognition of the student’s research in the context of the field of knowledge. However, when students focuse</w:t>
      </w:r>
      <w:r w:rsidR="009808E8" w:rsidRPr="00E14F3F">
        <w:t>d on the quality of the mode</w:t>
      </w:r>
      <w:r w:rsidR="000561A3" w:rsidRPr="00E14F3F">
        <w:t xml:space="preserve"> — </w:t>
      </w:r>
      <w:r w:rsidR="009808E8" w:rsidRPr="00E14F3F">
        <w:t>for example,</w:t>
      </w:r>
      <w:r w:rsidRPr="00E14F3F">
        <w:t xml:space="preserve"> the </w:t>
      </w:r>
      <w:r w:rsidR="00E37206" w:rsidRPr="00E14F3F">
        <w:t>PowerPoint</w:t>
      </w:r>
      <w:r w:rsidRPr="00E14F3F">
        <w:t xml:space="preserve"> </w:t>
      </w:r>
      <w:r w:rsidR="00F172A0" w:rsidRPr="00E14F3F">
        <w:t xml:space="preserve">presentation </w:t>
      </w:r>
      <w:r w:rsidRPr="00E14F3F">
        <w:t>or their spelling and grammar if written</w:t>
      </w:r>
      <w:r w:rsidR="000561A3" w:rsidRPr="00E14F3F">
        <w:t xml:space="preserve"> — </w:t>
      </w:r>
      <w:r w:rsidRPr="00E14F3F">
        <w:t xml:space="preserve">their evaluation tended to be superficial and generic rather than providing an opportunity to demonstrate knowledge and understanding about research as an intellectual activity. </w:t>
      </w:r>
    </w:p>
    <w:p w14:paraId="255717D5" w14:textId="753D5E7A" w:rsidR="009808E8" w:rsidRPr="00E14F3F" w:rsidRDefault="00801404" w:rsidP="008D76A2">
      <w:pPr>
        <w:pStyle w:val="BodyText1"/>
      </w:pPr>
      <w:r w:rsidRPr="00E14F3F">
        <w:t>In general, markers noted that in successful responses</w:t>
      </w:r>
      <w:r w:rsidR="00FA11C2" w:rsidRPr="00E14F3F">
        <w:t>,</w:t>
      </w:r>
      <w:r w:rsidRPr="00E14F3F">
        <w:t xml:space="preserve"> students:</w:t>
      </w:r>
    </w:p>
    <w:p w14:paraId="0CEE3C32" w14:textId="16670C01" w:rsidR="009808E8" w:rsidRPr="00E14F3F" w:rsidRDefault="00DF2A4E" w:rsidP="008D76A2">
      <w:pPr>
        <w:pStyle w:val="dotpoints"/>
      </w:pPr>
      <w:r w:rsidRPr="00E14F3F">
        <w:t xml:space="preserve">provided a realistic </w:t>
      </w:r>
      <w:r w:rsidR="000561A3" w:rsidRPr="00E14F3F">
        <w:t xml:space="preserve">rather than an exaggerated </w:t>
      </w:r>
      <w:r w:rsidRPr="00E14F3F">
        <w:t xml:space="preserve">evaluation of the quality of the outcome </w:t>
      </w:r>
    </w:p>
    <w:p w14:paraId="5327FD93" w14:textId="1BC5A07C" w:rsidR="009808E8" w:rsidRPr="00E14F3F" w:rsidRDefault="009808E8" w:rsidP="008D76A2">
      <w:pPr>
        <w:pStyle w:val="dotpoints"/>
      </w:pPr>
      <w:r w:rsidRPr="00E14F3F">
        <w:t>m</w:t>
      </w:r>
      <w:r w:rsidR="00DF2A4E" w:rsidRPr="00E14F3F">
        <w:t xml:space="preserve">ade </w:t>
      </w:r>
      <w:r w:rsidR="00195C90" w:rsidRPr="00E14F3F">
        <w:t xml:space="preserve">it </w:t>
      </w:r>
      <w:r w:rsidR="00DF2A4E" w:rsidRPr="00E14F3F">
        <w:t>clear how the question was answered and how well, discussing streng</w:t>
      </w:r>
      <w:r w:rsidRPr="00E14F3F">
        <w:t>ths/weaknesses/limitations etc.</w:t>
      </w:r>
    </w:p>
    <w:p w14:paraId="2CF64408" w14:textId="30B10F62" w:rsidR="009808E8" w:rsidRPr="00E14F3F" w:rsidRDefault="009808E8" w:rsidP="008D76A2">
      <w:pPr>
        <w:pStyle w:val="dotpoints"/>
      </w:pPr>
      <w:r w:rsidRPr="00E14F3F">
        <w:t>provided several reasons for their judgments about the outcome’s quality</w:t>
      </w:r>
      <w:r w:rsidR="00195C90" w:rsidRPr="00E14F3F">
        <w:t>,</w:t>
      </w:r>
      <w:r w:rsidRPr="00E14F3F">
        <w:t xml:space="preserve"> including its value to self and others. They then </w:t>
      </w:r>
      <w:r w:rsidR="00262E08" w:rsidRPr="00E14F3F">
        <w:t xml:space="preserve">made </w:t>
      </w:r>
      <w:r w:rsidRPr="00E14F3F">
        <w:t>b</w:t>
      </w:r>
      <w:r w:rsidR="00DF2A4E" w:rsidRPr="00E14F3F">
        <w:t xml:space="preserve">alanced comments on </w:t>
      </w:r>
      <w:r w:rsidRPr="00E14F3F">
        <w:t xml:space="preserve">the </w:t>
      </w:r>
      <w:r w:rsidR="00DF2A4E" w:rsidRPr="00E14F3F">
        <w:t>v</w:t>
      </w:r>
      <w:r w:rsidR="00262E08" w:rsidRPr="00E14F3F">
        <w:t>alue of outcome to self but did</w:t>
      </w:r>
      <w:r w:rsidR="00DF2A4E" w:rsidRPr="00E14F3F">
        <w:t xml:space="preserve"> not overes</w:t>
      </w:r>
      <w:r w:rsidR="00262E08" w:rsidRPr="00E14F3F">
        <w:t xml:space="preserve">timate its importance to others, showing awareness that their research is not the greatest </w:t>
      </w:r>
      <w:r w:rsidR="000561A3" w:rsidRPr="00E14F3F">
        <w:t xml:space="preserve">work on that subject </w:t>
      </w:r>
      <w:r w:rsidR="00262E08" w:rsidRPr="00E14F3F">
        <w:t xml:space="preserve">ever </w:t>
      </w:r>
      <w:r w:rsidR="000561A3" w:rsidRPr="00E14F3F">
        <w:t>undertaken</w:t>
      </w:r>
      <w:r w:rsidR="00262E08" w:rsidRPr="00E14F3F">
        <w:t xml:space="preserve"> </w:t>
      </w:r>
    </w:p>
    <w:p w14:paraId="44C030DD" w14:textId="2A61DCB4" w:rsidR="009808E8" w:rsidRPr="00E14F3F" w:rsidRDefault="00262E08" w:rsidP="008D76A2">
      <w:pPr>
        <w:pStyle w:val="dotpoints"/>
      </w:pPr>
      <w:r w:rsidRPr="00E14F3F">
        <w:t xml:space="preserve">provided </w:t>
      </w:r>
      <w:r w:rsidR="00DF2A4E" w:rsidRPr="00E14F3F">
        <w:t xml:space="preserve">specific discussion of </w:t>
      </w:r>
      <w:r w:rsidR="009808E8" w:rsidRPr="00E14F3F">
        <w:t>how quality could be improved, linking this</w:t>
      </w:r>
      <w:r w:rsidR="00DF2A4E" w:rsidRPr="00E14F3F">
        <w:t xml:space="preserve"> to processes </w:t>
      </w:r>
      <w:r w:rsidR="009B1926" w:rsidRPr="00E14F3F">
        <w:t xml:space="preserve">rather than </w:t>
      </w:r>
      <w:r w:rsidR="00DF2A4E" w:rsidRPr="00E14F3F">
        <w:t xml:space="preserve">time management </w:t>
      </w:r>
    </w:p>
    <w:p w14:paraId="30FE1639" w14:textId="075CB92A" w:rsidR="009808E8" w:rsidRPr="00E14F3F" w:rsidRDefault="009808E8" w:rsidP="008D76A2">
      <w:pPr>
        <w:pStyle w:val="dotpoints"/>
      </w:pPr>
      <w:r w:rsidRPr="00E14F3F">
        <w:t>d</w:t>
      </w:r>
      <w:r w:rsidR="00DF2A4E" w:rsidRPr="00E14F3F">
        <w:t>iscussed how a range of sources backed up their key findings or discussed how some credible sour</w:t>
      </w:r>
      <w:r w:rsidRPr="00E14F3F">
        <w:t>ces conflicted, therefore showing</w:t>
      </w:r>
      <w:r w:rsidR="00DF2A4E" w:rsidRPr="00E14F3F">
        <w:t xml:space="preserve"> different views on the question</w:t>
      </w:r>
    </w:p>
    <w:p w14:paraId="5BEBE637" w14:textId="46DEAF54" w:rsidR="009808E8" w:rsidRPr="00E14F3F" w:rsidRDefault="00262E08" w:rsidP="008D76A2">
      <w:pPr>
        <w:pStyle w:val="dotpoints"/>
      </w:pPr>
      <w:r w:rsidRPr="00E14F3F">
        <w:t>based</w:t>
      </w:r>
      <w:r w:rsidR="00DF2A4E" w:rsidRPr="00E14F3F">
        <w:t xml:space="preserve"> </w:t>
      </w:r>
      <w:r w:rsidR="009808E8" w:rsidRPr="00E14F3F">
        <w:t xml:space="preserve">their </w:t>
      </w:r>
      <w:r w:rsidR="00DF2A4E" w:rsidRPr="00E14F3F">
        <w:t>judgment about the overall quality of the outcome after assessing the success in meeting the set objective/goal</w:t>
      </w:r>
      <w:r w:rsidR="00FA11C2" w:rsidRPr="00E14F3F">
        <w:t xml:space="preserve"> and</w:t>
      </w:r>
      <w:r w:rsidR="00DF2A4E" w:rsidRPr="00E14F3F">
        <w:t xml:space="preserve"> critically evaluated the usefulness of the outcome</w:t>
      </w:r>
    </w:p>
    <w:p w14:paraId="01061431" w14:textId="4B3EBFDA" w:rsidR="00DF2A4E" w:rsidRPr="00E14F3F" w:rsidRDefault="00262E08" w:rsidP="008D76A2">
      <w:pPr>
        <w:pStyle w:val="dotpoints"/>
      </w:pPr>
      <w:r w:rsidRPr="00E14F3F">
        <w:t>gave a</w:t>
      </w:r>
      <w:r w:rsidR="00DF2A4E" w:rsidRPr="00E14F3F">
        <w:t xml:space="preserve"> balanced view as </w:t>
      </w:r>
      <w:r w:rsidR="009808E8" w:rsidRPr="00E14F3F">
        <w:t xml:space="preserve">to the quality of the outcome, including </w:t>
      </w:r>
      <w:r w:rsidR="00DF2A4E" w:rsidRPr="00E14F3F">
        <w:t xml:space="preserve">evidence produced, conclusions reached, </w:t>
      </w:r>
      <w:r w:rsidR="009808E8" w:rsidRPr="00E14F3F">
        <w:t xml:space="preserve">and </w:t>
      </w:r>
      <w:r w:rsidR="00DF2A4E" w:rsidRPr="00E14F3F">
        <w:t xml:space="preserve">if they were </w:t>
      </w:r>
      <w:r w:rsidR="009808E8" w:rsidRPr="00E14F3F">
        <w:t>able to produce new evidence</w:t>
      </w:r>
      <w:r w:rsidR="00DF2A4E" w:rsidRPr="00E14F3F">
        <w:t xml:space="preserve">. </w:t>
      </w:r>
    </w:p>
    <w:p w14:paraId="2323E3E3" w14:textId="67F905FA" w:rsidR="009808E8" w:rsidRPr="00E14F3F" w:rsidRDefault="00DF2A4E" w:rsidP="008D76A2">
      <w:pPr>
        <w:pStyle w:val="BodyText1"/>
      </w:pPr>
      <w:r w:rsidRPr="00E14F3F">
        <w:t>Conversely, markers noted that the less ef</w:t>
      </w:r>
      <w:r w:rsidR="009808E8" w:rsidRPr="00E14F3F">
        <w:t xml:space="preserve">fective responses tended to: </w:t>
      </w:r>
    </w:p>
    <w:p w14:paraId="631446F2" w14:textId="70D11393" w:rsidR="00E934D6" w:rsidRPr="00E14F3F" w:rsidRDefault="00DF2A4E" w:rsidP="008D76A2">
      <w:pPr>
        <w:pStyle w:val="dotpoints"/>
      </w:pPr>
      <w:r w:rsidRPr="00E14F3F">
        <w:t>exagger</w:t>
      </w:r>
      <w:r w:rsidR="009808E8" w:rsidRPr="00E14F3F">
        <w:t>ate</w:t>
      </w:r>
      <w:r w:rsidRPr="00E14F3F">
        <w:t xml:space="preserve"> </w:t>
      </w:r>
      <w:r w:rsidR="00601CD6" w:rsidRPr="00E14F3F">
        <w:t xml:space="preserve">the work’s </w:t>
      </w:r>
      <w:r w:rsidRPr="00E14F3F">
        <w:t xml:space="preserve">quality </w:t>
      </w:r>
      <w:r w:rsidR="00D31EA0" w:rsidRPr="00E14F3F">
        <w:t>and impact</w:t>
      </w:r>
      <w:r w:rsidRPr="00E14F3F">
        <w:t xml:space="preserve">, making claims </w:t>
      </w:r>
      <w:r w:rsidR="000561A3" w:rsidRPr="00E14F3F">
        <w:t>such as ‘</w:t>
      </w:r>
      <w:r w:rsidRPr="00E14F3F">
        <w:t>the world will benefit</w:t>
      </w:r>
      <w:r w:rsidR="000561A3" w:rsidRPr="00E14F3F">
        <w:t xml:space="preserve"> </w:t>
      </w:r>
      <w:r w:rsidRPr="00E14F3F">
        <w:t>from my research</w:t>
      </w:r>
      <w:r w:rsidR="00601CD6" w:rsidRPr="00E14F3F">
        <w:t>’</w:t>
      </w:r>
    </w:p>
    <w:p w14:paraId="4A711ECD" w14:textId="1FE8F4C0" w:rsidR="00E934D6" w:rsidRPr="00E14F3F" w:rsidRDefault="00DF2A4E" w:rsidP="008D76A2">
      <w:pPr>
        <w:pStyle w:val="dotpoints"/>
      </w:pPr>
      <w:r w:rsidRPr="00E14F3F">
        <w:t>describe what form their outcome had taken</w:t>
      </w:r>
    </w:p>
    <w:p w14:paraId="1CDB1819" w14:textId="3B0314F4" w:rsidR="00E934D6" w:rsidRPr="00E14F3F" w:rsidRDefault="00E934D6" w:rsidP="008D76A2">
      <w:pPr>
        <w:pStyle w:val="dotpoints"/>
      </w:pPr>
      <w:r w:rsidRPr="00E14F3F">
        <w:t xml:space="preserve">make reference to the </w:t>
      </w:r>
      <w:r w:rsidR="000561A3" w:rsidRPr="00E14F3F">
        <w:t xml:space="preserve">Research </w:t>
      </w:r>
      <w:r w:rsidRPr="00E14F3F">
        <w:t>P</w:t>
      </w:r>
      <w:r w:rsidR="00DF2A4E" w:rsidRPr="00E14F3F">
        <w:t xml:space="preserve">roject as </w:t>
      </w:r>
      <w:r w:rsidRPr="00E14F3F">
        <w:t xml:space="preserve">a whole rather than the </w:t>
      </w:r>
      <w:r w:rsidR="00ED35E2" w:rsidRPr="00E14F3F">
        <w:t xml:space="preserve">particular </w:t>
      </w:r>
      <w:r w:rsidRPr="00E14F3F">
        <w:t>outcome, g</w:t>
      </w:r>
      <w:r w:rsidR="00DF2A4E" w:rsidRPr="00E14F3F">
        <w:t xml:space="preserve">enerically discussing how they benefited from completing the </w:t>
      </w:r>
      <w:r w:rsidR="00511C3D" w:rsidRPr="00E14F3F">
        <w:t xml:space="preserve">whole </w:t>
      </w:r>
      <w:r w:rsidR="000561A3" w:rsidRPr="00E14F3F">
        <w:t>Research Project</w:t>
      </w:r>
    </w:p>
    <w:p w14:paraId="47C971DB" w14:textId="745D8A93" w:rsidR="00E934D6" w:rsidRPr="00E14F3F" w:rsidRDefault="00E934D6" w:rsidP="008D76A2">
      <w:pPr>
        <w:pStyle w:val="dotpoints"/>
      </w:pPr>
      <w:r w:rsidRPr="00E14F3F">
        <w:lastRenderedPageBreak/>
        <w:t>talk</w:t>
      </w:r>
      <w:r w:rsidR="00DF2A4E" w:rsidRPr="00E14F3F">
        <w:t xml:space="preserve"> about how the outcome was writte</w:t>
      </w:r>
      <w:r w:rsidRPr="00E14F3F">
        <w:t>n, what it looked like</w:t>
      </w:r>
      <w:r w:rsidR="000561A3" w:rsidRPr="00E14F3F">
        <w:t>,</w:t>
      </w:r>
      <w:r w:rsidRPr="00E14F3F">
        <w:t xml:space="preserve"> and </w:t>
      </w:r>
      <w:r w:rsidR="00ED35E2" w:rsidRPr="00E14F3F">
        <w:t xml:space="preserve">give </w:t>
      </w:r>
      <w:r w:rsidR="00DF2A4E" w:rsidRPr="00E14F3F">
        <w:t xml:space="preserve">general terms </w:t>
      </w:r>
      <w:r w:rsidR="000561A3" w:rsidRPr="00E14F3F">
        <w:t>such as ‘</w:t>
      </w:r>
      <w:r w:rsidR="00DF2A4E" w:rsidRPr="00E14F3F">
        <w:t>it was great</w:t>
      </w:r>
      <w:r w:rsidR="000561A3" w:rsidRPr="00E14F3F">
        <w:t xml:space="preserve">’ </w:t>
      </w:r>
      <w:r w:rsidR="00DF2A4E" w:rsidRPr="00E14F3F">
        <w:t>rather than a balanced assess</w:t>
      </w:r>
      <w:r w:rsidRPr="00E14F3F">
        <w:t>ment of strengths and limitation</w:t>
      </w:r>
      <w:r w:rsidR="00DF2A4E" w:rsidRPr="00E14F3F">
        <w:t xml:space="preserve">s </w:t>
      </w:r>
    </w:p>
    <w:p w14:paraId="1E216221" w14:textId="4689DA41" w:rsidR="00E934D6" w:rsidRPr="00E14F3F" w:rsidRDefault="00E934D6" w:rsidP="008D76A2">
      <w:pPr>
        <w:pStyle w:val="dotpoints"/>
      </w:pPr>
      <w:r w:rsidRPr="00E14F3F">
        <w:t>mak</w:t>
      </w:r>
      <w:r w:rsidR="00DF2A4E" w:rsidRPr="00E14F3F">
        <w:t>e little or</w:t>
      </w:r>
      <w:r w:rsidRPr="00E14F3F">
        <w:t xml:space="preserve"> no mention of the word quality</w:t>
      </w:r>
      <w:r w:rsidR="000561A3" w:rsidRPr="00E14F3F">
        <w:t>; rather, m</w:t>
      </w:r>
      <w:r w:rsidR="00DF2A4E" w:rsidRPr="00E14F3F">
        <w:t>any talked about how enjoyable it all was</w:t>
      </w:r>
    </w:p>
    <w:p w14:paraId="49E8E8CF" w14:textId="77E16D65" w:rsidR="00E934D6" w:rsidRPr="00E14F3F" w:rsidRDefault="00E934D6" w:rsidP="008D76A2">
      <w:pPr>
        <w:pStyle w:val="dotpoints"/>
      </w:pPr>
      <w:r w:rsidRPr="00E14F3F">
        <w:t>focus</w:t>
      </w:r>
      <w:r w:rsidR="00DF2A4E" w:rsidRPr="00E14F3F">
        <w:t xml:space="preserve"> on the format rather than the findings</w:t>
      </w:r>
      <w:r w:rsidR="000561A3" w:rsidRPr="00E14F3F">
        <w:t>; some</w:t>
      </w:r>
      <w:r w:rsidR="00DF2A4E" w:rsidRPr="00E14F3F">
        <w:t xml:space="preserve"> research question</w:t>
      </w:r>
      <w:r w:rsidR="001246A7" w:rsidRPr="00E14F3F">
        <w:t xml:space="preserve">s </w:t>
      </w:r>
      <w:r w:rsidR="00DF2A4E" w:rsidRPr="00E14F3F">
        <w:t xml:space="preserve">did not </w:t>
      </w:r>
      <w:r w:rsidR="00406505" w:rsidRPr="00E14F3F">
        <w:t xml:space="preserve">indicate </w:t>
      </w:r>
      <w:r w:rsidR="00DF2A4E" w:rsidRPr="00E14F3F">
        <w:t xml:space="preserve">the chosen format </w:t>
      </w:r>
      <w:r w:rsidR="00406505" w:rsidRPr="00E14F3F">
        <w:t xml:space="preserve">but </w:t>
      </w:r>
      <w:r w:rsidR="00DF2A4E" w:rsidRPr="00E14F3F">
        <w:t>then decided to evaluate the form</w:t>
      </w:r>
      <w:r w:rsidR="00406505" w:rsidRPr="00E14F3F">
        <w:t>at</w:t>
      </w:r>
      <w:r w:rsidR="00DF2A4E" w:rsidRPr="00E14F3F">
        <w:t xml:space="preserve"> </w:t>
      </w:r>
      <w:r w:rsidR="00406505" w:rsidRPr="00E14F3F">
        <w:t>— for example,</w:t>
      </w:r>
      <w:r w:rsidR="00DF2A4E" w:rsidRPr="00E14F3F">
        <w:t xml:space="preserve"> a brochure </w:t>
      </w:r>
    </w:p>
    <w:p w14:paraId="6DFB1449" w14:textId="1E2EA26C" w:rsidR="00DF2A4E" w:rsidRPr="00E14F3F" w:rsidRDefault="00DF2A4E" w:rsidP="008D76A2">
      <w:pPr>
        <w:pStyle w:val="dotpoints"/>
      </w:pPr>
      <w:r w:rsidRPr="00E14F3F">
        <w:t xml:space="preserve">make general statements about what they learned or repeat some of the issues already covered in </w:t>
      </w:r>
      <w:r w:rsidR="001246A7" w:rsidRPr="00E14F3F">
        <w:t xml:space="preserve">specific feature </w:t>
      </w:r>
      <w:r w:rsidRPr="00E14F3F">
        <w:t xml:space="preserve">E1. </w:t>
      </w:r>
    </w:p>
    <w:p w14:paraId="6141551F" w14:textId="0C10858F" w:rsidR="00DF2A4E" w:rsidRPr="00E14F3F" w:rsidRDefault="00DF2A4E" w:rsidP="004703DE">
      <w:pPr>
        <w:rPr>
          <w:rFonts w:ascii="Calibri" w:hAnsi="Calibri"/>
          <w:color w:val="000000"/>
        </w:rPr>
      </w:pPr>
    </w:p>
    <w:p w14:paraId="38E56E76" w14:textId="13A89629" w:rsidR="004703DE" w:rsidRPr="00E14F3F" w:rsidRDefault="00262E08" w:rsidP="008D76A2">
      <w:pPr>
        <w:pStyle w:val="Italicsheading"/>
      </w:pPr>
      <w:r w:rsidRPr="00E14F3F">
        <w:t>Expression of ideas (S3)</w:t>
      </w:r>
    </w:p>
    <w:p w14:paraId="5755DA67" w14:textId="3C9761B8" w:rsidR="00262E08" w:rsidRPr="00E14F3F" w:rsidRDefault="002D7B45" w:rsidP="008D76A2">
      <w:pPr>
        <w:pStyle w:val="BodyText1"/>
      </w:pPr>
      <w:r w:rsidRPr="00E14F3F">
        <w:t xml:space="preserve">This specific feature assesses </w:t>
      </w:r>
      <w:r w:rsidR="00534C6C" w:rsidRPr="00E14F3F">
        <w:t>students’ ability to express their ideas</w:t>
      </w:r>
      <w:r w:rsidRPr="00E14F3F">
        <w:t>.</w:t>
      </w:r>
    </w:p>
    <w:p w14:paraId="637EA43E" w14:textId="2EE31E67" w:rsidR="002D7B45" w:rsidRPr="00E14F3F" w:rsidRDefault="002D7B45" w:rsidP="008D76A2">
      <w:pPr>
        <w:pStyle w:val="BodyText1"/>
      </w:pPr>
      <w:r w:rsidRPr="00E14F3F">
        <w:t xml:space="preserve">Generally this has been very well done over the years. </w:t>
      </w:r>
      <w:r w:rsidR="00420573" w:rsidRPr="00E14F3F">
        <w:t>Markers noted that students were most su</w:t>
      </w:r>
      <w:r w:rsidR="00E934D6" w:rsidRPr="00E14F3F">
        <w:t>ccessful in this area when they</w:t>
      </w:r>
      <w:r w:rsidR="00420573" w:rsidRPr="00E14F3F">
        <w:t>:</w:t>
      </w:r>
    </w:p>
    <w:p w14:paraId="5F984879" w14:textId="2984587E" w:rsidR="00420573" w:rsidRPr="00E14F3F" w:rsidRDefault="00E934D6" w:rsidP="008D76A2">
      <w:pPr>
        <w:pStyle w:val="dotpoints"/>
      </w:pPr>
      <w:r w:rsidRPr="00E14F3F">
        <w:t>p</w:t>
      </w:r>
      <w:r w:rsidR="00420573" w:rsidRPr="00E14F3F">
        <w:t xml:space="preserve">rovided </w:t>
      </w:r>
      <w:r w:rsidRPr="00E14F3F">
        <w:t xml:space="preserve">a </w:t>
      </w:r>
      <w:r w:rsidR="00420573" w:rsidRPr="00E14F3F">
        <w:t>generally sophisticated</w:t>
      </w:r>
      <w:r w:rsidR="003A54DC" w:rsidRPr="00E14F3F">
        <w:t>,</w:t>
      </w:r>
      <w:r w:rsidR="00420573" w:rsidRPr="00E14F3F">
        <w:t xml:space="preserve"> coherent</w:t>
      </w:r>
      <w:r w:rsidR="00864C9A" w:rsidRPr="00E14F3F">
        <w:t>ly</w:t>
      </w:r>
      <w:r w:rsidR="00420573" w:rsidRPr="00E14F3F">
        <w:t xml:space="preserve"> written document that tried to target the criteria holistically rather than in specific chunks</w:t>
      </w:r>
      <w:r w:rsidR="003A54DC" w:rsidRPr="00E14F3F">
        <w:t xml:space="preserve">; </w:t>
      </w:r>
      <w:r w:rsidR="00420573" w:rsidRPr="00E14F3F">
        <w:t>however</w:t>
      </w:r>
      <w:r w:rsidR="003A54DC" w:rsidRPr="00E14F3F">
        <w:t>, the use of</w:t>
      </w:r>
      <w:r w:rsidR="00420573" w:rsidRPr="00E14F3F">
        <w:t xml:space="preserve"> subheadings worked well for some as well as key words</w:t>
      </w:r>
    </w:p>
    <w:p w14:paraId="45918BD9" w14:textId="1E8876A8" w:rsidR="00E934D6" w:rsidRPr="00E14F3F" w:rsidRDefault="00E934D6" w:rsidP="008D76A2">
      <w:pPr>
        <w:pStyle w:val="dotpoints"/>
      </w:pPr>
      <w:r w:rsidRPr="00E14F3F">
        <w:t>w</w:t>
      </w:r>
      <w:r w:rsidR="00420573" w:rsidRPr="00E14F3F">
        <w:t>ere set out in a clear logical manner</w:t>
      </w:r>
      <w:r w:rsidR="003A54DC" w:rsidRPr="00E14F3F">
        <w:t xml:space="preserve"> and </w:t>
      </w:r>
      <w:r w:rsidR="00420573" w:rsidRPr="00E14F3F">
        <w:t xml:space="preserve">clearly structured according to the three specific features </w:t>
      </w:r>
    </w:p>
    <w:p w14:paraId="5FC55AA4" w14:textId="0EDE41BF" w:rsidR="00420573" w:rsidRPr="00E14F3F" w:rsidRDefault="00E934D6" w:rsidP="008D76A2">
      <w:pPr>
        <w:pStyle w:val="dotpoints"/>
      </w:pPr>
      <w:r w:rsidRPr="00E14F3F">
        <w:t>made g</w:t>
      </w:r>
      <w:r w:rsidR="00420573" w:rsidRPr="00E14F3F">
        <w:t>ood use of vocabulary specific to the question, research processes</w:t>
      </w:r>
      <w:r w:rsidR="003A54DC" w:rsidRPr="00E14F3F">
        <w:t>,</w:t>
      </w:r>
      <w:r w:rsidR="00420573" w:rsidRPr="00E14F3F">
        <w:t xml:space="preserve"> and outcome</w:t>
      </w:r>
      <w:r w:rsidR="003A54DC" w:rsidRPr="00E14F3F">
        <w:t>; also appropriately used</w:t>
      </w:r>
      <w:r w:rsidR="00420573" w:rsidRPr="00E14F3F">
        <w:t xml:space="preserve"> terminology such as credibility, reliability, validity, </w:t>
      </w:r>
      <w:r w:rsidR="003A54DC" w:rsidRPr="00E14F3F">
        <w:t xml:space="preserve">and </w:t>
      </w:r>
      <w:r w:rsidR="00420573" w:rsidRPr="00E14F3F">
        <w:t xml:space="preserve">accuracy </w:t>
      </w:r>
    </w:p>
    <w:p w14:paraId="7960D528" w14:textId="421A6726" w:rsidR="00420573" w:rsidRPr="00E14F3F" w:rsidRDefault="00E934D6" w:rsidP="008D76A2">
      <w:pPr>
        <w:pStyle w:val="dotpoints"/>
      </w:pPr>
      <w:r w:rsidRPr="00E14F3F">
        <w:t>were l</w:t>
      </w:r>
      <w:r w:rsidR="00420573" w:rsidRPr="00E14F3F">
        <w:t xml:space="preserve">ogical, </w:t>
      </w:r>
      <w:r w:rsidRPr="00E14F3F">
        <w:t xml:space="preserve">and had an </w:t>
      </w:r>
      <w:r w:rsidR="003A54DC" w:rsidRPr="00E14F3F">
        <w:t>easy-to-</w:t>
      </w:r>
      <w:r w:rsidRPr="00E14F3F">
        <w:t xml:space="preserve">follow paragraph and </w:t>
      </w:r>
      <w:r w:rsidR="00420573" w:rsidRPr="00E14F3F">
        <w:t>sentence structure</w:t>
      </w:r>
    </w:p>
    <w:p w14:paraId="011091EB" w14:textId="721EAAB2" w:rsidR="00420573" w:rsidRPr="00E14F3F" w:rsidRDefault="00E934D6" w:rsidP="008D76A2">
      <w:pPr>
        <w:pStyle w:val="dotpoints"/>
      </w:pPr>
      <w:r w:rsidRPr="00E14F3F">
        <w:t xml:space="preserve">used headings </w:t>
      </w:r>
      <w:r w:rsidR="003A54DC" w:rsidRPr="00E14F3F">
        <w:t xml:space="preserve">that </w:t>
      </w:r>
      <w:r w:rsidR="00175990" w:rsidRPr="00E14F3F">
        <w:t>related to the current subject outline</w:t>
      </w:r>
      <w:r w:rsidRPr="00E14F3F">
        <w:t>.</w:t>
      </w:r>
    </w:p>
    <w:p w14:paraId="2C3A688F" w14:textId="232BC022" w:rsidR="00420573" w:rsidRPr="00E14F3F" w:rsidRDefault="00420573" w:rsidP="008D76A2">
      <w:pPr>
        <w:pStyle w:val="BodyText1"/>
      </w:pPr>
      <w:r w:rsidRPr="00E14F3F">
        <w:t>Features of the least effective evidence</w:t>
      </w:r>
      <w:r w:rsidR="00E934D6" w:rsidRPr="00E14F3F">
        <w:t xml:space="preserve"> included</w:t>
      </w:r>
      <w:r w:rsidRPr="00E14F3F">
        <w:t>:</w:t>
      </w:r>
    </w:p>
    <w:p w14:paraId="03D2CBE9" w14:textId="7789500C" w:rsidR="00E934D6" w:rsidRPr="00E14F3F" w:rsidRDefault="008E2470" w:rsidP="008D76A2">
      <w:pPr>
        <w:pStyle w:val="dotpoints"/>
      </w:pPr>
      <w:r w:rsidRPr="00E14F3F">
        <w:t>failing to separate</w:t>
      </w:r>
      <w:r w:rsidR="007B2FB0" w:rsidRPr="00E14F3F">
        <w:t xml:space="preserve"> </w:t>
      </w:r>
      <w:r w:rsidR="00E934D6" w:rsidRPr="00E14F3F">
        <w:t>the s</w:t>
      </w:r>
      <w:r w:rsidR="00420573" w:rsidRPr="00E14F3F">
        <w:t xml:space="preserve">ummary </w:t>
      </w:r>
      <w:r w:rsidR="007B2FB0" w:rsidRPr="00E14F3F">
        <w:t>from</w:t>
      </w:r>
      <w:r w:rsidR="00420573" w:rsidRPr="00E14F3F">
        <w:t xml:space="preserve"> </w:t>
      </w:r>
      <w:r w:rsidR="00E934D6" w:rsidRPr="00E14F3F">
        <w:t xml:space="preserve">the </w:t>
      </w:r>
      <w:r w:rsidR="00420573" w:rsidRPr="00E14F3F">
        <w:t xml:space="preserve">rest of </w:t>
      </w:r>
      <w:r w:rsidR="005E0A1F" w:rsidRPr="00E14F3F">
        <w:t xml:space="preserve">the </w:t>
      </w:r>
      <w:r w:rsidR="00420573" w:rsidRPr="00E14F3F">
        <w:t xml:space="preserve">evaluation </w:t>
      </w:r>
    </w:p>
    <w:p w14:paraId="3D2ACEE7" w14:textId="7E3D919E" w:rsidR="00E934D6" w:rsidRPr="00E14F3F" w:rsidRDefault="008E2470" w:rsidP="008D76A2">
      <w:pPr>
        <w:pStyle w:val="dotpoints"/>
      </w:pPr>
      <w:r w:rsidRPr="00E14F3F">
        <w:t>failing to use</w:t>
      </w:r>
      <w:r w:rsidR="007B2FB0" w:rsidRPr="00E14F3F">
        <w:t xml:space="preserve"> </w:t>
      </w:r>
      <w:r w:rsidR="00420573" w:rsidRPr="00E14F3F">
        <w:t>section headings</w:t>
      </w:r>
      <w:r w:rsidR="0038061E" w:rsidRPr="00E14F3F">
        <w:t>,</w:t>
      </w:r>
      <w:r w:rsidR="00420573" w:rsidRPr="00E14F3F">
        <w:t xml:space="preserve"> </w:t>
      </w:r>
      <w:r w:rsidR="0038061E" w:rsidRPr="00E14F3F">
        <w:t>correct</w:t>
      </w:r>
      <w:r w:rsidR="00420573" w:rsidRPr="00E14F3F">
        <w:t xml:space="preserve"> terminology</w:t>
      </w:r>
      <w:r w:rsidR="0038061E" w:rsidRPr="00E14F3F">
        <w:t>,</w:t>
      </w:r>
      <w:r w:rsidR="00420573" w:rsidRPr="00E14F3F">
        <w:t xml:space="preserve"> or new paragraph</w:t>
      </w:r>
      <w:r w:rsidR="0038061E" w:rsidRPr="00E14F3F">
        <w:t>s</w:t>
      </w:r>
      <w:r w:rsidR="00420573" w:rsidRPr="00E14F3F">
        <w:t xml:space="preserve"> to discuss </w:t>
      </w:r>
      <w:r w:rsidR="0038061E" w:rsidRPr="00E14F3F">
        <w:t xml:space="preserve">a </w:t>
      </w:r>
      <w:r w:rsidR="00420573" w:rsidRPr="00E14F3F">
        <w:t xml:space="preserve">new point </w:t>
      </w:r>
    </w:p>
    <w:p w14:paraId="57C9F8C9" w14:textId="112735D4" w:rsidR="00420573" w:rsidRPr="00E14F3F" w:rsidRDefault="0038061E" w:rsidP="008D76A2">
      <w:pPr>
        <w:pStyle w:val="dotpoints"/>
      </w:pPr>
      <w:r w:rsidRPr="00E14F3F">
        <w:t>repeating</w:t>
      </w:r>
      <w:r w:rsidR="00420573" w:rsidRPr="00E14F3F">
        <w:t xml:space="preserve"> info</w:t>
      </w:r>
      <w:r w:rsidR="00E934D6" w:rsidRPr="00E14F3F">
        <w:t>rmation</w:t>
      </w:r>
      <w:r w:rsidR="00420573" w:rsidRPr="00E14F3F">
        <w:t xml:space="preserve"> to </w:t>
      </w:r>
      <w:r w:rsidRPr="00E14F3F">
        <w:t xml:space="preserve">reach the </w:t>
      </w:r>
      <w:r w:rsidR="00420573" w:rsidRPr="00E14F3F">
        <w:t xml:space="preserve">word count </w:t>
      </w:r>
    </w:p>
    <w:p w14:paraId="7A5A11C1" w14:textId="12571F4E" w:rsidR="00420573" w:rsidRPr="00E14F3F" w:rsidRDefault="008E2470" w:rsidP="008D76A2">
      <w:pPr>
        <w:pStyle w:val="dotpoints"/>
      </w:pPr>
      <w:r w:rsidRPr="00E14F3F">
        <w:t>exhibiting</w:t>
      </w:r>
      <w:r w:rsidR="008875A7" w:rsidRPr="00E14F3F">
        <w:t xml:space="preserve"> </w:t>
      </w:r>
      <w:r w:rsidR="00E934D6" w:rsidRPr="00E14F3F">
        <w:t>poor organisation, repetition</w:t>
      </w:r>
      <w:r w:rsidR="0052698B" w:rsidRPr="00E14F3F">
        <w:t xml:space="preserve"> of material</w:t>
      </w:r>
      <w:r w:rsidR="00420573" w:rsidRPr="00E14F3F">
        <w:t xml:space="preserve">, </w:t>
      </w:r>
      <w:r w:rsidR="0052698B" w:rsidRPr="00E14F3F">
        <w:t>lack of paragraphs</w:t>
      </w:r>
      <w:r w:rsidR="00E934D6" w:rsidRPr="00E14F3F">
        <w:t>, poor</w:t>
      </w:r>
      <w:r w:rsidR="00420573" w:rsidRPr="00E14F3F">
        <w:t xml:space="preserve"> proof-read</w:t>
      </w:r>
      <w:r w:rsidR="00E934D6" w:rsidRPr="00E14F3F">
        <w:t>ing</w:t>
      </w:r>
      <w:r w:rsidR="0052698B" w:rsidRPr="00E14F3F">
        <w:t xml:space="preserve">, </w:t>
      </w:r>
      <w:r w:rsidR="00420573" w:rsidRPr="00E14F3F">
        <w:t>spelling errors</w:t>
      </w:r>
      <w:r w:rsidR="0052698B" w:rsidRPr="00E14F3F">
        <w:t xml:space="preserve">, and </w:t>
      </w:r>
      <w:r w:rsidR="00420573" w:rsidRPr="00E14F3F">
        <w:t>excessively long and poorly constructed sentences</w:t>
      </w:r>
    </w:p>
    <w:p w14:paraId="6C68180A" w14:textId="6E4305DB" w:rsidR="00420573" w:rsidRPr="00E14F3F" w:rsidRDefault="008875A7" w:rsidP="008D76A2">
      <w:pPr>
        <w:pStyle w:val="dotpoints"/>
      </w:pPr>
      <w:r w:rsidRPr="00E14F3F">
        <w:t>using</w:t>
      </w:r>
      <w:r w:rsidR="00E934D6" w:rsidRPr="00E14F3F">
        <w:t xml:space="preserve"> in</w:t>
      </w:r>
      <w:r w:rsidR="00420573" w:rsidRPr="00E14F3F">
        <w:t>formal language with no clear structure or logical order</w:t>
      </w:r>
    </w:p>
    <w:p w14:paraId="797A12A7" w14:textId="0FD18844" w:rsidR="00E934D6" w:rsidRPr="00E14F3F" w:rsidRDefault="008E2470" w:rsidP="008D76A2">
      <w:pPr>
        <w:pStyle w:val="dotpoints"/>
      </w:pPr>
      <w:r w:rsidRPr="00E14F3F">
        <w:t xml:space="preserve">revealing </w:t>
      </w:r>
      <w:r w:rsidR="00E934D6" w:rsidRPr="00E14F3F">
        <w:t>p</w:t>
      </w:r>
      <w:r w:rsidR="00420573" w:rsidRPr="00E14F3F">
        <w:t xml:space="preserve">oor flow </w:t>
      </w:r>
      <w:r w:rsidRPr="00E14F3F">
        <w:t>which made</w:t>
      </w:r>
      <w:r w:rsidR="00420573" w:rsidRPr="00E14F3F">
        <w:t xml:space="preserve"> </w:t>
      </w:r>
      <w:r w:rsidRPr="00E14F3F">
        <w:t xml:space="preserve">the </w:t>
      </w:r>
      <w:r w:rsidR="00420573" w:rsidRPr="00E14F3F">
        <w:t>meaning</w:t>
      </w:r>
      <w:r w:rsidRPr="00E14F3F">
        <w:t xml:space="preserve"> difficult to ascertain</w:t>
      </w:r>
      <w:r w:rsidR="00420573" w:rsidRPr="00E14F3F">
        <w:t xml:space="preserve"> </w:t>
      </w:r>
    </w:p>
    <w:p w14:paraId="0E19922C" w14:textId="13813F46" w:rsidR="00E934D6" w:rsidRPr="00E14F3F" w:rsidRDefault="008E2470" w:rsidP="008D76A2">
      <w:pPr>
        <w:pStyle w:val="dotpoints"/>
      </w:pPr>
      <w:r w:rsidRPr="00E14F3F">
        <w:t>using</w:t>
      </w:r>
      <w:r w:rsidR="00420573" w:rsidRPr="00E14F3F">
        <w:t xml:space="preserve"> incorrect words and expressions, suggesting poor understanding of some concepts such as validity </w:t>
      </w:r>
    </w:p>
    <w:p w14:paraId="706F2C72" w14:textId="60652330" w:rsidR="00420573" w:rsidRPr="00E14F3F" w:rsidRDefault="008E2470" w:rsidP="008D76A2">
      <w:pPr>
        <w:pStyle w:val="dotpoints"/>
      </w:pPr>
      <w:r w:rsidRPr="00E14F3F">
        <w:t>applying incorrect headings or not using them at</w:t>
      </w:r>
      <w:r w:rsidR="0052698B" w:rsidRPr="00E14F3F">
        <w:t xml:space="preserve"> all</w:t>
      </w:r>
      <w:r w:rsidRPr="00E14F3F">
        <w:t xml:space="preserve"> </w:t>
      </w:r>
    </w:p>
    <w:p w14:paraId="7408F225" w14:textId="6717D7B9" w:rsidR="00420573" w:rsidRPr="00E14F3F" w:rsidRDefault="00D2634F" w:rsidP="008D76A2">
      <w:pPr>
        <w:pStyle w:val="dotpoints"/>
        <w:rPr>
          <w:lang w:val="fr-FR"/>
        </w:rPr>
      </w:pPr>
      <w:r w:rsidRPr="00E14F3F">
        <w:rPr>
          <w:lang w:val="fr-FR"/>
        </w:rPr>
        <w:t xml:space="preserve">utilising </w:t>
      </w:r>
      <w:r w:rsidR="00420573" w:rsidRPr="00E14F3F">
        <w:rPr>
          <w:lang w:val="fr-FR"/>
        </w:rPr>
        <w:t>inconsist</w:t>
      </w:r>
      <w:r w:rsidR="00243661" w:rsidRPr="00E14F3F">
        <w:rPr>
          <w:lang w:val="fr-FR"/>
        </w:rPr>
        <w:t>e</w:t>
      </w:r>
      <w:r w:rsidR="00420573" w:rsidRPr="00E14F3F">
        <w:rPr>
          <w:lang w:val="fr-FR"/>
        </w:rPr>
        <w:t xml:space="preserve">nt syntax and sentence structure </w:t>
      </w:r>
    </w:p>
    <w:p w14:paraId="4823280D" w14:textId="18BBC880" w:rsidR="00E934D6" w:rsidRPr="00E14F3F" w:rsidRDefault="00E934D6" w:rsidP="008D76A2">
      <w:pPr>
        <w:pStyle w:val="dotpoints"/>
      </w:pPr>
      <w:r w:rsidRPr="00E14F3F">
        <w:t>missing paragraphs</w:t>
      </w:r>
    </w:p>
    <w:p w14:paraId="1558AB89" w14:textId="5FDD33D3" w:rsidR="00E934D6" w:rsidRPr="00E14F3F" w:rsidRDefault="00D2634F" w:rsidP="008D76A2">
      <w:pPr>
        <w:pStyle w:val="dotpoints"/>
      </w:pPr>
      <w:r w:rsidRPr="00E14F3F">
        <w:t xml:space="preserve">repeating work </w:t>
      </w:r>
      <w:r w:rsidR="00F22C27" w:rsidRPr="00E14F3F">
        <w:t xml:space="preserve">— </w:t>
      </w:r>
      <w:r w:rsidRPr="00E14F3F">
        <w:t xml:space="preserve">either retelling or explaining </w:t>
      </w:r>
      <w:r w:rsidR="00420573" w:rsidRPr="00E14F3F">
        <w:t>wha</w:t>
      </w:r>
      <w:r w:rsidR="00E934D6" w:rsidRPr="00E14F3F">
        <w:t xml:space="preserve">t was done rather than </w:t>
      </w:r>
      <w:r w:rsidRPr="00E14F3F">
        <w:t>evaluating</w:t>
      </w:r>
    </w:p>
    <w:p w14:paraId="72542DCB" w14:textId="35B03ED6" w:rsidR="00420573" w:rsidRPr="00E14F3F" w:rsidRDefault="00D2634F" w:rsidP="008D76A2">
      <w:pPr>
        <w:pStyle w:val="dotpoints"/>
      </w:pPr>
      <w:r w:rsidRPr="00E14F3F">
        <w:t>providing a v</w:t>
      </w:r>
      <w:r w:rsidR="00E934D6" w:rsidRPr="00E14F3F">
        <w:t>ery low word count.</w:t>
      </w:r>
    </w:p>
    <w:p w14:paraId="6D7A9EB5" w14:textId="77777777" w:rsidR="002838DF" w:rsidRPr="00E14F3F" w:rsidRDefault="002838DF">
      <w:pPr>
        <w:rPr>
          <w:rFonts w:ascii="Arial Bold" w:hAnsi="Arial Bold"/>
          <w:b/>
          <w:sz w:val="28"/>
        </w:rPr>
      </w:pPr>
      <w:r w:rsidRPr="00E14F3F">
        <w:br w:type="page"/>
      </w:r>
    </w:p>
    <w:p w14:paraId="432B7445" w14:textId="17352935" w:rsidR="001A0F23" w:rsidRPr="00E14F3F" w:rsidRDefault="00532959">
      <w:pPr>
        <w:pStyle w:val="Heading2"/>
      </w:pPr>
      <w:r w:rsidRPr="00E14F3F">
        <w:lastRenderedPageBreak/>
        <w:t>Operational Advice</w:t>
      </w:r>
    </w:p>
    <w:p w14:paraId="19AE4D47" w14:textId="77777777" w:rsidR="00874CD0" w:rsidRPr="00E14F3F" w:rsidRDefault="00874CD0" w:rsidP="00E934D6">
      <w:pPr>
        <w:pStyle w:val="dotpoints"/>
        <w:numPr>
          <w:ilvl w:val="0"/>
          <w:numId w:val="0"/>
        </w:numPr>
        <w:rPr>
          <w:color w:val="548DD4" w:themeColor="text2" w:themeTint="99"/>
        </w:rPr>
      </w:pPr>
    </w:p>
    <w:p w14:paraId="07ADD8D7" w14:textId="270C7725" w:rsidR="003E04E3" w:rsidRPr="00E14F3F" w:rsidRDefault="008D76A2" w:rsidP="003E04E3">
      <w:pPr>
        <w:rPr>
          <w:rFonts w:ascii="Arial" w:hAnsi="Arial" w:cs="Arial"/>
          <w:b/>
          <w:bCs/>
          <w:color w:val="000000"/>
        </w:rPr>
      </w:pPr>
      <w:r w:rsidRPr="00E14F3F">
        <w:rPr>
          <w:rFonts w:ascii="Arial" w:hAnsi="Arial" w:cs="Arial"/>
          <w:b/>
          <w:bCs/>
          <w:color w:val="000000"/>
        </w:rPr>
        <w:t>Assessment Groups</w:t>
      </w:r>
    </w:p>
    <w:p w14:paraId="33646EF9" w14:textId="0F9CD584" w:rsidR="003E04E3" w:rsidRPr="00E14F3F" w:rsidRDefault="00E934D6" w:rsidP="008D76A2">
      <w:pPr>
        <w:pStyle w:val="BodyText1"/>
      </w:pPr>
      <w:r w:rsidRPr="00E14F3F">
        <w:t>M</w:t>
      </w:r>
      <w:r w:rsidR="003E04E3" w:rsidRPr="00E14F3F">
        <w:t>od</w:t>
      </w:r>
      <w:r w:rsidRPr="00E14F3F">
        <w:t xml:space="preserve">erators </w:t>
      </w:r>
      <w:r w:rsidR="003E04E3" w:rsidRPr="00E14F3F">
        <w:t xml:space="preserve">noticed that some schools had maximised every opportunity to ensure the successful assessment of </w:t>
      </w:r>
      <w:r w:rsidRPr="00E14F3F">
        <w:t>their students’ work. It appeared</w:t>
      </w:r>
      <w:r w:rsidR="003E04E3" w:rsidRPr="00E14F3F">
        <w:t xml:space="preserve"> that more schools, especially with multiple classes, are attending </w:t>
      </w:r>
      <w:r w:rsidR="003E04E3" w:rsidRPr="00E14F3F">
        <w:rPr>
          <w:bCs/>
        </w:rPr>
        <w:t xml:space="preserve">clarifying forums, completing some form of ‘in-house’ </w:t>
      </w:r>
      <w:r w:rsidR="003E04E3" w:rsidRPr="00E14F3F">
        <w:t>moderation, accessing SACE Board materials</w:t>
      </w:r>
      <w:r w:rsidR="00D2634F" w:rsidRPr="00E14F3F">
        <w:t>,</w:t>
      </w:r>
      <w:r w:rsidR="003E04E3" w:rsidRPr="00E14F3F">
        <w:t xml:space="preserve"> and then working collaboratively in order to ensure the most accurate</w:t>
      </w:r>
      <w:r w:rsidR="00D2634F" w:rsidRPr="00E14F3F">
        <w:t xml:space="preserve"> </w:t>
      </w:r>
      <w:r w:rsidR="003E04E3" w:rsidRPr="00E14F3F">
        <w:t xml:space="preserve">assessment of their students’ work. </w:t>
      </w:r>
    </w:p>
    <w:p w14:paraId="4A0E3455" w14:textId="584E4D8F" w:rsidR="003E04E3" w:rsidRPr="00E14F3F" w:rsidRDefault="008D76A2" w:rsidP="003E04E3">
      <w:pPr>
        <w:rPr>
          <w:rFonts w:ascii="Arial" w:hAnsi="Arial" w:cs="Arial"/>
          <w:b/>
          <w:bCs/>
          <w:color w:val="000000"/>
        </w:rPr>
      </w:pPr>
      <w:r w:rsidRPr="00E14F3F">
        <w:rPr>
          <w:rFonts w:ascii="Arial" w:hAnsi="Arial" w:cs="Arial"/>
          <w:b/>
          <w:bCs/>
          <w:color w:val="000000"/>
        </w:rPr>
        <w:t>Presentation of Material</w:t>
      </w:r>
    </w:p>
    <w:p w14:paraId="0F235F75" w14:textId="74B895C9" w:rsidR="006E6DBF" w:rsidRPr="00E14F3F" w:rsidRDefault="006E6DBF" w:rsidP="008D76A2">
      <w:pPr>
        <w:pStyle w:val="BodyText1"/>
        <w:rPr>
          <w:sz w:val="20"/>
        </w:rPr>
      </w:pPr>
      <w:r w:rsidRPr="00E14F3F">
        <w:t>Moderators and markers remarked that</w:t>
      </w:r>
      <w:r w:rsidR="00F22C27" w:rsidRPr="00E14F3F">
        <w:t>:</w:t>
      </w:r>
      <w:r w:rsidRPr="00E14F3F">
        <w:t xml:space="preserve"> </w:t>
      </w:r>
    </w:p>
    <w:p w14:paraId="2806222E" w14:textId="0EB7D35E" w:rsidR="006E6DBF" w:rsidRPr="00E14F3F" w:rsidRDefault="004B6EE8" w:rsidP="008D76A2">
      <w:pPr>
        <w:pStyle w:val="dotpoints"/>
      </w:pPr>
      <w:r w:rsidRPr="00E14F3F">
        <w:rPr>
          <w:bCs/>
        </w:rPr>
        <w:t xml:space="preserve">teachers need to check </w:t>
      </w:r>
      <w:r w:rsidRPr="00E14F3F">
        <w:t xml:space="preserve">that the SACE number of the student is written correctly and that the </w:t>
      </w:r>
      <w:r w:rsidR="00DC466E" w:rsidRPr="00E14F3F">
        <w:t>marks</w:t>
      </w:r>
      <w:r w:rsidR="006A294E" w:rsidRPr="00E14F3F">
        <w:t xml:space="preserve"> entered </w:t>
      </w:r>
      <w:r w:rsidR="00DC466E" w:rsidRPr="00E14F3F">
        <w:t xml:space="preserve">electronically </w:t>
      </w:r>
      <w:r w:rsidR="00E934D6" w:rsidRPr="00E14F3F">
        <w:t>match those</w:t>
      </w:r>
      <w:r w:rsidR="006A294E" w:rsidRPr="00E14F3F">
        <w:t xml:space="preserve"> on</w:t>
      </w:r>
      <w:r w:rsidRPr="00E14F3F">
        <w:t xml:space="preserve"> the </w:t>
      </w:r>
      <w:r w:rsidR="00DC466E" w:rsidRPr="00E14F3F">
        <w:t>actual student sample</w:t>
      </w:r>
    </w:p>
    <w:p w14:paraId="740D6600" w14:textId="1EB7C879" w:rsidR="00E934D6" w:rsidRPr="00E14F3F" w:rsidRDefault="003E04E3" w:rsidP="008D76A2">
      <w:pPr>
        <w:pStyle w:val="dotpoints"/>
      </w:pPr>
      <w:r w:rsidRPr="00E14F3F">
        <w:t xml:space="preserve">all </w:t>
      </w:r>
      <w:r w:rsidRPr="00E14F3F">
        <w:rPr>
          <w:bCs/>
        </w:rPr>
        <w:t>materials submitted for moderation need to be clearly labelled</w:t>
      </w:r>
      <w:r w:rsidRPr="00E14F3F">
        <w:t xml:space="preserve"> and teachers </w:t>
      </w:r>
      <w:r w:rsidR="0084290A" w:rsidRPr="00E14F3F">
        <w:t>should</w:t>
      </w:r>
      <w:r w:rsidRPr="00E14F3F">
        <w:t xml:space="preserve"> ensure that work submitted in a digital format can be eas</w:t>
      </w:r>
      <w:r w:rsidR="00E934D6" w:rsidRPr="00E14F3F">
        <w:t>ily accessed</w:t>
      </w:r>
    </w:p>
    <w:p w14:paraId="33374373" w14:textId="47FF8223" w:rsidR="003E04E3" w:rsidRPr="00E14F3F" w:rsidRDefault="00DC466E" w:rsidP="008D76A2">
      <w:pPr>
        <w:pStyle w:val="dotpoints"/>
      </w:pPr>
      <w:r w:rsidRPr="00E14F3F">
        <w:t xml:space="preserve">teachers are also </w:t>
      </w:r>
      <w:r w:rsidR="00CF33C6" w:rsidRPr="00E14F3F">
        <w:t xml:space="preserve">encouraged </w:t>
      </w:r>
      <w:r w:rsidR="003E04E3" w:rsidRPr="00E14F3F">
        <w:t xml:space="preserve">to put </w:t>
      </w:r>
      <w:r w:rsidR="003E04E3" w:rsidRPr="00E14F3F">
        <w:rPr>
          <w:bCs/>
        </w:rPr>
        <w:t xml:space="preserve">SACE Board front cover sheets </w:t>
      </w:r>
      <w:r w:rsidR="003E04E3" w:rsidRPr="00E14F3F">
        <w:t>on student work in order to make identification easier</w:t>
      </w:r>
    </w:p>
    <w:p w14:paraId="6A197171" w14:textId="569A761A" w:rsidR="003E04E3" w:rsidRPr="00E14F3F" w:rsidRDefault="00E934D6" w:rsidP="008D76A2">
      <w:pPr>
        <w:pStyle w:val="dotpoints"/>
      </w:pPr>
      <w:r w:rsidRPr="00E14F3F">
        <w:t>f</w:t>
      </w:r>
      <w:r w:rsidR="00DC466E" w:rsidRPr="00E14F3F">
        <w:t xml:space="preserve">or both </w:t>
      </w:r>
      <w:r w:rsidR="00D2634F" w:rsidRPr="00E14F3F">
        <w:t>the f</w:t>
      </w:r>
      <w:r w:rsidR="00DC466E" w:rsidRPr="00E14F3F">
        <w:t xml:space="preserve">olio and </w:t>
      </w:r>
      <w:r w:rsidR="00D2634F" w:rsidRPr="00E14F3F">
        <w:t>research outcome</w:t>
      </w:r>
      <w:r w:rsidR="00DC466E" w:rsidRPr="00E14F3F">
        <w:t>, it is beneficial</w:t>
      </w:r>
      <w:r w:rsidR="006A294E" w:rsidRPr="00E14F3F">
        <w:t xml:space="preserve"> for </w:t>
      </w:r>
      <w:r w:rsidR="003E04E3" w:rsidRPr="00E14F3F">
        <w:t>moderation</w:t>
      </w:r>
      <w:r w:rsidR="006A294E" w:rsidRPr="00E14F3F">
        <w:t xml:space="preserve"> if teachers </w:t>
      </w:r>
      <w:r w:rsidR="003E04E3" w:rsidRPr="00E14F3F">
        <w:rPr>
          <w:bCs/>
        </w:rPr>
        <w:t xml:space="preserve">include the </w:t>
      </w:r>
      <w:r w:rsidR="006A294E" w:rsidRPr="00E14F3F">
        <w:rPr>
          <w:bCs/>
        </w:rPr>
        <w:t xml:space="preserve">school </w:t>
      </w:r>
      <w:r w:rsidR="003E04E3" w:rsidRPr="00E14F3F">
        <w:rPr>
          <w:bCs/>
        </w:rPr>
        <w:t xml:space="preserve">assessment sheet </w:t>
      </w:r>
      <w:r w:rsidR="003E04E3" w:rsidRPr="00E14F3F">
        <w:t xml:space="preserve">with the performance standards clearly highlighted </w:t>
      </w:r>
      <w:r w:rsidR="00D2634F" w:rsidRPr="00E14F3F">
        <w:t>to help</w:t>
      </w:r>
      <w:r w:rsidR="006A294E" w:rsidRPr="00E14F3F">
        <w:t xml:space="preserve"> moderators understand the rationale </w:t>
      </w:r>
      <w:r w:rsidR="00AD3721" w:rsidRPr="00E14F3F">
        <w:t>for the</w:t>
      </w:r>
      <w:r w:rsidRPr="00E14F3F">
        <w:t xml:space="preserve"> assigned grade.</w:t>
      </w:r>
    </w:p>
    <w:p w14:paraId="24B0FB0D" w14:textId="7D7B9D3B" w:rsidR="00157765" w:rsidRPr="00E14F3F" w:rsidRDefault="00157765" w:rsidP="008D76A2">
      <w:pPr>
        <w:pStyle w:val="BodyText1"/>
      </w:pPr>
      <w:r w:rsidRPr="00E14F3F">
        <w:t>School assessment tasks are set and marked by teachers. Teachers’ assessment decisions are reviewed by moderators. Teacher grades/marks should be evident on all student school assessment work.</w:t>
      </w:r>
    </w:p>
    <w:p w14:paraId="34080865" w14:textId="30304119" w:rsidR="00874CD0" w:rsidRPr="00E14F3F" w:rsidRDefault="00DC466E" w:rsidP="008D76A2">
      <w:pPr>
        <w:pStyle w:val="BodyText1"/>
      </w:pPr>
      <w:r w:rsidRPr="00E14F3F">
        <w:t xml:space="preserve">Teachers are </w:t>
      </w:r>
      <w:r w:rsidR="006521E4" w:rsidRPr="00E14F3F">
        <w:t xml:space="preserve">further </w:t>
      </w:r>
      <w:r w:rsidRPr="00E14F3F">
        <w:t xml:space="preserve">advised to use official </w:t>
      </w:r>
      <w:r w:rsidR="00874CD0" w:rsidRPr="00E14F3F">
        <w:rPr>
          <w:bCs/>
        </w:rPr>
        <w:t xml:space="preserve">SACE </w:t>
      </w:r>
      <w:r w:rsidR="00CF33C6" w:rsidRPr="00E14F3F">
        <w:rPr>
          <w:bCs/>
        </w:rPr>
        <w:t>performance standards</w:t>
      </w:r>
      <w:r w:rsidR="00874CD0" w:rsidRPr="00E14F3F">
        <w:t xml:space="preserve"> and not mark sheets devised by the school. At times these appeared to hinder the accuracy of teacher jud</w:t>
      </w:r>
      <w:r w:rsidR="00AD3721" w:rsidRPr="00E14F3F">
        <w:t>gments and consistent applicati</w:t>
      </w:r>
      <w:r w:rsidR="00874CD0" w:rsidRPr="00E14F3F">
        <w:t>on of the criteria due to the way they had been created</w:t>
      </w:r>
      <w:r w:rsidR="00D2634F" w:rsidRPr="00E14F3F">
        <w:t xml:space="preserve">; for example, </w:t>
      </w:r>
      <w:r w:rsidR="00874CD0" w:rsidRPr="00E14F3F">
        <w:t>giving</w:t>
      </w:r>
      <w:r w:rsidRPr="00E14F3F">
        <w:t xml:space="preserve"> numerical marks </w:t>
      </w:r>
      <w:r w:rsidR="00874CD0" w:rsidRPr="00E14F3F">
        <w:t>per secti</w:t>
      </w:r>
      <w:r w:rsidRPr="00E14F3F">
        <w:t>on and then calculating a grade</w:t>
      </w:r>
      <w:r w:rsidR="00874CD0" w:rsidRPr="00E14F3F">
        <w:t>. When this occurred</w:t>
      </w:r>
      <w:r w:rsidR="00D2634F" w:rsidRPr="00E14F3F">
        <w:t>,</w:t>
      </w:r>
      <w:r w:rsidR="00874CD0" w:rsidRPr="00E14F3F">
        <w:t xml:space="preserve"> grading was frequently inaccurate and less reflective of the performance standard of the task.</w:t>
      </w:r>
    </w:p>
    <w:p w14:paraId="7152B37B" w14:textId="04694A10" w:rsidR="001A0F23" w:rsidRPr="00E14F3F" w:rsidRDefault="00CB5608" w:rsidP="001A0F23">
      <w:pPr>
        <w:spacing w:before="480"/>
        <w:rPr>
          <w:rFonts w:ascii="Arial" w:hAnsi="Arial" w:cs="Arial"/>
          <w:szCs w:val="22"/>
        </w:rPr>
      </w:pPr>
      <w:r w:rsidRPr="00E14F3F">
        <w:rPr>
          <w:rFonts w:ascii="Arial" w:hAnsi="Arial" w:cs="Arial"/>
          <w:szCs w:val="22"/>
        </w:rPr>
        <w:t>Research Project</w:t>
      </w:r>
    </w:p>
    <w:p w14:paraId="0CBC68DA" w14:textId="77777777" w:rsidR="00DC7C11" w:rsidRPr="00EF31AB" w:rsidRDefault="001A0F23" w:rsidP="001B602D">
      <w:r w:rsidRPr="00E14F3F">
        <w:rPr>
          <w:rFonts w:ascii="Arial" w:hAnsi="Arial" w:cs="Arial"/>
          <w:szCs w:val="22"/>
        </w:rPr>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3EE34" w14:textId="77777777" w:rsidR="00786AA2" w:rsidRDefault="00786AA2">
      <w:r>
        <w:separator/>
      </w:r>
    </w:p>
  </w:endnote>
  <w:endnote w:type="continuationSeparator" w:id="0">
    <w:p w14:paraId="11CB71F5" w14:textId="77777777" w:rsidR="00786AA2" w:rsidRDefault="0078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1"/>
    <w:family w:val="roma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A19F5" w14:textId="77777777" w:rsidR="006416A6" w:rsidRDefault="006416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12CA09" w14:textId="77777777" w:rsidR="006416A6" w:rsidRDefault="006416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0C467" w14:textId="77777777" w:rsidR="006416A6" w:rsidRDefault="006416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AB5E8A" w14:textId="77777777" w:rsidR="006416A6" w:rsidRDefault="006416A6">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23271" w14:textId="71031C53" w:rsidR="006416A6" w:rsidRPr="008D76A2" w:rsidRDefault="006416A6" w:rsidP="000A7E3A">
    <w:pPr>
      <w:pStyle w:val="Footer"/>
      <w:tabs>
        <w:tab w:val="clear" w:pos="4153"/>
      </w:tabs>
      <w:ind w:right="91"/>
      <w:rPr>
        <w:rFonts w:ascii="Arial" w:hAnsi="Arial" w:cs="Arial"/>
        <w:sz w:val="18"/>
        <w:szCs w:val="18"/>
        <w:lang w:val="en-US"/>
      </w:rPr>
    </w:pPr>
    <w:r w:rsidRPr="008D76A2">
      <w:rPr>
        <w:rFonts w:ascii="Arial" w:hAnsi="Arial" w:cs="Arial"/>
        <w:sz w:val="18"/>
        <w:szCs w:val="18"/>
        <w:lang w:val="en-US"/>
      </w:rPr>
      <w:t>Research Project B 2014 Chief Assessor’s Report</w:t>
    </w:r>
    <w:r w:rsidRPr="008D76A2">
      <w:rPr>
        <w:rFonts w:ascii="Arial" w:hAnsi="Arial" w:cs="Arial"/>
        <w:sz w:val="18"/>
        <w:szCs w:val="18"/>
        <w:lang w:val="en-US"/>
      </w:rPr>
      <w:tab/>
      <w:t xml:space="preserve">Page </w:t>
    </w:r>
    <w:r w:rsidRPr="008D76A2">
      <w:rPr>
        <w:rFonts w:ascii="Arial" w:hAnsi="Arial" w:cs="Arial"/>
        <w:sz w:val="18"/>
        <w:szCs w:val="18"/>
        <w:lang w:val="en-US"/>
      </w:rPr>
      <w:fldChar w:fldCharType="begin"/>
    </w:r>
    <w:r w:rsidRPr="008D76A2">
      <w:rPr>
        <w:rFonts w:ascii="Arial" w:hAnsi="Arial" w:cs="Arial"/>
        <w:sz w:val="18"/>
        <w:szCs w:val="18"/>
        <w:lang w:val="en-US"/>
      </w:rPr>
      <w:instrText xml:space="preserve"> PAGE </w:instrText>
    </w:r>
    <w:r w:rsidRPr="008D76A2">
      <w:rPr>
        <w:rFonts w:ascii="Arial" w:hAnsi="Arial" w:cs="Arial"/>
        <w:sz w:val="18"/>
        <w:szCs w:val="18"/>
        <w:lang w:val="en-US"/>
      </w:rPr>
      <w:fldChar w:fldCharType="separate"/>
    </w:r>
    <w:r w:rsidR="00E14F3F">
      <w:rPr>
        <w:rFonts w:ascii="Arial" w:hAnsi="Arial" w:cs="Arial"/>
        <w:noProof/>
        <w:sz w:val="18"/>
        <w:szCs w:val="18"/>
        <w:lang w:val="en-US"/>
      </w:rPr>
      <w:t>11</w:t>
    </w:r>
    <w:r w:rsidRPr="008D76A2">
      <w:rPr>
        <w:rFonts w:ascii="Arial" w:hAnsi="Arial" w:cs="Arial"/>
        <w:sz w:val="18"/>
        <w:szCs w:val="18"/>
        <w:lang w:val="en-US"/>
      </w:rPr>
      <w:fldChar w:fldCharType="end"/>
    </w:r>
    <w:r w:rsidRPr="008D76A2">
      <w:rPr>
        <w:rFonts w:ascii="Arial" w:hAnsi="Arial" w:cs="Arial"/>
        <w:sz w:val="18"/>
        <w:szCs w:val="18"/>
        <w:lang w:val="en-US"/>
      </w:rPr>
      <w:t xml:space="preserve"> of </w:t>
    </w:r>
    <w:r w:rsidRPr="008D76A2">
      <w:rPr>
        <w:rFonts w:ascii="Arial" w:hAnsi="Arial" w:cs="Arial"/>
        <w:sz w:val="18"/>
        <w:szCs w:val="18"/>
        <w:lang w:val="en-US"/>
      </w:rPr>
      <w:fldChar w:fldCharType="begin"/>
    </w:r>
    <w:r w:rsidRPr="008D76A2">
      <w:rPr>
        <w:rFonts w:ascii="Arial" w:hAnsi="Arial" w:cs="Arial"/>
        <w:sz w:val="18"/>
        <w:szCs w:val="18"/>
        <w:lang w:val="en-US"/>
      </w:rPr>
      <w:instrText xml:space="preserve"> NUMPAGES </w:instrText>
    </w:r>
    <w:r w:rsidRPr="008D76A2">
      <w:rPr>
        <w:rFonts w:ascii="Arial" w:hAnsi="Arial" w:cs="Arial"/>
        <w:sz w:val="18"/>
        <w:szCs w:val="18"/>
        <w:lang w:val="en-US"/>
      </w:rPr>
      <w:fldChar w:fldCharType="separate"/>
    </w:r>
    <w:r w:rsidR="00E14F3F">
      <w:rPr>
        <w:rFonts w:ascii="Arial" w:hAnsi="Arial" w:cs="Arial"/>
        <w:noProof/>
        <w:sz w:val="18"/>
        <w:szCs w:val="18"/>
        <w:lang w:val="en-US"/>
      </w:rPr>
      <w:t>14</w:t>
    </w:r>
    <w:r w:rsidRPr="008D76A2">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FE08F" w14:textId="77777777" w:rsidR="006416A6" w:rsidRDefault="006416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56B8CB" w14:textId="77777777" w:rsidR="006416A6" w:rsidRDefault="00641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47898" w14:textId="77777777" w:rsidR="00786AA2" w:rsidRDefault="00786AA2">
      <w:r>
        <w:separator/>
      </w:r>
    </w:p>
  </w:footnote>
  <w:footnote w:type="continuationSeparator" w:id="0">
    <w:p w14:paraId="5718AF30" w14:textId="77777777" w:rsidR="00786AA2" w:rsidRDefault="00786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C0885" w14:textId="77777777" w:rsidR="006416A6" w:rsidRDefault="006416A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2F825" w14:textId="77777777" w:rsidR="006416A6" w:rsidRDefault="006416A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02C5099"/>
    <w:multiLevelType w:val="hybridMultilevel"/>
    <w:tmpl w:val="9738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4F0CA4"/>
    <w:multiLevelType w:val="hybridMultilevel"/>
    <w:tmpl w:val="2858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0427F6"/>
    <w:multiLevelType w:val="hybridMultilevel"/>
    <w:tmpl w:val="9CD2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3A7F35"/>
    <w:multiLevelType w:val="hybridMultilevel"/>
    <w:tmpl w:val="BEF0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4C71B7F"/>
    <w:multiLevelType w:val="multilevel"/>
    <w:tmpl w:val="110C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FE6035"/>
    <w:multiLevelType w:val="multilevel"/>
    <w:tmpl w:val="36A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7E795C"/>
    <w:multiLevelType w:val="multilevel"/>
    <w:tmpl w:val="4064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A457C8"/>
    <w:multiLevelType w:val="hybridMultilevel"/>
    <w:tmpl w:val="B5A0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2C19D1"/>
    <w:multiLevelType w:val="hybridMultilevel"/>
    <w:tmpl w:val="10222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BC5BEA"/>
    <w:multiLevelType w:val="multilevel"/>
    <w:tmpl w:val="B2C2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617ACF"/>
    <w:multiLevelType w:val="multilevel"/>
    <w:tmpl w:val="4DB6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3E0954"/>
    <w:multiLevelType w:val="hybridMultilevel"/>
    <w:tmpl w:val="FADE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21059B"/>
    <w:multiLevelType w:val="multilevel"/>
    <w:tmpl w:val="8A54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4B25F7"/>
    <w:multiLevelType w:val="hybridMultilevel"/>
    <w:tmpl w:val="5F82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8650ECE"/>
    <w:multiLevelType w:val="multilevel"/>
    <w:tmpl w:val="6738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7B2F0B"/>
    <w:multiLevelType w:val="multilevel"/>
    <w:tmpl w:val="F81A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CB3DC0"/>
    <w:multiLevelType w:val="hybridMultilevel"/>
    <w:tmpl w:val="57C8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834034"/>
    <w:multiLevelType w:val="hybridMultilevel"/>
    <w:tmpl w:val="B06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2E401C"/>
    <w:multiLevelType w:val="multilevel"/>
    <w:tmpl w:val="4302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1B3E19"/>
    <w:multiLevelType w:val="multilevel"/>
    <w:tmpl w:val="1DE4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946EB8"/>
    <w:multiLevelType w:val="hybridMultilevel"/>
    <w:tmpl w:val="A690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5C1213"/>
    <w:multiLevelType w:val="multilevel"/>
    <w:tmpl w:val="20BA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8B6F21"/>
    <w:multiLevelType w:val="multilevel"/>
    <w:tmpl w:val="0B0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457A64"/>
    <w:multiLevelType w:val="multilevel"/>
    <w:tmpl w:val="E9447D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7049B0"/>
    <w:multiLevelType w:val="hybridMultilevel"/>
    <w:tmpl w:val="5898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17462B"/>
    <w:multiLevelType w:val="hybridMultilevel"/>
    <w:tmpl w:val="4BD6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8D69A1"/>
    <w:multiLevelType w:val="multilevel"/>
    <w:tmpl w:val="2088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FC71BC"/>
    <w:multiLevelType w:val="multilevel"/>
    <w:tmpl w:val="EFDC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EA5E49"/>
    <w:multiLevelType w:val="hybridMultilevel"/>
    <w:tmpl w:val="9E54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B82C62"/>
    <w:multiLevelType w:val="hybridMultilevel"/>
    <w:tmpl w:val="EC4001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F2B0795"/>
    <w:multiLevelType w:val="multilevel"/>
    <w:tmpl w:val="0AE6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3E0C52"/>
    <w:multiLevelType w:val="hybridMultilevel"/>
    <w:tmpl w:val="BFE4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3C79C1"/>
    <w:multiLevelType w:val="multilevel"/>
    <w:tmpl w:val="4A48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1B1567"/>
    <w:multiLevelType w:val="hybridMultilevel"/>
    <w:tmpl w:val="D8526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43"/>
  </w:num>
  <w:num w:numId="4">
    <w:abstractNumId w:val="15"/>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5"/>
  </w:num>
  <w:num w:numId="16">
    <w:abstractNumId w:val="17"/>
  </w:num>
  <w:num w:numId="17">
    <w:abstractNumId w:val="39"/>
  </w:num>
  <w:num w:numId="18">
    <w:abstractNumId w:val="32"/>
  </w:num>
  <w:num w:numId="19">
    <w:abstractNumId w:val="22"/>
  </w:num>
  <w:num w:numId="20">
    <w:abstractNumId w:val="23"/>
  </w:num>
  <w:num w:numId="21">
    <w:abstractNumId w:val="27"/>
  </w:num>
  <w:num w:numId="22">
    <w:abstractNumId w:val="31"/>
  </w:num>
  <w:num w:numId="23">
    <w:abstractNumId w:val="35"/>
  </w:num>
  <w:num w:numId="24">
    <w:abstractNumId w:val="18"/>
  </w:num>
  <w:num w:numId="25">
    <w:abstractNumId w:val="36"/>
  </w:num>
  <w:num w:numId="26">
    <w:abstractNumId w:val="40"/>
  </w:num>
  <w:num w:numId="27">
    <w:abstractNumId w:val="34"/>
  </w:num>
  <w:num w:numId="28">
    <w:abstractNumId w:val="28"/>
  </w:num>
  <w:num w:numId="29">
    <w:abstractNumId w:val="44"/>
  </w:num>
  <w:num w:numId="30">
    <w:abstractNumId w:val="46"/>
  </w:num>
  <w:num w:numId="31">
    <w:abstractNumId w:val="19"/>
  </w:num>
  <w:num w:numId="32">
    <w:abstractNumId w:val="47"/>
  </w:num>
  <w:num w:numId="33">
    <w:abstractNumId w:val="33"/>
  </w:num>
  <w:num w:numId="34">
    <w:abstractNumId w:val="41"/>
  </w:num>
  <w:num w:numId="35">
    <w:abstractNumId w:val="11"/>
  </w:num>
  <w:num w:numId="36">
    <w:abstractNumId w:val="29"/>
  </w:num>
  <w:num w:numId="37">
    <w:abstractNumId w:val="20"/>
  </w:num>
  <w:num w:numId="38">
    <w:abstractNumId w:val="45"/>
  </w:num>
  <w:num w:numId="39">
    <w:abstractNumId w:val="10"/>
  </w:num>
  <w:num w:numId="40">
    <w:abstractNumId w:val="14"/>
  </w:num>
  <w:num w:numId="41">
    <w:abstractNumId w:val="30"/>
  </w:num>
  <w:num w:numId="42">
    <w:abstractNumId w:val="12"/>
  </w:num>
  <w:num w:numId="43">
    <w:abstractNumId w:val="24"/>
  </w:num>
  <w:num w:numId="44">
    <w:abstractNumId w:val="38"/>
  </w:num>
  <w:num w:numId="45">
    <w:abstractNumId w:val="37"/>
  </w:num>
  <w:num w:numId="46">
    <w:abstractNumId w:val="26"/>
  </w:num>
  <w:num w:numId="47">
    <w:abstractNumId w:val="42"/>
  </w:num>
  <w:num w:numId="48">
    <w:abstractNumId w:val="21"/>
  </w:num>
  <w:num w:numId="49">
    <w:abstractNumId w:val="43"/>
  </w:num>
  <w:num w:numId="50">
    <w:abstractNumId w:val="43"/>
  </w:num>
  <w:num w:numId="51">
    <w:abstractNumId w:val="43"/>
  </w:num>
  <w:num w:numId="52">
    <w:abstractNumId w:val="43"/>
  </w:num>
  <w:num w:numId="53">
    <w:abstractNumId w:val="43"/>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1C71"/>
    <w:rsid w:val="00001D38"/>
    <w:rsid w:val="000022A2"/>
    <w:rsid w:val="00011BD1"/>
    <w:rsid w:val="00012027"/>
    <w:rsid w:val="0001652B"/>
    <w:rsid w:val="00016840"/>
    <w:rsid w:val="0002021C"/>
    <w:rsid w:val="00025C0B"/>
    <w:rsid w:val="00033664"/>
    <w:rsid w:val="000375F3"/>
    <w:rsid w:val="00040958"/>
    <w:rsid w:val="0004325A"/>
    <w:rsid w:val="00054F9D"/>
    <w:rsid w:val="0005508B"/>
    <w:rsid w:val="000561A3"/>
    <w:rsid w:val="000707D9"/>
    <w:rsid w:val="0007081C"/>
    <w:rsid w:val="0007256A"/>
    <w:rsid w:val="000737EC"/>
    <w:rsid w:val="00090EE4"/>
    <w:rsid w:val="00093B86"/>
    <w:rsid w:val="000956EA"/>
    <w:rsid w:val="00097B3F"/>
    <w:rsid w:val="000A0728"/>
    <w:rsid w:val="000A7E3A"/>
    <w:rsid w:val="000B056C"/>
    <w:rsid w:val="000B18B7"/>
    <w:rsid w:val="000B2855"/>
    <w:rsid w:val="000B449B"/>
    <w:rsid w:val="000B51DE"/>
    <w:rsid w:val="000B5EAB"/>
    <w:rsid w:val="000C3880"/>
    <w:rsid w:val="000C7C0A"/>
    <w:rsid w:val="000E4E6A"/>
    <w:rsid w:val="000E6C94"/>
    <w:rsid w:val="000F3783"/>
    <w:rsid w:val="000F404A"/>
    <w:rsid w:val="000F69F1"/>
    <w:rsid w:val="000F6C93"/>
    <w:rsid w:val="0010157A"/>
    <w:rsid w:val="00105846"/>
    <w:rsid w:val="0011138B"/>
    <w:rsid w:val="00113786"/>
    <w:rsid w:val="001138EE"/>
    <w:rsid w:val="001246A7"/>
    <w:rsid w:val="001474AD"/>
    <w:rsid w:val="0015344F"/>
    <w:rsid w:val="0015545D"/>
    <w:rsid w:val="00156FF8"/>
    <w:rsid w:val="00157765"/>
    <w:rsid w:val="00160240"/>
    <w:rsid w:val="00164B1F"/>
    <w:rsid w:val="00165AA5"/>
    <w:rsid w:val="0016780D"/>
    <w:rsid w:val="001733B2"/>
    <w:rsid w:val="00175990"/>
    <w:rsid w:val="00182AAD"/>
    <w:rsid w:val="00185653"/>
    <w:rsid w:val="00192266"/>
    <w:rsid w:val="00195C90"/>
    <w:rsid w:val="001A0F23"/>
    <w:rsid w:val="001A658A"/>
    <w:rsid w:val="001B0589"/>
    <w:rsid w:val="001B3F83"/>
    <w:rsid w:val="001B42C1"/>
    <w:rsid w:val="001B602D"/>
    <w:rsid w:val="001C53D9"/>
    <w:rsid w:val="001C65C8"/>
    <w:rsid w:val="001C7099"/>
    <w:rsid w:val="001D324A"/>
    <w:rsid w:val="001E3E46"/>
    <w:rsid w:val="001E4C2E"/>
    <w:rsid w:val="001F3325"/>
    <w:rsid w:val="001F4153"/>
    <w:rsid w:val="001F4EA2"/>
    <w:rsid w:val="0020139D"/>
    <w:rsid w:val="002042D6"/>
    <w:rsid w:val="0020791E"/>
    <w:rsid w:val="00222A18"/>
    <w:rsid w:val="00224824"/>
    <w:rsid w:val="00225FC5"/>
    <w:rsid w:val="0023685C"/>
    <w:rsid w:val="00243661"/>
    <w:rsid w:val="00247A2D"/>
    <w:rsid w:val="00260982"/>
    <w:rsid w:val="00262E08"/>
    <w:rsid w:val="0026686A"/>
    <w:rsid w:val="00280B27"/>
    <w:rsid w:val="002838DF"/>
    <w:rsid w:val="002948CC"/>
    <w:rsid w:val="002A00B7"/>
    <w:rsid w:val="002A21C2"/>
    <w:rsid w:val="002B0EFC"/>
    <w:rsid w:val="002B625C"/>
    <w:rsid w:val="002B661E"/>
    <w:rsid w:val="002C14AE"/>
    <w:rsid w:val="002C30A0"/>
    <w:rsid w:val="002C5A36"/>
    <w:rsid w:val="002C62D8"/>
    <w:rsid w:val="002C690B"/>
    <w:rsid w:val="002D3B02"/>
    <w:rsid w:val="002D4CBB"/>
    <w:rsid w:val="002D52CD"/>
    <w:rsid w:val="002D6174"/>
    <w:rsid w:val="002D7B45"/>
    <w:rsid w:val="002E103D"/>
    <w:rsid w:val="002E6D10"/>
    <w:rsid w:val="002F1D58"/>
    <w:rsid w:val="002F4DF3"/>
    <w:rsid w:val="00304C52"/>
    <w:rsid w:val="003073BA"/>
    <w:rsid w:val="00312191"/>
    <w:rsid w:val="00312D19"/>
    <w:rsid w:val="003463FB"/>
    <w:rsid w:val="00351085"/>
    <w:rsid w:val="00351FAF"/>
    <w:rsid w:val="00355FAC"/>
    <w:rsid w:val="00361D31"/>
    <w:rsid w:val="00365B05"/>
    <w:rsid w:val="003671C1"/>
    <w:rsid w:val="00373BB9"/>
    <w:rsid w:val="003766FA"/>
    <w:rsid w:val="0038061E"/>
    <w:rsid w:val="00381B62"/>
    <w:rsid w:val="00394D7E"/>
    <w:rsid w:val="003A54DC"/>
    <w:rsid w:val="003B7FEF"/>
    <w:rsid w:val="003C53BB"/>
    <w:rsid w:val="003C7581"/>
    <w:rsid w:val="003C7F02"/>
    <w:rsid w:val="003D21A8"/>
    <w:rsid w:val="003E04E3"/>
    <w:rsid w:val="003E09DD"/>
    <w:rsid w:val="003E2627"/>
    <w:rsid w:val="003F00FE"/>
    <w:rsid w:val="003F0FF0"/>
    <w:rsid w:val="003F257F"/>
    <w:rsid w:val="003F2E07"/>
    <w:rsid w:val="003F52DE"/>
    <w:rsid w:val="003F699A"/>
    <w:rsid w:val="00406505"/>
    <w:rsid w:val="00411D0B"/>
    <w:rsid w:val="00412A40"/>
    <w:rsid w:val="00415466"/>
    <w:rsid w:val="00420573"/>
    <w:rsid w:val="00427E37"/>
    <w:rsid w:val="00436597"/>
    <w:rsid w:val="00444563"/>
    <w:rsid w:val="00456120"/>
    <w:rsid w:val="004703DE"/>
    <w:rsid w:val="00476184"/>
    <w:rsid w:val="004875CD"/>
    <w:rsid w:val="004962DC"/>
    <w:rsid w:val="004A5FB8"/>
    <w:rsid w:val="004B6812"/>
    <w:rsid w:val="004B6EE8"/>
    <w:rsid w:val="004D0F80"/>
    <w:rsid w:val="004D2A53"/>
    <w:rsid w:val="004D6A24"/>
    <w:rsid w:val="004D7011"/>
    <w:rsid w:val="004E0C02"/>
    <w:rsid w:val="004E3A5F"/>
    <w:rsid w:val="004E77C7"/>
    <w:rsid w:val="004F470C"/>
    <w:rsid w:val="005013A7"/>
    <w:rsid w:val="00507479"/>
    <w:rsid w:val="005101AA"/>
    <w:rsid w:val="00511C3D"/>
    <w:rsid w:val="0052080C"/>
    <w:rsid w:val="0052698B"/>
    <w:rsid w:val="0053196F"/>
    <w:rsid w:val="00532959"/>
    <w:rsid w:val="00534C6C"/>
    <w:rsid w:val="00535860"/>
    <w:rsid w:val="00560F4B"/>
    <w:rsid w:val="00574A4E"/>
    <w:rsid w:val="005929FE"/>
    <w:rsid w:val="005931DB"/>
    <w:rsid w:val="00597399"/>
    <w:rsid w:val="005A712B"/>
    <w:rsid w:val="005B1FDF"/>
    <w:rsid w:val="005B39DC"/>
    <w:rsid w:val="005C5CF6"/>
    <w:rsid w:val="005D04F4"/>
    <w:rsid w:val="005D713B"/>
    <w:rsid w:val="005E0A1F"/>
    <w:rsid w:val="005E5DCC"/>
    <w:rsid w:val="005F3B9C"/>
    <w:rsid w:val="00601CD6"/>
    <w:rsid w:val="00602C52"/>
    <w:rsid w:val="00603E07"/>
    <w:rsid w:val="006047FB"/>
    <w:rsid w:val="00613FDD"/>
    <w:rsid w:val="006246EA"/>
    <w:rsid w:val="00634884"/>
    <w:rsid w:val="00636C2C"/>
    <w:rsid w:val="006416A6"/>
    <w:rsid w:val="006521E4"/>
    <w:rsid w:val="0066363A"/>
    <w:rsid w:val="00663BA6"/>
    <w:rsid w:val="00664156"/>
    <w:rsid w:val="00680945"/>
    <w:rsid w:val="006829AF"/>
    <w:rsid w:val="00684BC5"/>
    <w:rsid w:val="00690793"/>
    <w:rsid w:val="00692B5A"/>
    <w:rsid w:val="006951B8"/>
    <w:rsid w:val="006A294E"/>
    <w:rsid w:val="006A43E7"/>
    <w:rsid w:val="006A50B5"/>
    <w:rsid w:val="006A7061"/>
    <w:rsid w:val="006C3FEB"/>
    <w:rsid w:val="006D46C9"/>
    <w:rsid w:val="006D6114"/>
    <w:rsid w:val="006D663D"/>
    <w:rsid w:val="006E51DA"/>
    <w:rsid w:val="006E6DBF"/>
    <w:rsid w:val="006F0E75"/>
    <w:rsid w:val="006F4BA7"/>
    <w:rsid w:val="006F70C9"/>
    <w:rsid w:val="00717DC1"/>
    <w:rsid w:val="00730E7E"/>
    <w:rsid w:val="00740FC8"/>
    <w:rsid w:val="00744570"/>
    <w:rsid w:val="00757A06"/>
    <w:rsid w:val="007603D4"/>
    <w:rsid w:val="00765313"/>
    <w:rsid w:val="0076768F"/>
    <w:rsid w:val="00786AA2"/>
    <w:rsid w:val="007938D0"/>
    <w:rsid w:val="0079634D"/>
    <w:rsid w:val="007A1F72"/>
    <w:rsid w:val="007A201D"/>
    <w:rsid w:val="007A60EF"/>
    <w:rsid w:val="007B2FB0"/>
    <w:rsid w:val="007C16AD"/>
    <w:rsid w:val="007C3FE3"/>
    <w:rsid w:val="007C6DF4"/>
    <w:rsid w:val="007D701D"/>
    <w:rsid w:val="007E6F65"/>
    <w:rsid w:val="007F02B2"/>
    <w:rsid w:val="007F4727"/>
    <w:rsid w:val="00801404"/>
    <w:rsid w:val="008123BD"/>
    <w:rsid w:val="00825238"/>
    <w:rsid w:val="00830C07"/>
    <w:rsid w:val="0083404B"/>
    <w:rsid w:val="00835ED9"/>
    <w:rsid w:val="00841F8D"/>
    <w:rsid w:val="0084290A"/>
    <w:rsid w:val="008444E2"/>
    <w:rsid w:val="00847D4F"/>
    <w:rsid w:val="00853C3A"/>
    <w:rsid w:val="00864C9A"/>
    <w:rsid w:val="00874CD0"/>
    <w:rsid w:val="008875A7"/>
    <w:rsid w:val="008909E0"/>
    <w:rsid w:val="00892CCB"/>
    <w:rsid w:val="00894176"/>
    <w:rsid w:val="008A1A25"/>
    <w:rsid w:val="008A375F"/>
    <w:rsid w:val="008D4935"/>
    <w:rsid w:val="008D6093"/>
    <w:rsid w:val="008D76A2"/>
    <w:rsid w:val="008E2470"/>
    <w:rsid w:val="008F68EB"/>
    <w:rsid w:val="0092323F"/>
    <w:rsid w:val="009279C9"/>
    <w:rsid w:val="00927CCD"/>
    <w:rsid w:val="0094082B"/>
    <w:rsid w:val="00951B11"/>
    <w:rsid w:val="0095370A"/>
    <w:rsid w:val="009808E8"/>
    <w:rsid w:val="009867AC"/>
    <w:rsid w:val="009A3698"/>
    <w:rsid w:val="009A3713"/>
    <w:rsid w:val="009A443D"/>
    <w:rsid w:val="009A4917"/>
    <w:rsid w:val="009B1926"/>
    <w:rsid w:val="009B19CE"/>
    <w:rsid w:val="009B44BF"/>
    <w:rsid w:val="009B5EE0"/>
    <w:rsid w:val="009C1816"/>
    <w:rsid w:val="009D13AD"/>
    <w:rsid w:val="009D2B18"/>
    <w:rsid w:val="009E126D"/>
    <w:rsid w:val="009E14DE"/>
    <w:rsid w:val="009F4384"/>
    <w:rsid w:val="009F78D3"/>
    <w:rsid w:val="00A027AC"/>
    <w:rsid w:val="00A113A3"/>
    <w:rsid w:val="00A12DD6"/>
    <w:rsid w:val="00A16E40"/>
    <w:rsid w:val="00A21AD5"/>
    <w:rsid w:val="00A229D8"/>
    <w:rsid w:val="00A32D4C"/>
    <w:rsid w:val="00A341AC"/>
    <w:rsid w:val="00A34339"/>
    <w:rsid w:val="00A40BAC"/>
    <w:rsid w:val="00A527E6"/>
    <w:rsid w:val="00A53EB2"/>
    <w:rsid w:val="00A56683"/>
    <w:rsid w:val="00A7430E"/>
    <w:rsid w:val="00A74970"/>
    <w:rsid w:val="00A92843"/>
    <w:rsid w:val="00A93ABD"/>
    <w:rsid w:val="00A956BA"/>
    <w:rsid w:val="00AB1BDE"/>
    <w:rsid w:val="00AB452E"/>
    <w:rsid w:val="00AB5993"/>
    <w:rsid w:val="00AB63FF"/>
    <w:rsid w:val="00AC2EB7"/>
    <w:rsid w:val="00AC343E"/>
    <w:rsid w:val="00AD1641"/>
    <w:rsid w:val="00AD3721"/>
    <w:rsid w:val="00AF1476"/>
    <w:rsid w:val="00B00CBC"/>
    <w:rsid w:val="00B03494"/>
    <w:rsid w:val="00B04AAC"/>
    <w:rsid w:val="00B06316"/>
    <w:rsid w:val="00B1461F"/>
    <w:rsid w:val="00B205EE"/>
    <w:rsid w:val="00B345FE"/>
    <w:rsid w:val="00B37AB5"/>
    <w:rsid w:val="00B42A29"/>
    <w:rsid w:val="00B55E8B"/>
    <w:rsid w:val="00B605C8"/>
    <w:rsid w:val="00B663BF"/>
    <w:rsid w:val="00B66E98"/>
    <w:rsid w:val="00B7041D"/>
    <w:rsid w:val="00B74433"/>
    <w:rsid w:val="00B815EA"/>
    <w:rsid w:val="00B85AD7"/>
    <w:rsid w:val="00B95A0B"/>
    <w:rsid w:val="00B97629"/>
    <w:rsid w:val="00BA47C5"/>
    <w:rsid w:val="00BD1E6D"/>
    <w:rsid w:val="00BD4FE6"/>
    <w:rsid w:val="00BD79F3"/>
    <w:rsid w:val="00BF0A3B"/>
    <w:rsid w:val="00BF5950"/>
    <w:rsid w:val="00C161CD"/>
    <w:rsid w:val="00C166F3"/>
    <w:rsid w:val="00C2198F"/>
    <w:rsid w:val="00C32677"/>
    <w:rsid w:val="00C36140"/>
    <w:rsid w:val="00C41CF0"/>
    <w:rsid w:val="00C61173"/>
    <w:rsid w:val="00C67B14"/>
    <w:rsid w:val="00C70C28"/>
    <w:rsid w:val="00C71AD2"/>
    <w:rsid w:val="00C76509"/>
    <w:rsid w:val="00C83C3A"/>
    <w:rsid w:val="00C86F95"/>
    <w:rsid w:val="00C87071"/>
    <w:rsid w:val="00C878D2"/>
    <w:rsid w:val="00C94D01"/>
    <w:rsid w:val="00CA1D18"/>
    <w:rsid w:val="00CA27FA"/>
    <w:rsid w:val="00CA791A"/>
    <w:rsid w:val="00CB2B31"/>
    <w:rsid w:val="00CB5608"/>
    <w:rsid w:val="00CC03DA"/>
    <w:rsid w:val="00CC2F19"/>
    <w:rsid w:val="00CD0BB1"/>
    <w:rsid w:val="00CD148F"/>
    <w:rsid w:val="00CD21CC"/>
    <w:rsid w:val="00CD32DE"/>
    <w:rsid w:val="00CD6252"/>
    <w:rsid w:val="00CD73E6"/>
    <w:rsid w:val="00CE2746"/>
    <w:rsid w:val="00CF07DF"/>
    <w:rsid w:val="00CF1B00"/>
    <w:rsid w:val="00CF33C6"/>
    <w:rsid w:val="00CF51D6"/>
    <w:rsid w:val="00CF66A9"/>
    <w:rsid w:val="00D07D3A"/>
    <w:rsid w:val="00D108CB"/>
    <w:rsid w:val="00D2634F"/>
    <w:rsid w:val="00D27BE6"/>
    <w:rsid w:val="00D31EA0"/>
    <w:rsid w:val="00D41748"/>
    <w:rsid w:val="00D44FB0"/>
    <w:rsid w:val="00D456EB"/>
    <w:rsid w:val="00D641EF"/>
    <w:rsid w:val="00DA14F9"/>
    <w:rsid w:val="00DA2405"/>
    <w:rsid w:val="00DA62AE"/>
    <w:rsid w:val="00DB0401"/>
    <w:rsid w:val="00DB318A"/>
    <w:rsid w:val="00DB5AF3"/>
    <w:rsid w:val="00DB6E71"/>
    <w:rsid w:val="00DC466E"/>
    <w:rsid w:val="00DC7C11"/>
    <w:rsid w:val="00DD19CB"/>
    <w:rsid w:val="00DD54B6"/>
    <w:rsid w:val="00DD7C09"/>
    <w:rsid w:val="00DE2755"/>
    <w:rsid w:val="00DF2A4E"/>
    <w:rsid w:val="00DF2CAB"/>
    <w:rsid w:val="00DF2E21"/>
    <w:rsid w:val="00DF42D8"/>
    <w:rsid w:val="00E14F3F"/>
    <w:rsid w:val="00E157DA"/>
    <w:rsid w:val="00E17128"/>
    <w:rsid w:val="00E253E3"/>
    <w:rsid w:val="00E27726"/>
    <w:rsid w:val="00E3648E"/>
    <w:rsid w:val="00E37206"/>
    <w:rsid w:val="00E37743"/>
    <w:rsid w:val="00E41D8B"/>
    <w:rsid w:val="00E4274D"/>
    <w:rsid w:val="00E55677"/>
    <w:rsid w:val="00E55D2B"/>
    <w:rsid w:val="00E55E7F"/>
    <w:rsid w:val="00E6746E"/>
    <w:rsid w:val="00E750F0"/>
    <w:rsid w:val="00E76CCB"/>
    <w:rsid w:val="00E856E4"/>
    <w:rsid w:val="00E87E9A"/>
    <w:rsid w:val="00E934D6"/>
    <w:rsid w:val="00E96B8E"/>
    <w:rsid w:val="00E97528"/>
    <w:rsid w:val="00EA125F"/>
    <w:rsid w:val="00EB12C8"/>
    <w:rsid w:val="00EB464A"/>
    <w:rsid w:val="00EC1AC2"/>
    <w:rsid w:val="00EC647C"/>
    <w:rsid w:val="00ED35E2"/>
    <w:rsid w:val="00ED50C1"/>
    <w:rsid w:val="00EF31AB"/>
    <w:rsid w:val="00EF3901"/>
    <w:rsid w:val="00F02D47"/>
    <w:rsid w:val="00F11805"/>
    <w:rsid w:val="00F128E7"/>
    <w:rsid w:val="00F172A0"/>
    <w:rsid w:val="00F20948"/>
    <w:rsid w:val="00F22C27"/>
    <w:rsid w:val="00F40A98"/>
    <w:rsid w:val="00F46297"/>
    <w:rsid w:val="00F465E8"/>
    <w:rsid w:val="00F5454B"/>
    <w:rsid w:val="00F66CED"/>
    <w:rsid w:val="00F77C7D"/>
    <w:rsid w:val="00F802C4"/>
    <w:rsid w:val="00F810D0"/>
    <w:rsid w:val="00F86CAA"/>
    <w:rsid w:val="00F90080"/>
    <w:rsid w:val="00F977B2"/>
    <w:rsid w:val="00FA11C2"/>
    <w:rsid w:val="00FA5691"/>
    <w:rsid w:val="00FA5955"/>
    <w:rsid w:val="00FC0181"/>
    <w:rsid w:val="00FC4FD0"/>
    <w:rsid w:val="00FC6AAF"/>
    <w:rsid w:val="00FD1325"/>
    <w:rsid w:val="00FE6D12"/>
    <w:rsid w:val="00FF50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3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uiPriority w:val="34"/>
    <w:qFormat/>
    <w:rsid w:val="00B95A0B"/>
    <w:pPr>
      <w:spacing w:after="200" w:line="276" w:lineRule="auto"/>
      <w:ind w:left="720"/>
      <w:contextualSpacing/>
    </w:pPr>
    <w:rPr>
      <w:rFonts w:ascii="Calibri" w:eastAsia="Calibri" w:hAnsi="Calibri" w:cs="Vrinda"/>
      <w:szCs w:val="22"/>
    </w:rPr>
  </w:style>
  <w:style w:type="paragraph" w:customStyle="1" w:styleId="SOFinalBulletsCoded2-3Letters">
    <w:name w:val="SO Final Bullets Coded (2-3 Letters)"/>
    <w:rsid w:val="00E856E4"/>
    <w:pPr>
      <w:tabs>
        <w:tab w:val="left" w:pos="567"/>
      </w:tabs>
      <w:spacing w:before="60"/>
      <w:ind w:left="567" w:hanging="567"/>
    </w:pPr>
    <w:rPr>
      <w:rFonts w:ascii="Arial" w:eastAsia="MS Mincho" w:hAnsi="Arial" w:cs="Arial"/>
      <w:color w:val="000000"/>
      <w:szCs w:val="24"/>
      <w:lang w:val="en-US" w:eastAsia="en-US"/>
    </w:rPr>
  </w:style>
  <w:style w:type="paragraph" w:styleId="HTMLPreformatted">
    <w:name w:val="HTML Preformatted"/>
    <w:basedOn w:val="Normal"/>
    <w:link w:val="HTMLPreformattedChar"/>
    <w:rsid w:val="0020791E"/>
    <w:rPr>
      <w:rFonts w:ascii="Courier New" w:eastAsia="SimSun" w:hAnsi="Courier New" w:cs="Courier New"/>
      <w:sz w:val="20"/>
      <w:lang w:eastAsia="zh-CN"/>
    </w:rPr>
  </w:style>
  <w:style w:type="character" w:customStyle="1" w:styleId="HTMLPreformattedChar">
    <w:name w:val="HTML Preformatted Char"/>
    <w:basedOn w:val="DefaultParagraphFont"/>
    <w:link w:val="HTMLPreformatted"/>
    <w:rsid w:val="0020791E"/>
    <w:rPr>
      <w:rFonts w:ascii="Courier New" w:eastAsia="SimSun" w:hAnsi="Courier New" w:cs="Courier New"/>
      <w:lang w:eastAsia="zh-CN"/>
    </w:rPr>
  </w:style>
  <w:style w:type="paragraph" w:customStyle="1" w:styleId="Italicsheading">
    <w:name w:val="Italicsheading"/>
    <w:basedOn w:val="Normal"/>
    <w:qFormat/>
    <w:rsid w:val="008D76A2"/>
    <w:pPr>
      <w:spacing w:before="240"/>
      <w:jc w:val="both"/>
    </w:pPr>
    <w:rPr>
      <w:rFonts w:ascii="Arial" w:hAnsi="Arial" w:cs="Arial"/>
      <w: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uiPriority w:val="34"/>
    <w:qFormat/>
    <w:rsid w:val="00B95A0B"/>
    <w:pPr>
      <w:spacing w:after="200" w:line="276" w:lineRule="auto"/>
      <w:ind w:left="720"/>
      <w:contextualSpacing/>
    </w:pPr>
    <w:rPr>
      <w:rFonts w:ascii="Calibri" w:eastAsia="Calibri" w:hAnsi="Calibri" w:cs="Vrinda"/>
      <w:szCs w:val="22"/>
    </w:rPr>
  </w:style>
  <w:style w:type="paragraph" w:customStyle="1" w:styleId="SOFinalBulletsCoded2-3Letters">
    <w:name w:val="SO Final Bullets Coded (2-3 Letters)"/>
    <w:rsid w:val="00E856E4"/>
    <w:pPr>
      <w:tabs>
        <w:tab w:val="left" w:pos="567"/>
      </w:tabs>
      <w:spacing w:before="60"/>
      <w:ind w:left="567" w:hanging="567"/>
    </w:pPr>
    <w:rPr>
      <w:rFonts w:ascii="Arial" w:eastAsia="MS Mincho" w:hAnsi="Arial" w:cs="Arial"/>
      <w:color w:val="000000"/>
      <w:szCs w:val="24"/>
      <w:lang w:val="en-US" w:eastAsia="en-US"/>
    </w:rPr>
  </w:style>
  <w:style w:type="paragraph" w:styleId="HTMLPreformatted">
    <w:name w:val="HTML Preformatted"/>
    <w:basedOn w:val="Normal"/>
    <w:link w:val="HTMLPreformattedChar"/>
    <w:rsid w:val="0020791E"/>
    <w:rPr>
      <w:rFonts w:ascii="Courier New" w:eastAsia="SimSun" w:hAnsi="Courier New" w:cs="Courier New"/>
      <w:sz w:val="20"/>
      <w:lang w:eastAsia="zh-CN"/>
    </w:rPr>
  </w:style>
  <w:style w:type="character" w:customStyle="1" w:styleId="HTMLPreformattedChar">
    <w:name w:val="HTML Preformatted Char"/>
    <w:basedOn w:val="DefaultParagraphFont"/>
    <w:link w:val="HTMLPreformatted"/>
    <w:rsid w:val="0020791E"/>
    <w:rPr>
      <w:rFonts w:ascii="Courier New" w:eastAsia="SimSun" w:hAnsi="Courier New" w:cs="Courier New"/>
      <w:lang w:eastAsia="zh-CN"/>
    </w:rPr>
  </w:style>
  <w:style w:type="paragraph" w:customStyle="1" w:styleId="Italicsheading">
    <w:name w:val="Italicsheading"/>
    <w:basedOn w:val="Normal"/>
    <w:qFormat/>
    <w:rsid w:val="008D76A2"/>
    <w:pPr>
      <w:spacing w:before="240"/>
      <w:jc w:val="both"/>
    </w:pPr>
    <w:rPr>
      <w:rFonts w:ascii="Arial" w:hAnsi="Arial" w:cs="Arial"/>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58D6A5D-F27B-4139-873D-02A60317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2334</TotalTime>
  <Pages>14</Pages>
  <Words>5560</Words>
  <Characters>31694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37180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178</cp:revision>
  <cp:lastPrinted>2015-02-17T00:12:00Z</cp:lastPrinted>
  <dcterms:created xsi:type="dcterms:W3CDTF">2015-02-01T23:42:00Z</dcterms:created>
  <dcterms:modified xsi:type="dcterms:W3CDTF">2015-02-17T05:29:00Z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A416472</vt:lpwstr>
  </property>
  <property fmtid="{D5CDD505-2E9C-101B-9397-08002B2CF9AE}" pid="3" name="Objective-Comment">
    <vt:lpwstr/>
  </property>
  <property fmtid="{D5CDD505-2E9C-101B-9397-08002B2CF9AE}" pid="4" name="Objective-CreationStamp">
    <vt:filetime>2015-02-02T04:03:51Z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2015-02-17T04:51:44Z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Research Project B Chief Assessor's Report</vt:lpwstr>
  </property>
  <property fmtid="{D5CDD505-2E9C-101B-9397-08002B2CF9AE}" pid="14" name="Objective-Version">
    <vt:lpwstr>2.4</vt:lpwstr>
  </property>
  <property fmtid="{D5CDD505-2E9C-101B-9397-08002B2CF9AE}" pid="15" name="Objective-VersionComment">
    <vt:lpwstr/>
  </property>
  <property fmtid="{D5CDD505-2E9C-101B-9397-08002B2CF9AE}" pid="16" name="Objective-VersionNumber">
    <vt:r8>18</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