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A" w:rsidRDefault="00A85BFA" w:rsidP="00A85BFA">
      <w:pPr>
        <w:tabs>
          <w:tab w:val="left" w:pos="7321"/>
          <w:tab w:val="left" w:pos="9540"/>
        </w:tabs>
        <w:jc w:val="right"/>
        <w:rPr>
          <w:rFonts w:ascii="Helv" w:hAnsi="Helv"/>
          <w:caps/>
          <w:sz w:val="32"/>
          <w:szCs w:val="32"/>
          <w:lang w:val="en-US"/>
        </w:rPr>
      </w:pPr>
    </w:p>
    <w:p w:rsidR="00A85BFA" w:rsidRPr="00F66744" w:rsidRDefault="00A85BFA" w:rsidP="00A85BFA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>LEARNING AND ASSESSMENT PLAN</w:t>
      </w:r>
    </w:p>
    <w:p w:rsidR="00A85BFA" w:rsidRDefault="00A85BFA" w:rsidP="00A85BFA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Pr="00F66744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Chemistry</w:t>
      </w:r>
    </w:p>
    <w:p w:rsidR="00A85BFA" w:rsidRPr="000B02FA" w:rsidRDefault="00A85BFA" w:rsidP="00A85B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A85BFA" w:rsidRPr="000B02FA" w:rsidRDefault="00A85BFA" w:rsidP="00A85BFA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A85BFA" w:rsidRPr="000B02FA" w:rsidRDefault="00A85BFA" w:rsidP="00A85BFA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A85BFA" w:rsidRPr="000B02FA" w:rsidRDefault="00A85BFA" w:rsidP="00A85BFA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A85BFA" w:rsidRPr="000B02FA" w:rsidTr="006A6E33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A85BFA" w:rsidRPr="000B02FA" w:rsidRDefault="00A85BFA" w:rsidP="006A6E33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5BFA" w:rsidRPr="000B02FA" w:rsidRDefault="00A85BFA" w:rsidP="006A6E33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85BFA" w:rsidRPr="000B02FA" w:rsidRDefault="00A85BFA" w:rsidP="006A6E33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5BFA" w:rsidRPr="000B02FA" w:rsidRDefault="00A85BFA" w:rsidP="006A6E33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A85BFA" w:rsidRPr="00F66744" w:rsidRDefault="00A85BFA" w:rsidP="00A85BFA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A85BFA" w:rsidRPr="00F66744" w:rsidTr="006A6E33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A85BFA" w:rsidRPr="003B2B0E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A85BFA" w:rsidRPr="00F66744" w:rsidTr="006A6E33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85BFA" w:rsidRPr="003B2B0E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85BFA" w:rsidRPr="003B2B0E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A85BFA" w:rsidRPr="00F66744" w:rsidTr="006A6E33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85BFA" w:rsidRPr="00F66744" w:rsidRDefault="000B5C8C" w:rsidP="006A6E3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85BFA" w:rsidRPr="00F66744" w:rsidRDefault="000B5C8C" w:rsidP="006A6E3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85BFA" w:rsidRPr="003B2B0E" w:rsidRDefault="000B5C8C" w:rsidP="006A6E3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85BFA" w:rsidRPr="003B2B0E" w:rsidRDefault="00A85BFA" w:rsidP="006A6E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</w:tr>
    </w:tbl>
    <w:p w:rsidR="00A85BFA" w:rsidRDefault="00A85BFA" w:rsidP="00A85BFA"/>
    <w:p w:rsidR="00A85BFA" w:rsidRPr="001C427B" w:rsidRDefault="00A85BFA" w:rsidP="00A85BFA">
      <w:pPr>
        <w:spacing w:before="120" w:after="20"/>
        <w:rPr>
          <w:rFonts w:cs="Arial"/>
          <w:b/>
        </w:rPr>
      </w:pPr>
      <w:r>
        <w:rPr>
          <w:rFonts w:cs="Arial"/>
          <w:b/>
        </w:rPr>
        <w:t>Addendum – c</w:t>
      </w:r>
      <w:r w:rsidRPr="001C427B">
        <w:rPr>
          <w:rFonts w:cs="Arial"/>
          <w:b/>
        </w:rPr>
        <w:t xml:space="preserve">hanges made to the </w:t>
      </w:r>
      <w:r>
        <w:rPr>
          <w:rFonts w:cs="Arial"/>
          <w:b/>
        </w:rPr>
        <w:t xml:space="preserve">pre-approved </w:t>
      </w:r>
      <w:r w:rsidRPr="001C427B">
        <w:rPr>
          <w:rFonts w:cs="Arial"/>
          <w:b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5BFA" w:rsidRPr="004C6ABF" w:rsidTr="006A6E33">
        <w:trPr>
          <w:trHeight w:val="2581"/>
        </w:trPr>
        <w:tc>
          <w:tcPr>
            <w:tcW w:w="10206" w:type="dxa"/>
          </w:tcPr>
          <w:p w:rsidR="00A85BFA" w:rsidRPr="004C6ABF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A85BFA" w:rsidRPr="004C6ABF" w:rsidRDefault="00A85BFA" w:rsidP="00A85BF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A85BFA" w:rsidRPr="004C6ABF" w:rsidRDefault="00A85BFA" w:rsidP="00A85BF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A85BFA" w:rsidRPr="004C6ABF" w:rsidRDefault="00A85BFA" w:rsidP="00A85BF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Pr="004C6ABF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A85BFA" w:rsidRPr="001C427B" w:rsidRDefault="00A85BFA" w:rsidP="00A85BFA">
      <w:pPr>
        <w:spacing w:before="120" w:after="20"/>
        <w:rPr>
          <w:rFonts w:cs="Arial"/>
          <w:b/>
        </w:rPr>
      </w:pPr>
      <w:r>
        <w:rPr>
          <w:rFonts w:cs="Arial"/>
          <w:b/>
        </w:rPr>
        <w:t>E</w:t>
      </w:r>
      <w:r w:rsidRPr="001C427B">
        <w:rPr>
          <w:rFonts w:cs="Arial"/>
          <w:b/>
        </w:rPr>
        <w:t xml:space="preserve">ndorsement </w:t>
      </w:r>
    </w:p>
    <w:p w:rsidR="00A85BFA" w:rsidRPr="004C6ABF" w:rsidRDefault="00A85BFA" w:rsidP="00A85B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A85BFA" w:rsidRPr="004C6ABF" w:rsidRDefault="00A85BFA" w:rsidP="00A85B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A85BFA" w:rsidRPr="004C6ABF" w:rsidTr="006A6E33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A85BFA" w:rsidRPr="004C6ABF" w:rsidRDefault="00A85BFA" w:rsidP="006A6E3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5BFA" w:rsidRPr="004C6ABF" w:rsidRDefault="00A85BFA" w:rsidP="006A6E33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5BFA" w:rsidRPr="004C6ABF" w:rsidRDefault="00A85BFA" w:rsidP="006A6E3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5BFA" w:rsidRPr="004C6ABF" w:rsidRDefault="00A85BFA" w:rsidP="006A6E33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</w:tr>
    </w:tbl>
    <w:p w:rsidR="002166A4" w:rsidRPr="004963F3" w:rsidRDefault="002166A4" w:rsidP="002166A4">
      <w:pPr>
        <w:rPr>
          <w:rFonts w:eastAsia="SimSun" w:cs="Times New Roman"/>
          <w:sz w:val="6"/>
          <w:szCs w:val="6"/>
        </w:rPr>
        <w:sectPr w:rsidR="002166A4" w:rsidRPr="004963F3" w:rsidSect="004963F3">
          <w:headerReference w:type="first" r:id="rId8"/>
          <w:footerReference w:type="first" r:id="rId9"/>
          <w:pgSz w:w="11906" w:h="16838" w:code="237"/>
          <w:pgMar w:top="1701" w:right="851" w:bottom="680" w:left="851" w:header="340" w:footer="340" w:gutter="0"/>
          <w:cols w:space="708"/>
          <w:formProt w:val="0"/>
          <w:titlePg/>
          <w:docGrid w:linePitch="360"/>
        </w:sectPr>
      </w:pPr>
    </w:p>
    <w:p w:rsidR="002166A4" w:rsidRPr="004963F3" w:rsidRDefault="002166A4" w:rsidP="00CD34A4">
      <w:pPr>
        <w:pStyle w:val="LAPHeading"/>
        <w:spacing w:before="0"/>
        <w:rPr>
          <w:sz w:val="24"/>
          <w:lang w:val="en-US"/>
        </w:rPr>
      </w:pPr>
      <w:r w:rsidRPr="004963F3">
        <w:lastRenderedPageBreak/>
        <w:t xml:space="preserve">Stage </w:t>
      </w:r>
      <w:r w:rsidR="00232B76">
        <w:t xml:space="preserve">1 </w:t>
      </w:r>
      <w:r w:rsidR="007C679D">
        <w:t>Chemistry</w:t>
      </w:r>
      <w:r w:rsidR="00A75785">
        <w:t>: Environmental Resources</w:t>
      </w:r>
      <w:r w:rsidR="00CD34A4">
        <w:t xml:space="preserve">– </w:t>
      </w:r>
      <w:r w:rsidR="00460FB4">
        <w:rPr>
          <w:sz w:val="24"/>
          <w:lang w:val="en-US"/>
        </w:rPr>
        <w:t>Assessment Overview</w:t>
      </w:r>
    </w:p>
    <w:p w:rsidR="00A85BFA" w:rsidRPr="004963F3" w:rsidRDefault="00A85BFA" w:rsidP="00A85BFA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166A4" w:rsidRPr="00460FB4" w:rsidRDefault="002166A4" w:rsidP="002166A4">
      <w:pPr>
        <w:rPr>
          <w:rFonts w:eastAsia="SimSun" w:cs="Arial"/>
          <w:sz w:val="8"/>
          <w:szCs w:val="8"/>
          <w:lang w:val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397"/>
        <w:gridCol w:w="992"/>
        <w:gridCol w:w="992"/>
        <w:gridCol w:w="3828"/>
      </w:tblGrid>
      <w:tr w:rsidR="009F2A36" w:rsidRPr="0030789D" w:rsidTr="009E6605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8397" w:type="dxa"/>
            <w:vMerge w:val="restart"/>
            <w:shd w:val="clear" w:color="auto" w:fill="auto"/>
            <w:vAlign w:val="center"/>
          </w:tcPr>
          <w:p w:rsidR="009F2A36" w:rsidRPr="0030789D" w:rsidRDefault="009F2A36" w:rsidP="0079730A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F2A36" w:rsidRPr="0030789D" w:rsidRDefault="009F2A36" w:rsidP="0079730A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9F2A36" w:rsidRPr="0030789D" w:rsidRDefault="009F2A36" w:rsidP="0079730A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9F2A36" w:rsidRPr="0030789D" w:rsidRDefault="009F2A36" w:rsidP="0079730A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9F2A36" w:rsidRPr="004963F3" w:rsidTr="009E6605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9F2A36" w:rsidRPr="004963F3" w:rsidRDefault="009F2A36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97" w:type="dxa"/>
            <w:vMerge/>
            <w:shd w:val="clear" w:color="auto" w:fill="auto"/>
            <w:vAlign w:val="center"/>
          </w:tcPr>
          <w:p w:rsidR="009F2A36" w:rsidRPr="004963F3" w:rsidRDefault="009F2A36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IAE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F2A36" w:rsidRPr="004963F3" w:rsidRDefault="009F2A36" w:rsidP="0079730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F2A36" w:rsidRPr="004963F3" w:rsidTr="009E6605">
        <w:trPr>
          <w:trHeight w:val="165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F2A36" w:rsidRPr="00F40B4F" w:rsidRDefault="009F2A36" w:rsidP="0079730A">
            <w:pPr>
              <w:pStyle w:val="LAPTableText"/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Investigations Folio</w:t>
            </w:r>
          </w:p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</w:p>
          <w:p w:rsidR="009F2A36" w:rsidRPr="007A4725" w:rsidRDefault="009F2A36" w:rsidP="0079730A">
            <w:pPr>
              <w:pStyle w:val="LAPTableText"/>
              <w:jc w:val="center"/>
              <w:rPr>
                <w:sz w:val="18"/>
                <w:lang w:val="en-US"/>
              </w:rPr>
            </w:pPr>
            <w:r w:rsidRPr="007A4725">
              <w:rPr>
                <w:sz w:val="18"/>
                <w:lang w:val="en-US"/>
              </w:rPr>
              <w:t>Weighting 50%</w:t>
            </w:r>
          </w:p>
        </w:tc>
        <w:tc>
          <w:tcPr>
            <w:tcW w:w="8397" w:type="dxa"/>
            <w:shd w:val="clear" w:color="auto" w:fill="auto"/>
          </w:tcPr>
          <w:p w:rsidR="009F2A36" w:rsidRDefault="009F2A36" w:rsidP="0079730A">
            <w:pPr>
              <w:pStyle w:val="ACLAPTableText"/>
            </w:pPr>
            <w:r w:rsidRPr="00501DA8">
              <w:rPr>
                <w:b/>
              </w:rPr>
              <w:t>Design Investigation</w:t>
            </w:r>
            <w:r>
              <w:rPr>
                <w:b/>
              </w:rPr>
              <w:t xml:space="preserve">: </w:t>
            </w:r>
            <w:r w:rsidR="00703437">
              <w:rPr>
                <w:b/>
              </w:rPr>
              <w:t>Is cold cream a more effective cleanser than soap?</w:t>
            </w:r>
            <w:r>
              <w:t xml:space="preserve"> </w:t>
            </w:r>
          </w:p>
          <w:p w:rsidR="009F2A36" w:rsidRDefault="00AF0263" w:rsidP="0079730A">
            <w:pPr>
              <w:pStyle w:val="ACLAPTableText"/>
            </w:pPr>
            <w:r>
              <w:t>Working in groups, s</w:t>
            </w:r>
            <w:r w:rsidR="009F2A36">
              <w:t xml:space="preserve">tudents </w:t>
            </w:r>
            <w:r w:rsidR="00703437">
              <w:t>conduct trials to investigate the effectiveness of soap and the cold cream they have made on different surfaces and stains</w:t>
            </w:r>
            <w:r>
              <w:t>.</w:t>
            </w:r>
            <w:r w:rsidR="00BC3461">
              <w:t xml:space="preserve"> </w:t>
            </w:r>
            <w:r>
              <w:t>T</w:t>
            </w:r>
            <w:r w:rsidR="00BC3461">
              <w:t xml:space="preserve">hen </w:t>
            </w:r>
            <w:r>
              <w:t xml:space="preserve">they individually </w:t>
            </w:r>
            <w:r w:rsidR="00BC3461">
              <w:t xml:space="preserve">propose </w:t>
            </w:r>
            <w:r>
              <w:t>a</w:t>
            </w:r>
            <w:r w:rsidR="00BC3461">
              <w:t xml:space="preserve"> hypothesis and design a procedure for the</w:t>
            </w:r>
            <w:r>
              <w:t>ir</w:t>
            </w:r>
            <w:r w:rsidR="00BC3461">
              <w:t xml:space="preserve"> </w:t>
            </w:r>
            <w:r w:rsidR="00703437">
              <w:t xml:space="preserve">own </w:t>
            </w:r>
            <w:r w:rsidR="00BC3461">
              <w:t>investigation</w:t>
            </w:r>
            <w:r w:rsidR="00703437">
              <w:t xml:space="preserve"> into the effectiveness of cold cream and soap as cleansers</w:t>
            </w:r>
            <w:r w:rsidR="00BC3461">
              <w:t>.</w:t>
            </w:r>
          </w:p>
          <w:p w:rsidR="00BC3461" w:rsidRPr="00BC3461" w:rsidRDefault="009F2A36" w:rsidP="00BC3461">
            <w:pPr>
              <w:pStyle w:val="SOBodyText"/>
              <w:rPr>
                <w:sz w:val="20"/>
              </w:rPr>
            </w:pPr>
            <w:r w:rsidRPr="0044292E">
              <w:rPr>
                <w:sz w:val="20"/>
                <w:szCs w:val="20"/>
              </w:rPr>
              <w:t xml:space="preserve">Students </w:t>
            </w:r>
            <w:r w:rsidR="00AF0263">
              <w:rPr>
                <w:sz w:val="20"/>
                <w:szCs w:val="20"/>
              </w:rPr>
              <w:t>write</w:t>
            </w:r>
            <w:r>
              <w:rPr>
                <w:sz w:val="20"/>
                <w:szCs w:val="20"/>
              </w:rPr>
              <w:t xml:space="preserve"> </w:t>
            </w:r>
            <w:r w:rsidR="00AF0263">
              <w:rPr>
                <w:sz w:val="20"/>
              </w:rPr>
              <w:t>their own</w:t>
            </w:r>
            <w:r w:rsidR="00BC3461" w:rsidRPr="00BC3461">
              <w:rPr>
                <w:sz w:val="20"/>
              </w:rPr>
              <w:t xml:space="preserve"> practical report </w:t>
            </w:r>
            <w:r w:rsidR="00BC3461">
              <w:rPr>
                <w:sz w:val="20"/>
              </w:rPr>
              <w:t>that</w:t>
            </w:r>
            <w:r w:rsidR="00BC3461" w:rsidRPr="00BC3461">
              <w:rPr>
                <w:sz w:val="20"/>
              </w:rPr>
              <w:t xml:space="preserve"> include</w:t>
            </w:r>
            <w:r w:rsidR="00BC3461">
              <w:rPr>
                <w:sz w:val="20"/>
              </w:rPr>
              <w:t>s</w:t>
            </w:r>
            <w:r w:rsidR="00BC3461" w:rsidRPr="00BC3461">
              <w:rPr>
                <w:sz w:val="20"/>
              </w:rPr>
              <w:t>:</w:t>
            </w:r>
          </w:p>
          <w:p w:rsid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 xml:space="preserve">introduction with relevant chemistry concepts, 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hypothesis and var</w:t>
            </w:r>
            <w:r>
              <w:rPr>
                <w:sz w:val="20"/>
              </w:rPr>
              <w:t>iables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materials/apparatus, method/procedure outlining steps taken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identification and management of safety risks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results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 xml:space="preserve">analysis of results, identifying trends, and linking results to </w:t>
            </w:r>
            <w:r w:rsidR="00856E8E">
              <w:rPr>
                <w:sz w:val="20"/>
              </w:rPr>
              <w:t xml:space="preserve">polarity </w:t>
            </w:r>
            <w:r w:rsidRPr="00BC3461">
              <w:rPr>
                <w:sz w:val="20"/>
              </w:rPr>
              <w:t>concepts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evaluation of procedures and data, identifying sources of uncertainty</w:t>
            </w:r>
          </w:p>
          <w:p w:rsidR="00257888" w:rsidRPr="009E6605" w:rsidRDefault="00BC3461" w:rsidP="009E6605">
            <w:pPr>
              <w:pStyle w:val="SOBullet"/>
              <w:rPr>
                <w:sz w:val="20"/>
                <w:szCs w:val="20"/>
              </w:rPr>
            </w:pPr>
            <w:r w:rsidRPr="00BC3461">
              <w:rPr>
                <w:sz w:val="20"/>
              </w:rPr>
              <w:t>conclusion</w:t>
            </w:r>
            <w:r w:rsidR="009D49CB">
              <w:rPr>
                <w:sz w:val="20"/>
              </w:rPr>
              <w:t xml:space="preserve"> with justification</w:t>
            </w:r>
            <w:r w:rsidRPr="00BC3461">
              <w:rPr>
                <w:sz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pStyle w:val="ACLAPTableText"/>
              <w:ind w:left="-108"/>
              <w:jc w:val="center"/>
            </w:pPr>
            <w:r>
              <w:t>1, 2, 3, 4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pStyle w:val="ACLAPTableText"/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9F2A36" w:rsidRDefault="00703437" w:rsidP="0079730A">
            <w:pPr>
              <w:pStyle w:val="ACLAPTableText"/>
            </w:pPr>
            <w:r>
              <w:t>One</w:t>
            </w:r>
            <w:r w:rsidR="00BC3461">
              <w:t xml:space="preserve"> lesson for</w:t>
            </w:r>
            <w:r w:rsidR="009F2A36">
              <w:t xml:space="preserve"> </w:t>
            </w:r>
            <w:r>
              <w:t>group</w:t>
            </w:r>
            <w:r w:rsidR="009F2A36">
              <w:t xml:space="preserve"> </w:t>
            </w:r>
            <w:r w:rsidR="00BC3461">
              <w:t>trials,</w:t>
            </w:r>
            <w:r w:rsidR="009F2A36">
              <w:t xml:space="preserve"> </w:t>
            </w:r>
            <w:r>
              <w:t>then one lesson for procedure written under supervision. C</w:t>
            </w:r>
            <w:r w:rsidR="00BC3461">
              <w:t>ollection of data</w:t>
            </w:r>
            <w:r w:rsidR="009F2A36">
              <w:t xml:space="preserve"> completed </w:t>
            </w:r>
            <w:r w:rsidR="00BC3461">
              <w:t xml:space="preserve">in </w:t>
            </w:r>
            <w:r>
              <w:t>a</w:t>
            </w:r>
            <w:r w:rsidR="00BC3461">
              <w:t xml:space="preserve"> single lesson under direct supervision and report completed for homework.</w:t>
            </w:r>
          </w:p>
          <w:p w:rsidR="00E2714A" w:rsidRPr="004963F3" w:rsidRDefault="00E2714A" w:rsidP="0079730A">
            <w:pPr>
              <w:pStyle w:val="ACLAPTableText"/>
            </w:pPr>
            <w:r>
              <w:t xml:space="preserve">Maximum word count: 1000 words excluding apparatus, method, safety, results.  </w:t>
            </w:r>
          </w:p>
        </w:tc>
      </w:tr>
      <w:tr w:rsidR="009F2A36" w:rsidRPr="004963F3" w:rsidTr="009E6605">
        <w:trPr>
          <w:trHeight w:val="1579"/>
        </w:trPr>
        <w:tc>
          <w:tcPr>
            <w:tcW w:w="1526" w:type="dxa"/>
            <w:vMerge/>
            <w:shd w:val="clear" w:color="auto" w:fill="auto"/>
            <w:vAlign w:val="center"/>
          </w:tcPr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8397" w:type="dxa"/>
            <w:shd w:val="clear" w:color="auto" w:fill="auto"/>
          </w:tcPr>
          <w:p w:rsidR="003674B1" w:rsidRDefault="009F2A36" w:rsidP="0079730A">
            <w:pPr>
              <w:pStyle w:val="ACLAPTableText"/>
              <w:rPr>
                <w:b/>
              </w:rPr>
            </w:pPr>
            <w:r>
              <w:rPr>
                <w:b/>
              </w:rPr>
              <w:t>Science as a Human Endeavour</w:t>
            </w:r>
            <w:r w:rsidRPr="00FA6A32">
              <w:rPr>
                <w:b/>
              </w:rPr>
              <w:t xml:space="preserve"> Investigation: </w:t>
            </w:r>
            <w:r w:rsidR="002432A6">
              <w:rPr>
                <w:b/>
              </w:rPr>
              <w:t>Uses of silica gel</w:t>
            </w:r>
          </w:p>
          <w:p w:rsidR="009F2A36" w:rsidRDefault="003674B1" w:rsidP="0079730A">
            <w:pPr>
              <w:pStyle w:val="ACLAPTableText"/>
            </w:pPr>
            <w:r>
              <w:rPr>
                <w:bCs/>
                <w:color w:val="FF0000"/>
              </w:rPr>
              <w:t>See assessment task exemplars</w:t>
            </w:r>
          </w:p>
          <w:p w:rsidR="009F2A36" w:rsidRPr="004963F3" w:rsidRDefault="002432A6" w:rsidP="002432A6">
            <w:pPr>
              <w:pStyle w:val="ACLAPTableText"/>
            </w:pPr>
            <w:r>
              <w:rPr>
                <w:rFonts w:cs="Arial"/>
                <w:lang w:val="en"/>
              </w:rPr>
              <w:t>This task has</w:t>
            </w:r>
            <w:r w:rsidRPr="00AE7EBD">
              <w:rPr>
                <w:rFonts w:cs="Arial"/>
                <w:lang w:val="en"/>
              </w:rPr>
              <w:t xml:space="preserve"> a focus on Science as a Human Endeavour</w:t>
            </w:r>
            <w:r>
              <w:rPr>
                <w:rFonts w:cs="Arial"/>
                <w:lang w:val="en"/>
              </w:rPr>
              <w:t>, and in particular how the scientific and commercial development of silica gel has benefited society.</w:t>
            </w:r>
            <w:r>
              <w:rPr>
                <w:rFonts w:cs="Arial"/>
                <w:szCs w:val="22"/>
                <w:lang w:val="en-US"/>
              </w:rPr>
              <w:t>Students present their findings in a format of their choice such as an infographic, an article</w:t>
            </w:r>
            <w:r w:rsidRPr="00E745A8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for a science magazine or an oral presentation.</w:t>
            </w:r>
            <w:r w:rsidR="009F2A36">
              <w:rPr>
                <w:rFonts w:cs="Arial"/>
                <w:szCs w:val="22"/>
                <w:lang w:val="en-US"/>
              </w:rPr>
              <w:t xml:space="preserve"> Reference sources must be acknowledged.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1, 3, 4</w:t>
            </w:r>
          </w:p>
        </w:tc>
        <w:tc>
          <w:tcPr>
            <w:tcW w:w="3828" w:type="dxa"/>
            <w:shd w:val="clear" w:color="auto" w:fill="auto"/>
          </w:tcPr>
          <w:p w:rsidR="002432A6" w:rsidRPr="002432A6" w:rsidRDefault="002432A6" w:rsidP="002432A6">
            <w:pPr>
              <w:pStyle w:val="ACLAPTableText"/>
            </w:pPr>
            <w:r w:rsidRPr="002432A6">
              <w:t>Some class time is provided for research and support. Students have 2 weeks to complete the task.</w:t>
            </w:r>
            <w:r w:rsidR="00BC00D5">
              <w:t xml:space="preserve"> </w:t>
            </w:r>
            <w:r w:rsidRPr="002432A6">
              <w:t xml:space="preserve">Students may submit one draft for feedback. </w:t>
            </w:r>
          </w:p>
          <w:p w:rsidR="00257888" w:rsidRPr="004963F3" w:rsidRDefault="002432A6" w:rsidP="002432A6">
            <w:pPr>
              <w:pStyle w:val="ACLAPTableText"/>
            </w:pPr>
            <w:r w:rsidRPr="002432A6">
              <w:t>Word Count: maximum of 1000 words or 6 minutes for an oral presentation.</w:t>
            </w:r>
          </w:p>
        </w:tc>
      </w:tr>
      <w:tr w:rsidR="009F2A36" w:rsidRPr="004963F3" w:rsidTr="009E6605">
        <w:trPr>
          <w:trHeight w:val="1114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Skills and Applications Tasks</w:t>
            </w:r>
          </w:p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</w:p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  <w:r w:rsidRPr="007A4725">
              <w:rPr>
                <w:sz w:val="18"/>
                <w:lang w:val="en-US"/>
              </w:rPr>
              <w:t>Weighting 50%</w:t>
            </w:r>
          </w:p>
        </w:tc>
        <w:tc>
          <w:tcPr>
            <w:tcW w:w="8397" w:type="dxa"/>
            <w:tcBorders>
              <w:top w:val="single" w:sz="12" w:space="0" w:color="auto"/>
            </w:tcBorders>
            <w:shd w:val="clear" w:color="auto" w:fill="auto"/>
          </w:tcPr>
          <w:p w:rsidR="009F2A36" w:rsidRDefault="00BC00D5" w:rsidP="0079730A">
            <w:pPr>
              <w:pStyle w:val="ACLAPTableText"/>
              <w:rPr>
                <w:lang w:val="en-US"/>
              </w:rPr>
            </w:pPr>
            <w:r>
              <w:rPr>
                <w:b/>
                <w:lang w:val="en-US"/>
              </w:rPr>
              <w:t xml:space="preserve">Practical </w:t>
            </w:r>
            <w:r w:rsidR="009F2A36">
              <w:rPr>
                <w:b/>
                <w:lang w:val="en-US"/>
              </w:rPr>
              <w:t xml:space="preserve">Test: </w:t>
            </w:r>
            <w:r w:rsidR="001D63E3">
              <w:rPr>
                <w:b/>
                <w:lang w:val="en-US"/>
              </w:rPr>
              <w:t>Topics 1 and 2</w:t>
            </w:r>
            <w:r w:rsidR="009F2A36">
              <w:rPr>
                <w:lang w:val="en-US"/>
              </w:rPr>
              <w:t xml:space="preserve"> </w:t>
            </w:r>
          </w:p>
          <w:p w:rsidR="00257888" w:rsidRPr="004963F3" w:rsidRDefault="009F2A36" w:rsidP="0079730A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Students’ undertake a series of short-answer questions</w:t>
            </w:r>
            <w:r w:rsidR="001D63E3">
              <w:rPr>
                <w:lang w:val="en-US"/>
              </w:rPr>
              <w:t xml:space="preserve"> and a short practical activity on structure types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2A36" w:rsidRPr="004963F3" w:rsidRDefault="00E2714A" w:rsidP="0079730A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2A36" w:rsidRPr="004963F3" w:rsidRDefault="009F2A36" w:rsidP="0079730A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1, 2</w:t>
            </w:r>
            <w:r w:rsidR="00E2714A">
              <w:rPr>
                <w:lang w:val="en-US"/>
              </w:rPr>
              <w:t>, 4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9F2A36" w:rsidRPr="004963F3" w:rsidRDefault="001D63E3" w:rsidP="0079730A">
            <w:pPr>
              <w:pStyle w:val="ACLAPTableText"/>
            </w:pPr>
            <w:r>
              <w:t>8</w:t>
            </w:r>
            <w:r w:rsidR="009F2A36">
              <w:t>0 minutes, completed under direct supervision.</w:t>
            </w:r>
          </w:p>
        </w:tc>
      </w:tr>
      <w:tr w:rsidR="009F2A36" w:rsidRPr="004963F3" w:rsidTr="009E6605">
        <w:trPr>
          <w:trHeight w:val="1134"/>
        </w:trPr>
        <w:tc>
          <w:tcPr>
            <w:tcW w:w="1526" w:type="dxa"/>
            <w:vMerge/>
            <w:shd w:val="clear" w:color="auto" w:fill="auto"/>
            <w:vAlign w:val="center"/>
          </w:tcPr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8397" w:type="dxa"/>
            <w:shd w:val="clear" w:color="auto" w:fill="auto"/>
          </w:tcPr>
          <w:p w:rsidR="003674B1" w:rsidRDefault="00BC00D5" w:rsidP="0079730A">
            <w:pPr>
              <w:pStyle w:val="ACLAPTableText"/>
              <w:rPr>
                <w:lang w:val="en-US"/>
              </w:rPr>
            </w:pPr>
            <w:r>
              <w:rPr>
                <w:rFonts w:cs="Arial"/>
                <w:b/>
                <w:szCs w:val="22"/>
              </w:rPr>
              <w:t xml:space="preserve">Polymers Assignment: </w:t>
            </w:r>
            <w:r w:rsidR="001D63E3" w:rsidRPr="00A2191D">
              <w:rPr>
                <w:rFonts w:cs="Arial"/>
                <w:b/>
                <w:szCs w:val="22"/>
              </w:rPr>
              <w:t>Should we use plastic microbeads in body scrubs?</w:t>
            </w:r>
          </w:p>
          <w:p w:rsidR="009F2A36" w:rsidRDefault="003674B1" w:rsidP="0079730A">
            <w:pPr>
              <w:pStyle w:val="ACLAPTableText"/>
              <w:rPr>
                <w:lang w:val="en-US"/>
              </w:rPr>
            </w:pPr>
            <w:bookmarkStart w:id="0" w:name="_GoBack"/>
            <w:bookmarkEnd w:id="0"/>
            <w:r>
              <w:rPr>
                <w:bCs/>
                <w:color w:val="FF0000"/>
              </w:rPr>
              <w:t>See assessment task exemplars</w:t>
            </w:r>
          </w:p>
          <w:p w:rsidR="009F2A36" w:rsidRPr="00531475" w:rsidRDefault="001D63E3" w:rsidP="001D63E3">
            <w:pPr>
              <w:pStyle w:val="ACLAPTableText"/>
            </w:pPr>
            <w:r>
              <w:rPr>
                <w:lang w:val="en-US"/>
              </w:rPr>
              <w:t>Students use internet resources to</w:t>
            </w:r>
            <w:r w:rsidR="009F2A36">
              <w:rPr>
                <w:lang w:val="en-US"/>
              </w:rPr>
              <w:t xml:space="preserve"> </w:t>
            </w:r>
            <w:r>
              <w:rPr>
                <w:lang w:val="en-US"/>
              </w:rPr>
              <w:t>answer</w:t>
            </w:r>
            <w:r w:rsidR="009F2A36">
              <w:rPr>
                <w:lang w:val="en-US"/>
              </w:rPr>
              <w:t xml:space="preserve"> short-answer questions </w:t>
            </w:r>
            <w:r>
              <w:rPr>
                <w:lang w:val="en-US"/>
              </w:rPr>
              <w:t xml:space="preserve">about </w:t>
            </w:r>
            <w:r>
              <w:rPr>
                <w:rFonts w:cs="Arial"/>
                <w:szCs w:val="22"/>
                <w:lang w:val="en-US"/>
              </w:rPr>
              <w:t xml:space="preserve">the advantages and disadvantages of using </w:t>
            </w:r>
            <w:r>
              <w:rPr>
                <w:rFonts w:cs="Arial"/>
                <w:szCs w:val="22"/>
              </w:rPr>
              <w:t>polyethene microbeads in body scrubs</w:t>
            </w:r>
            <w:r w:rsidR="009F2A36"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F913C4" w:rsidRDefault="009F2A36" w:rsidP="0079730A">
            <w:pPr>
              <w:pStyle w:val="ACLAPTableText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F913C4" w:rsidRDefault="009F2A36" w:rsidP="001D63E3">
            <w:pPr>
              <w:pStyle w:val="ACLAPTableText"/>
              <w:jc w:val="center"/>
            </w:pPr>
            <w:r w:rsidRPr="00F913C4">
              <w:t xml:space="preserve">1, </w:t>
            </w:r>
            <w:r w:rsidR="00E2714A">
              <w:t>3</w:t>
            </w:r>
            <w:r w:rsidR="001D63E3">
              <w:t>, 4</w:t>
            </w:r>
          </w:p>
        </w:tc>
        <w:tc>
          <w:tcPr>
            <w:tcW w:w="3828" w:type="dxa"/>
            <w:shd w:val="clear" w:color="auto" w:fill="auto"/>
          </w:tcPr>
          <w:p w:rsidR="001D63E3" w:rsidRPr="001D63E3" w:rsidRDefault="001D63E3" w:rsidP="001D63E3">
            <w:pPr>
              <w:pStyle w:val="ACLAPTableText"/>
              <w:rPr>
                <w:rFonts w:cs="Arial"/>
              </w:rPr>
            </w:pPr>
            <w:r w:rsidRPr="001D63E3">
              <w:rPr>
                <w:rFonts w:cs="Arial"/>
              </w:rPr>
              <w:t>Some class time is provided for research and support. Students have 1 week to complete the task.</w:t>
            </w:r>
          </w:p>
          <w:p w:rsidR="00257888" w:rsidRPr="009E6605" w:rsidRDefault="001D63E3" w:rsidP="00D77472">
            <w:pPr>
              <w:pStyle w:val="ACLAPTableText"/>
              <w:rPr>
                <w:rFonts w:cs="Arial"/>
              </w:rPr>
            </w:pPr>
            <w:r w:rsidRPr="001D63E3">
              <w:rPr>
                <w:rFonts w:cs="Arial"/>
              </w:rPr>
              <w:t xml:space="preserve">Students may submit one draft for feedback. </w:t>
            </w:r>
          </w:p>
        </w:tc>
      </w:tr>
    </w:tbl>
    <w:p w:rsidR="002166A4" w:rsidRDefault="003A3C34" w:rsidP="00BC00D5">
      <w:pPr>
        <w:spacing w:before="120"/>
        <w:rPr>
          <w:rFonts w:eastAsia="SimSun" w:cs="Arial"/>
          <w:i/>
          <w:iCs/>
          <w:sz w:val="20"/>
          <w:szCs w:val="20"/>
          <w:lang w:val="en-US"/>
        </w:rPr>
      </w:pPr>
      <w:r>
        <w:rPr>
          <w:rFonts w:eastAsia="SimSun" w:cs="Arial"/>
          <w:b/>
          <w:bCs/>
          <w:i/>
          <w:iCs/>
          <w:sz w:val="20"/>
          <w:szCs w:val="20"/>
          <w:lang w:val="en-US"/>
        </w:rPr>
        <w:t xml:space="preserve">Four assessments. </w:t>
      </w:r>
      <w:r w:rsidR="002166A4" w:rsidRPr="004963F3">
        <w:rPr>
          <w:rFonts w:eastAsia="SimSun" w:cs="Arial"/>
          <w:i/>
          <w:iCs/>
          <w:sz w:val="20"/>
          <w:szCs w:val="20"/>
          <w:lang w:val="en-US"/>
        </w:rPr>
        <w:t>Please refer to the</w:t>
      </w:r>
      <w:r w:rsidR="003E134A">
        <w:rPr>
          <w:rFonts w:eastAsia="SimSun" w:cs="Arial"/>
          <w:i/>
          <w:iCs/>
          <w:sz w:val="20"/>
          <w:szCs w:val="20"/>
          <w:lang w:val="en-US"/>
        </w:rPr>
        <w:t xml:space="preserve"> </w:t>
      </w:r>
      <w:r w:rsidR="00A85BFA">
        <w:rPr>
          <w:rFonts w:eastAsia="SimSun" w:cs="Arial"/>
          <w:i/>
          <w:iCs/>
          <w:sz w:val="20"/>
          <w:szCs w:val="20"/>
          <w:lang w:val="en-US"/>
        </w:rPr>
        <w:t xml:space="preserve">draft </w:t>
      </w:r>
      <w:r w:rsidR="003E134A">
        <w:rPr>
          <w:rFonts w:eastAsia="SimSun" w:cs="Arial"/>
          <w:i/>
          <w:iCs/>
          <w:sz w:val="20"/>
          <w:szCs w:val="20"/>
          <w:lang w:val="en-US"/>
        </w:rPr>
        <w:t>Stage 1</w:t>
      </w:r>
      <w:r w:rsidR="00C55841">
        <w:rPr>
          <w:rFonts w:eastAsia="SimSun" w:cs="Arial"/>
          <w:i/>
          <w:iCs/>
          <w:sz w:val="20"/>
          <w:szCs w:val="20"/>
          <w:lang w:val="en-US"/>
        </w:rPr>
        <w:t xml:space="preserve"> </w:t>
      </w:r>
      <w:r w:rsidR="007C679D">
        <w:rPr>
          <w:rFonts w:eastAsia="SimSun" w:cs="Arial"/>
          <w:i/>
          <w:iCs/>
          <w:sz w:val="20"/>
          <w:szCs w:val="20"/>
          <w:lang w:val="en-US"/>
        </w:rPr>
        <w:t>Chemistry</w:t>
      </w:r>
      <w:r w:rsidR="00C55841">
        <w:rPr>
          <w:rFonts w:eastAsia="SimSun" w:cs="Arial"/>
          <w:i/>
          <w:iCs/>
          <w:sz w:val="20"/>
          <w:szCs w:val="20"/>
          <w:lang w:val="en-US"/>
        </w:rPr>
        <w:t xml:space="preserve"> subject o</w:t>
      </w:r>
      <w:r w:rsidR="002166A4" w:rsidRPr="004963F3">
        <w:rPr>
          <w:rFonts w:eastAsia="SimSun" w:cs="Arial"/>
          <w:i/>
          <w:iCs/>
          <w:sz w:val="20"/>
          <w:szCs w:val="20"/>
          <w:lang w:val="en-US"/>
        </w:rPr>
        <w:t>utline.</w:t>
      </w:r>
    </w:p>
    <w:sectPr w:rsidR="002166A4" w:rsidSect="009E6605">
      <w:headerReference w:type="first" r:id="rId10"/>
      <w:footerReference w:type="first" r:id="rId11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9E" w:rsidRDefault="00481F9E" w:rsidP="002166A4">
      <w:r>
        <w:separator/>
      </w:r>
    </w:p>
  </w:endnote>
  <w:endnote w:type="continuationSeparator" w:id="0">
    <w:p w:rsidR="00481F9E" w:rsidRDefault="00481F9E" w:rsidP="002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B4" w:rsidRDefault="00460FB4" w:rsidP="00A85BFA">
    <w:pPr>
      <w:pStyle w:val="LAPFooter"/>
      <w:tabs>
        <w:tab w:val="clear" w:pos="9639"/>
        <w:tab w:val="right" w:pos="10206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3674B1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674B1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7C679D">
      <w:t>Chemistry</w:t>
    </w:r>
    <w:r>
      <w:t xml:space="preserve"> </w:t>
    </w:r>
    <w:r w:rsidR="00795DAE">
      <w:t xml:space="preserve">learning and assessment plan </w:t>
    </w:r>
    <w:r w:rsidR="00E03E1B">
      <w:t>03</w:t>
    </w:r>
    <w:r w:rsidR="00A85BFA">
      <w:t xml:space="preserve"> </w:t>
    </w:r>
    <w:r w:rsidR="0047235B">
      <w:t xml:space="preserve"> (for use from 2017</w:t>
    </w:r>
    <w:r w:rsidR="00D219BD">
      <w:t>)</w:t>
    </w:r>
  </w:p>
  <w:p w:rsidR="00460FB4" w:rsidRPr="00AD3BD3" w:rsidRDefault="00460FB4" w:rsidP="00A85BFA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481F9E">
      <w:fldChar w:fldCharType="begin"/>
    </w:r>
    <w:r w:rsidR="00481F9E">
      <w:instrText xml:space="preserve"> DOCPROPERTY  Objective-Id  \* MERGEFORMAT </w:instrText>
    </w:r>
    <w:r w:rsidR="00481F9E">
      <w:fldChar w:fldCharType="separate"/>
    </w:r>
    <w:r w:rsidR="009E6605">
      <w:t>A546246</w:t>
    </w:r>
    <w:r w:rsidR="00481F9E">
      <w:fldChar w:fldCharType="end"/>
    </w:r>
    <w:r w:rsidR="00E461EF" w:rsidRPr="00AD3BD3">
      <w:t xml:space="preserve"> </w:t>
    </w:r>
    <w:r w:rsidRPr="00AD3BD3">
      <w:t>(</w:t>
    </w:r>
    <w:r>
      <w:t xml:space="preserve">created </w:t>
    </w:r>
    <w:r w:rsidR="00A85BFA">
      <w:t>February</w:t>
    </w:r>
    <w:r w:rsidR="0047235B">
      <w:t xml:space="preserve"> 2016</w:t>
    </w:r>
    <w:r>
      <w:t>)</w:t>
    </w:r>
  </w:p>
  <w:p w:rsidR="00B14EF9" w:rsidRPr="00460FB4" w:rsidRDefault="00460FB4" w:rsidP="0047235B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B4" w:rsidRDefault="00460FB4" w:rsidP="007C679D">
    <w:pPr>
      <w:pStyle w:val="LAPFooter"/>
      <w:tabs>
        <w:tab w:val="clear" w:pos="9639"/>
        <w:tab w:val="right" w:pos="14459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3674B1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674B1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7C679D">
      <w:t>Chemistry</w:t>
    </w:r>
    <w:r w:rsidR="00795DAE">
      <w:t xml:space="preserve"> learning and assessment plan</w:t>
    </w:r>
    <w:r w:rsidR="0047235B">
      <w:t xml:space="preserve"> </w:t>
    </w:r>
    <w:r w:rsidR="00E03E1B">
      <w:t xml:space="preserve"> 03 </w:t>
    </w:r>
    <w:r w:rsidR="0047235B">
      <w:t>(for use from 2017</w:t>
    </w:r>
    <w:r w:rsidR="00D219BD">
      <w:t>)</w:t>
    </w:r>
  </w:p>
  <w:p w:rsidR="00460FB4" w:rsidRPr="00AD3BD3" w:rsidRDefault="00460FB4" w:rsidP="00A85BFA">
    <w:pPr>
      <w:pStyle w:val="LAPFooter"/>
      <w:tabs>
        <w:tab w:val="clear" w:pos="9639"/>
        <w:tab w:val="right" w:pos="14459"/>
      </w:tabs>
    </w:pPr>
    <w:r w:rsidRPr="00AD3BD3">
      <w:tab/>
      <w:t xml:space="preserve">Ref: </w:t>
    </w:r>
    <w:r w:rsidR="00481F9E">
      <w:fldChar w:fldCharType="begin"/>
    </w:r>
    <w:r w:rsidR="00481F9E">
      <w:instrText xml:space="preserve"> DOCPROPERTY  Objective-Id  \* MERGEFORMAT </w:instrText>
    </w:r>
    <w:r w:rsidR="00481F9E">
      <w:fldChar w:fldCharType="separate"/>
    </w:r>
    <w:r w:rsidR="00E03E1B">
      <w:t>A546246</w:t>
    </w:r>
    <w:r w:rsidR="00481F9E">
      <w:fldChar w:fldCharType="end"/>
    </w:r>
    <w:r w:rsidR="00E461EF" w:rsidRPr="00AD3BD3">
      <w:t xml:space="preserve"> </w:t>
    </w:r>
    <w:r w:rsidRPr="00AD3BD3">
      <w:t>(</w:t>
    </w:r>
    <w:r>
      <w:t xml:space="preserve">created </w:t>
    </w:r>
    <w:r w:rsidR="00A85BFA">
      <w:t>February 2016</w:t>
    </w:r>
    <w:r>
      <w:t>)</w:t>
    </w:r>
  </w:p>
  <w:p w:rsidR="00460FB4" w:rsidRPr="001E7C19" w:rsidRDefault="00460FB4" w:rsidP="00460FB4">
    <w:pPr>
      <w:pStyle w:val="LAPFooter"/>
      <w:tabs>
        <w:tab w:val="clear" w:pos="9639"/>
        <w:tab w:val="right" w:pos="14459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9E" w:rsidRDefault="00481F9E" w:rsidP="002166A4">
      <w:r>
        <w:separator/>
      </w:r>
    </w:p>
  </w:footnote>
  <w:footnote w:type="continuationSeparator" w:id="0">
    <w:p w:rsidR="00481F9E" w:rsidRDefault="00481F9E" w:rsidP="0021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76" w:rsidRDefault="002166A4">
    <w:pPr>
      <w:pStyle w:val="Header"/>
    </w:pPr>
    <w:r>
      <w:rPr>
        <w:caps/>
        <w:noProof/>
        <w:sz w:val="32"/>
        <w:szCs w:val="32"/>
        <w:lang w:eastAsia="en-AU"/>
      </w:rPr>
      <w:drawing>
        <wp:inline distT="0" distB="0" distL="0" distR="0" wp14:anchorId="295ED6E7" wp14:editId="36673442">
          <wp:extent cx="1762125" cy="600075"/>
          <wp:effectExtent l="0" t="0" r="9525" b="9525"/>
          <wp:docPr id="2" name="Picture 2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14A" w:rsidRDefault="00E2714A" w:rsidP="00E2714A">
    <w:pPr>
      <w:pStyle w:val="Header"/>
      <w:jc w:val="right"/>
    </w:pPr>
    <w:r w:rsidRPr="00E2714A">
      <w:t>Articu</w:t>
    </w:r>
    <w:r>
      <w:t xml:space="preserve">lates with Program </w:t>
    </w:r>
    <w:r w:rsidR="00E03E1B">
      <w:t>3</w:t>
    </w:r>
    <w:r>
      <w:t xml:space="preserve">, Semester </w:t>
    </w:r>
    <w:r w:rsidR="00262FD7"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76" w:rsidRDefault="00232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D0CD0"/>
    <w:multiLevelType w:val="hybridMultilevel"/>
    <w:tmpl w:val="7EAC13FC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A4"/>
    <w:rsid w:val="0000356C"/>
    <w:rsid w:val="00007E9F"/>
    <w:rsid w:val="00022AFE"/>
    <w:rsid w:val="00023281"/>
    <w:rsid w:val="00027283"/>
    <w:rsid w:val="00030998"/>
    <w:rsid w:val="00032AC3"/>
    <w:rsid w:val="00033E5E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B5C8C"/>
    <w:rsid w:val="000B6105"/>
    <w:rsid w:val="000B74A7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12F8B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D63E3"/>
    <w:rsid w:val="001F10B5"/>
    <w:rsid w:val="001F1534"/>
    <w:rsid w:val="001F5A11"/>
    <w:rsid w:val="001F6407"/>
    <w:rsid w:val="00214C9B"/>
    <w:rsid w:val="002166A4"/>
    <w:rsid w:val="002253CD"/>
    <w:rsid w:val="00231C10"/>
    <w:rsid w:val="00232B76"/>
    <w:rsid w:val="0023555C"/>
    <w:rsid w:val="002400F6"/>
    <w:rsid w:val="00241DEC"/>
    <w:rsid w:val="002432A6"/>
    <w:rsid w:val="00243FDF"/>
    <w:rsid w:val="002441F2"/>
    <w:rsid w:val="00246229"/>
    <w:rsid w:val="00251758"/>
    <w:rsid w:val="00253E04"/>
    <w:rsid w:val="00257888"/>
    <w:rsid w:val="0026155F"/>
    <w:rsid w:val="00262FD7"/>
    <w:rsid w:val="00265BCC"/>
    <w:rsid w:val="00277CF3"/>
    <w:rsid w:val="00294972"/>
    <w:rsid w:val="002A0847"/>
    <w:rsid w:val="002B0D95"/>
    <w:rsid w:val="002B395F"/>
    <w:rsid w:val="002D0D3E"/>
    <w:rsid w:val="002D37C0"/>
    <w:rsid w:val="002D525F"/>
    <w:rsid w:val="002D5274"/>
    <w:rsid w:val="002F13A2"/>
    <w:rsid w:val="002F39F5"/>
    <w:rsid w:val="002F4306"/>
    <w:rsid w:val="002F67A7"/>
    <w:rsid w:val="00301B3C"/>
    <w:rsid w:val="00306E61"/>
    <w:rsid w:val="003148EC"/>
    <w:rsid w:val="00314997"/>
    <w:rsid w:val="0032615B"/>
    <w:rsid w:val="00326CBA"/>
    <w:rsid w:val="0032749B"/>
    <w:rsid w:val="00331F17"/>
    <w:rsid w:val="0033456B"/>
    <w:rsid w:val="00342C6D"/>
    <w:rsid w:val="003432DA"/>
    <w:rsid w:val="00346026"/>
    <w:rsid w:val="0035263D"/>
    <w:rsid w:val="003550ED"/>
    <w:rsid w:val="003674B1"/>
    <w:rsid w:val="00375843"/>
    <w:rsid w:val="00384F72"/>
    <w:rsid w:val="003859A5"/>
    <w:rsid w:val="00385FF9"/>
    <w:rsid w:val="00387DA6"/>
    <w:rsid w:val="003A2BAB"/>
    <w:rsid w:val="003A3C34"/>
    <w:rsid w:val="003B2926"/>
    <w:rsid w:val="003B552B"/>
    <w:rsid w:val="003C4925"/>
    <w:rsid w:val="003C7F49"/>
    <w:rsid w:val="003D7B0E"/>
    <w:rsid w:val="003E134A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0982"/>
    <w:rsid w:val="004511CF"/>
    <w:rsid w:val="004564E8"/>
    <w:rsid w:val="00456B34"/>
    <w:rsid w:val="00460FB4"/>
    <w:rsid w:val="00462C34"/>
    <w:rsid w:val="00466BB8"/>
    <w:rsid w:val="00472039"/>
    <w:rsid w:val="0047235B"/>
    <w:rsid w:val="00481F9E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01DA8"/>
    <w:rsid w:val="005100CB"/>
    <w:rsid w:val="00515F2F"/>
    <w:rsid w:val="0051678F"/>
    <w:rsid w:val="00524A91"/>
    <w:rsid w:val="0053018A"/>
    <w:rsid w:val="00531475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E078E"/>
    <w:rsid w:val="005E0D85"/>
    <w:rsid w:val="00600D96"/>
    <w:rsid w:val="00611E40"/>
    <w:rsid w:val="00612285"/>
    <w:rsid w:val="00614D25"/>
    <w:rsid w:val="00621841"/>
    <w:rsid w:val="00623E58"/>
    <w:rsid w:val="00626837"/>
    <w:rsid w:val="006319F7"/>
    <w:rsid w:val="00643324"/>
    <w:rsid w:val="00651649"/>
    <w:rsid w:val="00654C77"/>
    <w:rsid w:val="00660189"/>
    <w:rsid w:val="006611CD"/>
    <w:rsid w:val="00661FB4"/>
    <w:rsid w:val="0066308D"/>
    <w:rsid w:val="00671696"/>
    <w:rsid w:val="00671CB7"/>
    <w:rsid w:val="00676EBD"/>
    <w:rsid w:val="006805E7"/>
    <w:rsid w:val="00687E49"/>
    <w:rsid w:val="00691CB6"/>
    <w:rsid w:val="0069397B"/>
    <w:rsid w:val="00695B70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03437"/>
    <w:rsid w:val="0072062A"/>
    <w:rsid w:val="007209E5"/>
    <w:rsid w:val="00721ACA"/>
    <w:rsid w:val="00723754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95DAE"/>
    <w:rsid w:val="007B2350"/>
    <w:rsid w:val="007B757F"/>
    <w:rsid w:val="007C31BE"/>
    <w:rsid w:val="007C679D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B75"/>
    <w:rsid w:val="00825C1B"/>
    <w:rsid w:val="008271C5"/>
    <w:rsid w:val="00844EE0"/>
    <w:rsid w:val="00854E02"/>
    <w:rsid w:val="00856E8E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1B78"/>
    <w:rsid w:val="008E791A"/>
    <w:rsid w:val="008F5C16"/>
    <w:rsid w:val="00920663"/>
    <w:rsid w:val="00920CE0"/>
    <w:rsid w:val="0092176F"/>
    <w:rsid w:val="0092183B"/>
    <w:rsid w:val="00925ED6"/>
    <w:rsid w:val="00926940"/>
    <w:rsid w:val="0093737C"/>
    <w:rsid w:val="00937DEB"/>
    <w:rsid w:val="00944750"/>
    <w:rsid w:val="0095592B"/>
    <w:rsid w:val="00955E30"/>
    <w:rsid w:val="0096528B"/>
    <w:rsid w:val="00976E19"/>
    <w:rsid w:val="009770D1"/>
    <w:rsid w:val="00996C3C"/>
    <w:rsid w:val="0099796F"/>
    <w:rsid w:val="009A7D3D"/>
    <w:rsid w:val="009B22AB"/>
    <w:rsid w:val="009B27B1"/>
    <w:rsid w:val="009C6CC2"/>
    <w:rsid w:val="009D49CB"/>
    <w:rsid w:val="009D4DB6"/>
    <w:rsid w:val="009D6855"/>
    <w:rsid w:val="009E3631"/>
    <w:rsid w:val="009E39B2"/>
    <w:rsid w:val="009E6605"/>
    <w:rsid w:val="009F2A36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2C56"/>
    <w:rsid w:val="00A54E10"/>
    <w:rsid w:val="00A573ED"/>
    <w:rsid w:val="00A6424E"/>
    <w:rsid w:val="00A65B3B"/>
    <w:rsid w:val="00A734B5"/>
    <w:rsid w:val="00A75785"/>
    <w:rsid w:val="00A81D0E"/>
    <w:rsid w:val="00A82B69"/>
    <w:rsid w:val="00A85BFA"/>
    <w:rsid w:val="00A862E5"/>
    <w:rsid w:val="00A94F14"/>
    <w:rsid w:val="00A95A04"/>
    <w:rsid w:val="00AA5255"/>
    <w:rsid w:val="00AA6028"/>
    <w:rsid w:val="00AA6AF4"/>
    <w:rsid w:val="00AB1AD6"/>
    <w:rsid w:val="00AB22CC"/>
    <w:rsid w:val="00AB5B62"/>
    <w:rsid w:val="00AD69EC"/>
    <w:rsid w:val="00AE4323"/>
    <w:rsid w:val="00AE75C3"/>
    <w:rsid w:val="00AF0263"/>
    <w:rsid w:val="00AF2A2A"/>
    <w:rsid w:val="00AF5EA0"/>
    <w:rsid w:val="00B007B0"/>
    <w:rsid w:val="00B041D7"/>
    <w:rsid w:val="00B052A5"/>
    <w:rsid w:val="00B05838"/>
    <w:rsid w:val="00B117E0"/>
    <w:rsid w:val="00B17235"/>
    <w:rsid w:val="00B33260"/>
    <w:rsid w:val="00B34F12"/>
    <w:rsid w:val="00B35BD5"/>
    <w:rsid w:val="00B35FD0"/>
    <w:rsid w:val="00B52FB4"/>
    <w:rsid w:val="00B560A4"/>
    <w:rsid w:val="00B63239"/>
    <w:rsid w:val="00B706F2"/>
    <w:rsid w:val="00B76762"/>
    <w:rsid w:val="00B77DAC"/>
    <w:rsid w:val="00B914F0"/>
    <w:rsid w:val="00B97390"/>
    <w:rsid w:val="00BA10BB"/>
    <w:rsid w:val="00BA4448"/>
    <w:rsid w:val="00BA725D"/>
    <w:rsid w:val="00BB0944"/>
    <w:rsid w:val="00BB16D3"/>
    <w:rsid w:val="00BB693A"/>
    <w:rsid w:val="00BC00D5"/>
    <w:rsid w:val="00BC3461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30BB"/>
    <w:rsid w:val="00C450CD"/>
    <w:rsid w:val="00C5241C"/>
    <w:rsid w:val="00C55841"/>
    <w:rsid w:val="00C640C8"/>
    <w:rsid w:val="00C64500"/>
    <w:rsid w:val="00C8060C"/>
    <w:rsid w:val="00C8436F"/>
    <w:rsid w:val="00C855F8"/>
    <w:rsid w:val="00C93FC5"/>
    <w:rsid w:val="00CB3B05"/>
    <w:rsid w:val="00CB6B7D"/>
    <w:rsid w:val="00CB7370"/>
    <w:rsid w:val="00CC1651"/>
    <w:rsid w:val="00CD2FBB"/>
    <w:rsid w:val="00CD34A4"/>
    <w:rsid w:val="00CD5A41"/>
    <w:rsid w:val="00CE136D"/>
    <w:rsid w:val="00CF39CB"/>
    <w:rsid w:val="00D0265D"/>
    <w:rsid w:val="00D06174"/>
    <w:rsid w:val="00D0655C"/>
    <w:rsid w:val="00D15FCD"/>
    <w:rsid w:val="00D219BD"/>
    <w:rsid w:val="00D40D07"/>
    <w:rsid w:val="00D50063"/>
    <w:rsid w:val="00D572F7"/>
    <w:rsid w:val="00D603D6"/>
    <w:rsid w:val="00D63C2E"/>
    <w:rsid w:val="00D772AA"/>
    <w:rsid w:val="00D77472"/>
    <w:rsid w:val="00D81323"/>
    <w:rsid w:val="00D86722"/>
    <w:rsid w:val="00D92204"/>
    <w:rsid w:val="00DA22CA"/>
    <w:rsid w:val="00DA35C9"/>
    <w:rsid w:val="00DA4653"/>
    <w:rsid w:val="00DA5A02"/>
    <w:rsid w:val="00DA7A66"/>
    <w:rsid w:val="00DB6817"/>
    <w:rsid w:val="00DB6AD3"/>
    <w:rsid w:val="00DC0525"/>
    <w:rsid w:val="00DD0FFE"/>
    <w:rsid w:val="00DD5535"/>
    <w:rsid w:val="00DE042F"/>
    <w:rsid w:val="00DE1C35"/>
    <w:rsid w:val="00DE2B2F"/>
    <w:rsid w:val="00DE3E15"/>
    <w:rsid w:val="00DF1E82"/>
    <w:rsid w:val="00DF29EB"/>
    <w:rsid w:val="00DF424B"/>
    <w:rsid w:val="00DF6958"/>
    <w:rsid w:val="00E03390"/>
    <w:rsid w:val="00E03E1B"/>
    <w:rsid w:val="00E04DEE"/>
    <w:rsid w:val="00E11E23"/>
    <w:rsid w:val="00E17214"/>
    <w:rsid w:val="00E201AF"/>
    <w:rsid w:val="00E22537"/>
    <w:rsid w:val="00E26B09"/>
    <w:rsid w:val="00E27045"/>
    <w:rsid w:val="00E2714A"/>
    <w:rsid w:val="00E40438"/>
    <w:rsid w:val="00E44043"/>
    <w:rsid w:val="00E4492D"/>
    <w:rsid w:val="00E45B8F"/>
    <w:rsid w:val="00E461E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62E0F"/>
    <w:rsid w:val="00F75510"/>
    <w:rsid w:val="00F8083E"/>
    <w:rsid w:val="00F8463C"/>
    <w:rsid w:val="00F90C04"/>
    <w:rsid w:val="00F913C4"/>
    <w:rsid w:val="00F96156"/>
    <w:rsid w:val="00FA54D1"/>
    <w:rsid w:val="00FA598E"/>
    <w:rsid w:val="00FA6A32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A4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6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MFooter">
    <w:name w:val="SM Footer"/>
    <w:next w:val="Normal"/>
    <w:qFormat/>
    <w:rsid w:val="002166A4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TableText">
    <w:name w:val="LAP Table Text"/>
    <w:next w:val="Normal"/>
    <w:qFormat/>
    <w:rsid w:val="002166A4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ACLAPTableText">
    <w:name w:val="AC LAP Table Text"/>
    <w:qFormat/>
    <w:rsid w:val="002166A4"/>
    <w:pPr>
      <w:spacing w:before="40" w:after="40"/>
    </w:pPr>
    <w:rPr>
      <w:rFonts w:ascii="Arial" w:eastAsiaTheme="minorHAnsi" w:hAnsi="Arial" w:cstheme="minorBidi"/>
      <w:lang w:eastAsia="en-US"/>
    </w:rPr>
  </w:style>
  <w:style w:type="paragraph" w:customStyle="1" w:styleId="LAPHeading">
    <w:name w:val="LAP Heading"/>
    <w:qFormat/>
    <w:rsid w:val="002166A4"/>
    <w:pPr>
      <w:spacing w:before="120" w:after="120"/>
      <w:jc w:val="center"/>
    </w:pPr>
    <w:rPr>
      <w:rFonts w:ascii="Arial" w:eastAsiaTheme="minorHAnsi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rsid w:val="0021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6A4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216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60FB4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BodyText">
    <w:name w:val="LAP Body Text"/>
    <w:next w:val="Normal"/>
    <w:qFormat/>
    <w:rsid w:val="00695B70"/>
    <w:pPr>
      <w:spacing w:before="40" w:after="40"/>
    </w:pPr>
    <w:rPr>
      <w:rFonts w:ascii="Arial" w:eastAsia="SimSun" w:hAnsi="Arial" w:cs="Arial"/>
      <w:sz w:val="22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F2A36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SOBodyText">
    <w:name w:val="SO Body Text"/>
    <w:link w:val="SOBodyTextChar"/>
    <w:rsid w:val="00BC3461"/>
    <w:pPr>
      <w:spacing w:before="120"/>
    </w:pPr>
    <w:rPr>
      <w:rFonts w:ascii="Arial" w:hAnsi="Arial"/>
      <w:color w:val="000000"/>
      <w:sz w:val="22"/>
      <w:szCs w:val="24"/>
      <w:lang w:val="en-US" w:eastAsia="en-US"/>
    </w:rPr>
  </w:style>
  <w:style w:type="character" w:customStyle="1" w:styleId="SOBodyTextChar">
    <w:name w:val="SO Body Text Char"/>
    <w:link w:val="SOBodyText"/>
    <w:rsid w:val="00BC3461"/>
    <w:rPr>
      <w:rFonts w:ascii="Arial" w:hAnsi="Arial"/>
      <w:color w:val="000000"/>
      <w:sz w:val="22"/>
      <w:szCs w:val="24"/>
      <w:lang w:val="en-US" w:eastAsia="en-US"/>
    </w:rPr>
  </w:style>
  <w:style w:type="paragraph" w:customStyle="1" w:styleId="SOBullet">
    <w:name w:val="SO Bullet"/>
    <w:qFormat/>
    <w:rsid w:val="00BC3461"/>
    <w:pPr>
      <w:numPr>
        <w:numId w:val="4"/>
      </w:numPr>
      <w:autoSpaceDE w:val="0"/>
      <w:autoSpaceDN w:val="0"/>
      <w:adjustRightInd w:val="0"/>
      <w:ind w:left="714" w:hanging="357"/>
    </w:pPr>
    <w:rPr>
      <w:rFonts w:ascii="Arial" w:eastAsiaTheme="minorEastAsia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A4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6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MFooter">
    <w:name w:val="SM Footer"/>
    <w:next w:val="Normal"/>
    <w:qFormat/>
    <w:rsid w:val="002166A4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TableText">
    <w:name w:val="LAP Table Text"/>
    <w:next w:val="Normal"/>
    <w:qFormat/>
    <w:rsid w:val="002166A4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ACLAPTableText">
    <w:name w:val="AC LAP Table Text"/>
    <w:qFormat/>
    <w:rsid w:val="002166A4"/>
    <w:pPr>
      <w:spacing w:before="40" w:after="40"/>
    </w:pPr>
    <w:rPr>
      <w:rFonts w:ascii="Arial" w:eastAsiaTheme="minorHAnsi" w:hAnsi="Arial" w:cstheme="minorBidi"/>
      <w:lang w:eastAsia="en-US"/>
    </w:rPr>
  </w:style>
  <w:style w:type="paragraph" w:customStyle="1" w:styleId="LAPHeading">
    <w:name w:val="LAP Heading"/>
    <w:qFormat/>
    <w:rsid w:val="002166A4"/>
    <w:pPr>
      <w:spacing w:before="120" w:after="120"/>
      <w:jc w:val="center"/>
    </w:pPr>
    <w:rPr>
      <w:rFonts w:ascii="Arial" w:eastAsiaTheme="minorHAnsi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rsid w:val="0021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6A4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216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60FB4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BodyText">
    <w:name w:val="LAP Body Text"/>
    <w:next w:val="Normal"/>
    <w:qFormat/>
    <w:rsid w:val="00695B70"/>
    <w:pPr>
      <w:spacing w:before="40" w:after="40"/>
    </w:pPr>
    <w:rPr>
      <w:rFonts w:ascii="Arial" w:eastAsia="SimSun" w:hAnsi="Arial" w:cs="Arial"/>
      <w:sz w:val="22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F2A36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SOBodyText">
    <w:name w:val="SO Body Text"/>
    <w:link w:val="SOBodyTextChar"/>
    <w:rsid w:val="00BC3461"/>
    <w:pPr>
      <w:spacing w:before="120"/>
    </w:pPr>
    <w:rPr>
      <w:rFonts w:ascii="Arial" w:hAnsi="Arial"/>
      <w:color w:val="000000"/>
      <w:sz w:val="22"/>
      <w:szCs w:val="24"/>
      <w:lang w:val="en-US" w:eastAsia="en-US"/>
    </w:rPr>
  </w:style>
  <w:style w:type="character" w:customStyle="1" w:styleId="SOBodyTextChar">
    <w:name w:val="SO Body Text Char"/>
    <w:link w:val="SOBodyText"/>
    <w:rsid w:val="00BC3461"/>
    <w:rPr>
      <w:rFonts w:ascii="Arial" w:hAnsi="Arial"/>
      <w:color w:val="000000"/>
      <w:sz w:val="22"/>
      <w:szCs w:val="24"/>
      <w:lang w:val="en-US" w:eastAsia="en-US"/>
    </w:rPr>
  </w:style>
  <w:style w:type="paragraph" w:customStyle="1" w:styleId="SOBullet">
    <w:name w:val="SO Bullet"/>
    <w:qFormat/>
    <w:rsid w:val="00BC3461"/>
    <w:pPr>
      <w:numPr>
        <w:numId w:val="4"/>
      </w:numPr>
      <w:autoSpaceDE w:val="0"/>
      <w:autoSpaceDN w:val="0"/>
      <w:adjustRightInd w:val="0"/>
      <w:ind w:left="714" w:hanging="357"/>
    </w:pPr>
    <w:rPr>
      <w:rFonts w:ascii="Arial" w:eastAsiaTheme="minorEastAsia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 </cp:lastModifiedBy>
  <cp:revision>5</cp:revision>
  <cp:lastPrinted>2016-07-19T05:05:00Z</cp:lastPrinted>
  <dcterms:created xsi:type="dcterms:W3CDTF">2016-10-31T00:32:00Z</dcterms:created>
  <dcterms:modified xsi:type="dcterms:W3CDTF">2016-11-01T02:42:00Z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A546246</vt:lpwstr>
  </property>
  <property fmtid="{D5CDD505-2E9C-101B-9397-08002B2CF9AE}" pid="4" name="Objective-Title">
    <vt:lpwstr>Stage 1 Chemistry LAP 03 - aligns with program 3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2016-07-19T02:43:26Z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2016-11-01T02:42:01Z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1:Sciences:Chemistry (from 2017):Pre-approved LAPs: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