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7F41DE" w:rsidRPr="007F41DE">
        <w:t>French</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F</w:t>
            </w:r>
          </w:p>
        </w:tc>
        <w:tc>
          <w:tcPr>
            <w:tcW w:w="662"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R</w:t>
            </w:r>
          </w:p>
        </w:tc>
        <w:tc>
          <w:tcPr>
            <w:tcW w:w="662"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7F41DE" w:rsidRPr="007F41DE">
        <w:rPr>
          <w:rFonts w:eastAsia="SimSun"/>
        </w:rPr>
        <w:t>French</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7C5A0B">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E760F">
        <w:trPr>
          <w:trHeight w:val="119"/>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AC6BDC" w:rsidRPr="00153C12" w:rsidTr="007C5A0B">
        <w:trPr>
          <w:trHeight w:val="567"/>
        </w:trPr>
        <w:tc>
          <w:tcPr>
            <w:tcW w:w="5506" w:type="dxa"/>
            <w:shd w:val="clear" w:color="auto" w:fill="auto"/>
            <w:vAlign w:val="center"/>
          </w:tcPr>
          <w:p w:rsidR="007C5A0B" w:rsidRPr="007C5A0B" w:rsidRDefault="007C5A0B" w:rsidP="007C5A0B">
            <w:pPr>
              <w:pStyle w:val="ACLAPTableText"/>
              <w:rPr>
                <w:rFonts w:ascii="Roboto Medium" w:eastAsiaTheme="minorHAnsi" w:hAnsi="Roboto Medium" w:cstheme="minorBidi"/>
                <w:sz w:val="18"/>
                <w:szCs w:val="18"/>
              </w:rPr>
            </w:pPr>
            <w:r w:rsidRPr="007C5A0B">
              <w:rPr>
                <w:rFonts w:ascii="Roboto Medium" w:eastAsiaTheme="minorHAnsi" w:hAnsi="Roboto Medium" w:cstheme="minorBidi"/>
                <w:sz w:val="18"/>
                <w:szCs w:val="18"/>
              </w:rPr>
              <w:t>Interacting in Spoken French</w:t>
            </w:r>
          </w:p>
          <w:p w:rsidR="007F41DE" w:rsidRPr="007C5A0B" w:rsidRDefault="007C5A0B" w:rsidP="007C5A0B">
            <w:pPr>
              <w:pStyle w:val="ACLAPTableText"/>
              <w:rPr>
                <w:sz w:val="18"/>
                <w:szCs w:val="18"/>
                <w:u w:val="single"/>
              </w:rPr>
            </w:pPr>
            <w:r w:rsidRPr="007C5A0B">
              <w:rPr>
                <w:rFonts w:ascii="Roboto Light" w:eastAsiaTheme="minorHAnsi" w:hAnsi="Roboto Light" w:cstheme="minorBidi"/>
                <w:sz w:val="18"/>
                <w:szCs w:val="18"/>
              </w:rPr>
              <w:t>Students participate in a conversation with a classmate in French to exchange information, ideas, feelings, opinions, and experiences about their holidays. Students demonstrate their ability to sustain and initiate an interaction in French using a range of linguistic structures, and to provide sufficient depth and breadth in the treatment of their ideas.</w:t>
            </w:r>
          </w:p>
        </w:tc>
        <w:tc>
          <w:tcPr>
            <w:tcW w:w="661" w:type="dxa"/>
            <w:shd w:val="clear" w:color="auto" w:fill="auto"/>
            <w:vAlign w:val="center"/>
          </w:tcPr>
          <w:p w:rsidR="00AC6BDC" w:rsidRPr="00153C12" w:rsidRDefault="008E760F" w:rsidP="006A71DD">
            <w:pPr>
              <w:pStyle w:val="SOTableText"/>
              <w:jc w:val="center"/>
            </w:pPr>
            <w:r>
              <w:t>1,</w:t>
            </w:r>
            <w:r w:rsidR="007C5A0B">
              <w:t>2</w:t>
            </w:r>
          </w:p>
        </w:tc>
        <w:tc>
          <w:tcPr>
            <w:tcW w:w="661" w:type="dxa"/>
            <w:shd w:val="clear" w:color="auto" w:fill="auto"/>
            <w:vAlign w:val="center"/>
          </w:tcPr>
          <w:p w:rsidR="00AC6BDC" w:rsidRPr="00153C12" w:rsidRDefault="008E760F" w:rsidP="006A71DD">
            <w:pPr>
              <w:pStyle w:val="SOTableText"/>
              <w:jc w:val="center"/>
            </w:pPr>
            <w:r>
              <w:t>1,2,</w:t>
            </w:r>
            <w:r w:rsidR="007C5A0B">
              <w:t>3</w:t>
            </w:r>
          </w:p>
        </w:tc>
        <w:tc>
          <w:tcPr>
            <w:tcW w:w="662" w:type="dxa"/>
            <w:shd w:val="clear" w:color="auto" w:fill="auto"/>
            <w:vAlign w:val="center"/>
          </w:tcPr>
          <w:p w:rsidR="00AC6BDC" w:rsidRPr="00153C12" w:rsidRDefault="00AC6BDC" w:rsidP="006A71DD">
            <w:pPr>
              <w:pStyle w:val="SOTableText"/>
              <w:jc w:val="center"/>
            </w:pPr>
          </w:p>
        </w:tc>
        <w:tc>
          <w:tcPr>
            <w:tcW w:w="2716" w:type="dxa"/>
            <w:shd w:val="clear" w:color="auto" w:fill="auto"/>
            <w:vAlign w:val="center"/>
          </w:tcPr>
          <w:p w:rsidR="007C5A0B" w:rsidRPr="007C5A0B" w:rsidRDefault="007C5A0B" w:rsidP="007C5A0B">
            <w:pPr>
              <w:rPr>
                <w:sz w:val="18"/>
                <w:szCs w:val="18"/>
              </w:rPr>
            </w:pPr>
            <w:r w:rsidRPr="007C5A0B">
              <w:rPr>
                <w:sz w:val="18"/>
                <w:szCs w:val="18"/>
              </w:rPr>
              <w:t>6-10 minute (3-5 minutes each) conversation with a classmate</w:t>
            </w:r>
            <w:r w:rsidR="008E760F">
              <w:rPr>
                <w:sz w:val="18"/>
                <w:szCs w:val="18"/>
              </w:rPr>
              <w:t>.</w:t>
            </w:r>
          </w:p>
          <w:p w:rsidR="00AC6BDC" w:rsidRPr="008E760F" w:rsidRDefault="007C5A0B" w:rsidP="008E760F">
            <w:pPr>
              <w:pStyle w:val="ACLAPTableText"/>
              <w:rPr>
                <w:rFonts w:ascii="Roboto Light" w:eastAsiaTheme="minorHAnsi" w:hAnsi="Roboto Light" w:cstheme="minorBidi"/>
                <w:sz w:val="18"/>
                <w:szCs w:val="18"/>
              </w:rPr>
            </w:pPr>
            <w:r w:rsidRPr="007C5A0B">
              <w:rPr>
                <w:rFonts w:ascii="Roboto Light" w:eastAsiaTheme="minorHAnsi" w:hAnsi="Roboto Light" w:cstheme="minorBidi"/>
                <w:sz w:val="18"/>
                <w:szCs w:val="18"/>
              </w:rPr>
              <w:t>No notes or cue cards permitted, but students may refer to pict</w:t>
            </w:r>
            <w:r>
              <w:rPr>
                <w:rFonts w:ascii="Roboto Light" w:eastAsiaTheme="minorHAnsi" w:hAnsi="Roboto Light" w:cstheme="minorBidi"/>
                <w:sz w:val="18"/>
                <w:szCs w:val="18"/>
              </w:rPr>
              <w:t>ures or other support materials</w:t>
            </w:r>
            <w:r w:rsidR="008E760F">
              <w:rPr>
                <w:rFonts w:ascii="Roboto Light" w:eastAsiaTheme="minorHAnsi" w:hAnsi="Roboto Light" w:cstheme="minorBidi"/>
                <w:sz w:val="18"/>
                <w:szCs w:val="18"/>
              </w:rPr>
              <w:t>.</w:t>
            </w:r>
          </w:p>
        </w:tc>
      </w:tr>
      <w:tr w:rsidR="007C5A0B" w:rsidRPr="00153C12" w:rsidTr="003C0357">
        <w:trPr>
          <w:trHeight w:val="567"/>
        </w:trPr>
        <w:tc>
          <w:tcPr>
            <w:tcW w:w="5506" w:type="dxa"/>
            <w:shd w:val="clear" w:color="auto" w:fill="auto"/>
          </w:tcPr>
          <w:p w:rsidR="007C5A0B" w:rsidRPr="007C5A0B" w:rsidRDefault="007C5A0B" w:rsidP="0025050C">
            <w:pPr>
              <w:pStyle w:val="ACLAPTableText"/>
              <w:rPr>
                <w:rFonts w:ascii="Roboto Medium" w:eastAsiaTheme="minorHAnsi" w:hAnsi="Roboto Medium" w:cstheme="minorBidi"/>
                <w:sz w:val="18"/>
                <w:szCs w:val="18"/>
              </w:rPr>
            </w:pPr>
            <w:r w:rsidRPr="007C5A0B">
              <w:rPr>
                <w:rFonts w:ascii="Roboto Medium" w:eastAsiaTheme="minorHAnsi" w:hAnsi="Roboto Medium" w:cstheme="minorBidi"/>
                <w:sz w:val="18"/>
                <w:szCs w:val="18"/>
              </w:rPr>
              <w:t>Presentation and Discussion in French</w:t>
            </w:r>
          </w:p>
          <w:p w:rsidR="007C5A0B" w:rsidRPr="007C5A0B" w:rsidRDefault="007C5A0B" w:rsidP="0025050C">
            <w:pPr>
              <w:pStyle w:val="ACLAPTableText"/>
              <w:rPr>
                <w:rFonts w:ascii="Roboto Light" w:eastAsiaTheme="minorHAnsi" w:hAnsi="Roboto Light" w:cstheme="minorBidi"/>
                <w:sz w:val="18"/>
                <w:szCs w:val="18"/>
              </w:rPr>
            </w:pPr>
            <w:proofErr w:type="gramStart"/>
            <w:r w:rsidRPr="007C5A0B">
              <w:rPr>
                <w:rFonts w:ascii="Roboto Light" w:eastAsiaTheme="minorHAnsi" w:hAnsi="Roboto Light" w:cstheme="minorBidi"/>
                <w:sz w:val="18"/>
                <w:szCs w:val="18"/>
              </w:rPr>
              <w:t>Students</w:t>
            </w:r>
            <w:proofErr w:type="gramEnd"/>
            <w:r w:rsidRPr="007C5A0B">
              <w:rPr>
                <w:rFonts w:ascii="Roboto Light" w:eastAsiaTheme="minorHAnsi" w:hAnsi="Roboto Light" w:cstheme="minorBidi"/>
                <w:sz w:val="18"/>
                <w:szCs w:val="18"/>
              </w:rPr>
              <w:t xml:space="preserve"> research and present information about a place of cultural importance in a French-speaking country. As part of their presentation, students use engaging language for the purpose and audience to provide relevant information about its history and cultural significance. Students provide relevant and content rich presentation and discussion, and demonstrate capacity to convey information accurately and appropriately, and interact successfully.</w:t>
            </w:r>
          </w:p>
        </w:tc>
        <w:tc>
          <w:tcPr>
            <w:tcW w:w="661" w:type="dxa"/>
            <w:shd w:val="clear" w:color="auto" w:fill="auto"/>
            <w:vAlign w:val="center"/>
          </w:tcPr>
          <w:p w:rsidR="007C5A0B" w:rsidRPr="007C5A0B" w:rsidRDefault="008E760F" w:rsidP="007C5A0B">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7C5A0B" w:rsidRPr="007C5A0B">
              <w:rPr>
                <w:rFonts w:ascii="Roboto Light" w:eastAsiaTheme="minorHAnsi" w:hAnsi="Roboto Light" w:cstheme="minorBidi"/>
                <w:sz w:val="18"/>
                <w:szCs w:val="18"/>
              </w:rPr>
              <w:t>2</w:t>
            </w:r>
          </w:p>
        </w:tc>
        <w:tc>
          <w:tcPr>
            <w:tcW w:w="661" w:type="dxa"/>
            <w:shd w:val="clear" w:color="auto" w:fill="auto"/>
            <w:vAlign w:val="center"/>
          </w:tcPr>
          <w:p w:rsidR="007C5A0B" w:rsidRPr="007C5A0B" w:rsidRDefault="008E760F" w:rsidP="007C5A0B">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7C5A0B" w:rsidRPr="007C5A0B">
              <w:rPr>
                <w:rFonts w:ascii="Roboto Light" w:eastAsiaTheme="minorHAnsi" w:hAnsi="Roboto Light" w:cstheme="minorBidi"/>
                <w:sz w:val="18"/>
                <w:szCs w:val="18"/>
              </w:rPr>
              <w:t>2,3</w:t>
            </w:r>
          </w:p>
        </w:tc>
        <w:tc>
          <w:tcPr>
            <w:tcW w:w="662" w:type="dxa"/>
            <w:shd w:val="clear" w:color="auto" w:fill="auto"/>
          </w:tcPr>
          <w:p w:rsidR="007C5A0B" w:rsidRPr="007C5A0B" w:rsidRDefault="007C5A0B" w:rsidP="0025050C">
            <w:pPr>
              <w:rPr>
                <w:sz w:val="18"/>
                <w:szCs w:val="18"/>
              </w:rPr>
            </w:pPr>
          </w:p>
        </w:tc>
        <w:tc>
          <w:tcPr>
            <w:tcW w:w="2716" w:type="dxa"/>
            <w:shd w:val="clear" w:color="auto" w:fill="auto"/>
          </w:tcPr>
          <w:p w:rsidR="007C5A0B" w:rsidRPr="007C5A0B" w:rsidRDefault="007C5A0B" w:rsidP="0025050C">
            <w:pPr>
              <w:pStyle w:val="ACLAPTableText"/>
              <w:rPr>
                <w:rFonts w:ascii="Roboto Light" w:eastAsiaTheme="minorHAnsi" w:hAnsi="Roboto Light" w:cstheme="minorBidi"/>
                <w:sz w:val="18"/>
                <w:szCs w:val="18"/>
              </w:rPr>
            </w:pPr>
            <w:r w:rsidRPr="007C5A0B">
              <w:rPr>
                <w:rFonts w:ascii="Roboto Light" w:eastAsiaTheme="minorHAnsi" w:hAnsi="Roboto Light" w:cstheme="minorBidi"/>
                <w:sz w:val="18"/>
                <w:szCs w:val="18"/>
              </w:rPr>
              <w:t>Presentation: approx. 2 minutes</w:t>
            </w:r>
            <w:r w:rsidR="008E760F">
              <w:rPr>
                <w:rFonts w:ascii="Roboto Light" w:eastAsiaTheme="minorHAnsi" w:hAnsi="Roboto Light" w:cstheme="minorBidi"/>
                <w:sz w:val="18"/>
                <w:szCs w:val="18"/>
              </w:rPr>
              <w:t>.</w:t>
            </w:r>
          </w:p>
          <w:p w:rsidR="007C5A0B" w:rsidRPr="007C5A0B" w:rsidRDefault="007C5A0B" w:rsidP="0025050C">
            <w:pPr>
              <w:pStyle w:val="ACLAPTableText"/>
              <w:rPr>
                <w:rFonts w:ascii="Roboto Light" w:eastAsiaTheme="minorHAnsi" w:hAnsi="Roboto Light" w:cstheme="minorBidi"/>
                <w:sz w:val="18"/>
                <w:szCs w:val="18"/>
              </w:rPr>
            </w:pPr>
            <w:r w:rsidRPr="007C5A0B">
              <w:rPr>
                <w:rFonts w:ascii="Roboto Light" w:eastAsiaTheme="minorHAnsi" w:hAnsi="Roboto Light" w:cstheme="minorBidi"/>
                <w:sz w:val="18"/>
                <w:szCs w:val="18"/>
              </w:rPr>
              <w:t>Discussion: approx. 3 minutes</w:t>
            </w:r>
            <w:r w:rsidR="008E760F">
              <w:rPr>
                <w:rFonts w:ascii="Roboto Light" w:eastAsiaTheme="minorHAnsi" w:hAnsi="Roboto Light" w:cstheme="minorBidi"/>
                <w:sz w:val="18"/>
                <w:szCs w:val="18"/>
              </w:rPr>
              <w:t>.</w:t>
            </w:r>
          </w:p>
          <w:p w:rsidR="007C5A0B" w:rsidRPr="007C5A0B" w:rsidRDefault="007C5A0B" w:rsidP="0025050C">
            <w:pPr>
              <w:pStyle w:val="ACLAPTableText"/>
              <w:rPr>
                <w:rFonts w:ascii="Roboto Light" w:eastAsiaTheme="minorHAnsi" w:hAnsi="Roboto Light" w:cstheme="minorBidi"/>
                <w:sz w:val="18"/>
                <w:szCs w:val="18"/>
              </w:rPr>
            </w:pPr>
            <w:r w:rsidRPr="007C5A0B">
              <w:rPr>
                <w:rFonts w:ascii="Roboto Light" w:eastAsiaTheme="minorHAnsi" w:hAnsi="Roboto Light" w:cstheme="minorBidi"/>
                <w:sz w:val="18"/>
                <w:szCs w:val="18"/>
              </w:rPr>
              <w:t>Cue cards allowed for the presentation. No notes or cue cards allowed for the discussion, but students may refer to pictures or other support materials.</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1A1822">
        <w:trPr>
          <w:trHeight w:val="397"/>
          <w:tblHeader/>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E760F">
        <w:trPr>
          <w:trHeight w:val="70"/>
          <w:tblHeader/>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7C5A0B" w:rsidRPr="00153C12" w:rsidTr="008E760F">
        <w:trPr>
          <w:trHeight w:val="1657"/>
        </w:trPr>
        <w:tc>
          <w:tcPr>
            <w:tcW w:w="5506" w:type="dxa"/>
            <w:shd w:val="clear" w:color="auto" w:fill="auto"/>
            <w:vAlign w:val="center"/>
          </w:tcPr>
          <w:p w:rsidR="007C5A0B" w:rsidRPr="001A1822" w:rsidRDefault="007C5A0B" w:rsidP="001A1822">
            <w:pPr>
              <w:pStyle w:val="ACLAPTableText"/>
              <w:rPr>
                <w:rFonts w:ascii="Roboto Medium" w:eastAsiaTheme="minorHAnsi" w:hAnsi="Roboto Medium" w:cstheme="minorBidi"/>
                <w:sz w:val="18"/>
                <w:szCs w:val="18"/>
              </w:rPr>
            </w:pPr>
            <w:r w:rsidRPr="001A1822">
              <w:rPr>
                <w:rFonts w:ascii="Roboto Medium" w:eastAsiaTheme="minorHAnsi" w:hAnsi="Roboto Medium" w:cstheme="minorBidi"/>
                <w:sz w:val="18"/>
                <w:szCs w:val="18"/>
              </w:rPr>
              <w:t>Responding to Written Texts</w:t>
            </w:r>
          </w:p>
          <w:p w:rsidR="007C5A0B" w:rsidRPr="00792D43" w:rsidRDefault="007C5A0B" w:rsidP="00792D43">
            <w:pPr>
              <w:rPr>
                <w:rFonts w:cs="Arial"/>
                <w:b/>
                <w:sz w:val="18"/>
                <w:szCs w:val="18"/>
              </w:rPr>
            </w:pPr>
            <w:r>
              <w:rPr>
                <w:sz w:val="18"/>
                <w:szCs w:val="18"/>
              </w:rPr>
              <w:t xml:space="preserve">Students respond to an email </w:t>
            </w:r>
            <w:r w:rsidRPr="00364CF0">
              <w:rPr>
                <w:sz w:val="18"/>
                <w:szCs w:val="18"/>
              </w:rPr>
              <w:t xml:space="preserve">from </w:t>
            </w:r>
            <w:r>
              <w:rPr>
                <w:sz w:val="18"/>
                <w:szCs w:val="18"/>
              </w:rPr>
              <w:t>a homestay in a French speaking country</w:t>
            </w:r>
            <w:r w:rsidRPr="00364CF0">
              <w:rPr>
                <w:sz w:val="18"/>
                <w:szCs w:val="18"/>
              </w:rPr>
              <w:t xml:space="preserve">. </w:t>
            </w:r>
            <w:r>
              <w:rPr>
                <w:sz w:val="18"/>
                <w:szCs w:val="18"/>
              </w:rPr>
              <w:t xml:space="preserve">The homestay family wants to find out about them, their family, their likes and dislikes and what they would like to see/experience once they arrive. </w:t>
            </w:r>
            <w:r w:rsidRPr="00364CF0">
              <w:rPr>
                <w:sz w:val="18"/>
                <w:szCs w:val="18"/>
              </w:rPr>
              <w:t>The response is relevant and appropriate in content to the topics and questions in the stimulus text. They convey and support their ideas using a range of language, and use appropriate register and text type conventions.</w:t>
            </w:r>
          </w:p>
        </w:tc>
        <w:tc>
          <w:tcPr>
            <w:tcW w:w="661" w:type="dxa"/>
            <w:shd w:val="clear" w:color="auto" w:fill="auto"/>
            <w:vAlign w:val="center"/>
          </w:tcPr>
          <w:p w:rsidR="007C5A0B" w:rsidRPr="007C5A0B" w:rsidRDefault="008E760F" w:rsidP="0025050C">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7C5A0B" w:rsidRPr="007C5A0B">
              <w:rPr>
                <w:rFonts w:ascii="Roboto Light" w:eastAsiaTheme="minorHAnsi" w:hAnsi="Roboto Light" w:cstheme="minorBidi"/>
                <w:sz w:val="18"/>
                <w:szCs w:val="18"/>
              </w:rPr>
              <w:t>2</w:t>
            </w:r>
          </w:p>
        </w:tc>
        <w:tc>
          <w:tcPr>
            <w:tcW w:w="661" w:type="dxa"/>
            <w:shd w:val="clear" w:color="auto" w:fill="auto"/>
            <w:vAlign w:val="center"/>
          </w:tcPr>
          <w:p w:rsidR="007C5A0B" w:rsidRPr="007C5A0B" w:rsidRDefault="007C5A0B" w:rsidP="0025050C">
            <w:pPr>
              <w:pStyle w:val="ACLAPTableText"/>
              <w:jc w:val="center"/>
              <w:rPr>
                <w:rFonts w:ascii="Roboto Light" w:eastAsiaTheme="minorHAnsi" w:hAnsi="Roboto Light" w:cstheme="minorBidi"/>
                <w:sz w:val="18"/>
                <w:szCs w:val="18"/>
              </w:rPr>
            </w:pPr>
            <w:r w:rsidRPr="007C5A0B">
              <w:rPr>
                <w:rFonts w:ascii="Roboto Light" w:eastAsiaTheme="minorHAnsi" w:hAnsi="Roboto Light" w:cstheme="minorBidi"/>
                <w:sz w:val="18"/>
                <w:szCs w:val="18"/>
              </w:rPr>
              <w:t>1,2</w:t>
            </w:r>
          </w:p>
        </w:tc>
        <w:tc>
          <w:tcPr>
            <w:tcW w:w="662" w:type="dxa"/>
            <w:shd w:val="clear" w:color="auto" w:fill="auto"/>
            <w:vAlign w:val="center"/>
          </w:tcPr>
          <w:p w:rsidR="007C5A0B" w:rsidRPr="00153C12" w:rsidRDefault="007C5A0B" w:rsidP="006A71DD">
            <w:pPr>
              <w:pStyle w:val="SOTableText"/>
              <w:jc w:val="center"/>
            </w:pPr>
          </w:p>
        </w:tc>
        <w:tc>
          <w:tcPr>
            <w:tcW w:w="2716" w:type="dxa"/>
            <w:shd w:val="clear" w:color="auto" w:fill="auto"/>
            <w:vAlign w:val="center"/>
          </w:tcPr>
          <w:p w:rsidR="007C5A0B" w:rsidRPr="001508EA" w:rsidRDefault="007C5A0B" w:rsidP="007C5A0B">
            <w:pPr>
              <w:rPr>
                <w:rFonts w:cs="Arial"/>
                <w:sz w:val="18"/>
                <w:szCs w:val="18"/>
              </w:rPr>
            </w:pPr>
            <w:r w:rsidRPr="001508EA">
              <w:rPr>
                <w:rFonts w:cs="Arial"/>
                <w:sz w:val="18"/>
                <w:szCs w:val="18"/>
              </w:rPr>
              <w:t>200 words in French</w:t>
            </w:r>
            <w:r w:rsidR="008E760F">
              <w:rPr>
                <w:rFonts w:cs="Arial"/>
                <w:sz w:val="18"/>
                <w:szCs w:val="18"/>
              </w:rPr>
              <w:t>.</w:t>
            </w:r>
          </w:p>
          <w:p w:rsidR="007C5A0B" w:rsidRPr="001508EA" w:rsidRDefault="007C5A0B" w:rsidP="007C5A0B">
            <w:pPr>
              <w:spacing w:before="40" w:after="40"/>
              <w:rPr>
                <w:rFonts w:eastAsia="Calibri" w:cs="Arial"/>
                <w:sz w:val="18"/>
                <w:szCs w:val="18"/>
              </w:rPr>
            </w:pPr>
            <w:r w:rsidRPr="001508EA">
              <w:rPr>
                <w:rFonts w:eastAsia="Calibri" w:cs="Arial"/>
                <w:sz w:val="18"/>
                <w:szCs w:val="18"/>
              </w:rPr>
              <w:t xml:space="preserve">Completed over </w:t>
            </w:r>
            <w:r>
              <w:rPr>
                <w:rFonts w:eastAsia="Calibri" w:cs="Arial"/>
                <w:sz w:val="18"/>
                <w:szCs w:val="18"/>
              </w:rPr>
              <w:t>one</w:t>
            </w:r>
            <w:r w:rsidRPr="001508EA">
              <w:rPr>
                <w:rFonts w:eastAsia="Calibri" w:cs="Arial"/>
                <w:sz w:val="18"/>
                <w:szCs w:val="18"/>
              </w:rPr>
              <w:t xml:space="preserve"> </w:t>
            </w:r>
            <w:r w:rsidR="000A5F43">
              <w:rPr>
                <w:rFonts w:eastAsia="Calibri" w:cs="Arial"/>
                <w:sz w:val="18"/>
                <w:szCs w:val="18"/>
              </w:rPr>
              <w:t>week, including some class time</w:t>
            </w:r>
            <w:r w:rsidR="008E760F">
              <w:rPr>
                <w:rFonts w:eastAsia="Calibri" w:cs="Arial"/>
                <w:sz w:val="18"/>
                <w:szCs w:val="18"/>
              </w:rPr>
              <w:t>.</w:t>
            </w:r>
            <w:bookmarkStart w:id="0" w:name="_GoBack"/>
            <w:bookmarkEnd w:id="0"/>
          </w:p>
          <w:p w:rsidR="007C5A0B" w:rsidRPr="001508EA" w:rsidRDefault="007C5A0B" w:rsidP="007C5A0B">
            <w:pPr>
              <w:spacing w:before="40" w:after="40"/>
              <w:rPr>
                <w:rFonts w:eastAsia="Calibri" w:cs="Arial"/>
                <w:sz w:val="18"/>
                <w:szCs w:val="18"/>
              </w:rPr>
            </w:pPr>
            <w:r w:rsidRPr="001508EA">
              <w:rPr>
                <w:rFonts w:eastAsia="Calibri" w:cs="Arial"/>
                <w:sz w:val="18"/>
                <w:szCs w:val="18"/>
              </w:rPr>
              <w:t>Dic</w:t>
            </w:r>
            <w:r w:rsidR="000A5F43">
              <w:rPr>
                <w:rFonts w:eastAsia="Calibri" w:cs="Arial"/>
                <w:sz w:val="18"/>
                <w:szCs w:val="18"/>
              </w:rPr>
              <w:t>tionaries and notes may be used</w:t>
            </w:r>
            <w:r w:rsidR="008E760F">
              <w:rPr>
                <w:rFonts w:eastAsia="Calibri" w:cs="Arial"/>
                <w:sz w:val="18"/>
                <w:szCs w:val="18"/>
              </w:rPr>
              <w:t>.</w:t>
            </w:r>
          </w:p>
          <w:p w:rsidR="007C5A0B" w:rsidRPr="00153C12" w:rsidRDefault="007C5A0B" w:rsidP="007C5A0B">
            <w:pPr>
              <w:pStyle w:val="SOTableText"/>
            </w:pPr>
            <w:r w:rsidRPr="001508EA">
              <w:rPr>
                <w:rFonts w:eastAsia="SimSun" w:cs="Times New Roman"/>
                <w:szCs w:val="18"/>
              </w:rPr>
              <w:t>One draft allowed</w:t>
            </w:r>
            <w:r w:rsidR="008E760F">
              <w:rPr>
                <w:rFonts w:eastAsia="SimSun" w:cs="Times New Roman"/>
                <w:szCs w:val="18"/>
              </w:rPr>
              <w:t>.</w:t>
            </w:r>
          </w:p>
        </w:tc>
      </w:tr>
      <w:tr w:rsidR="007C5A0B" w:rsidRPr="00153C12" w:rsidTr="001A1822">
        <w:trPr>
          <w:trHeight w:val="1728"/>
        </w:trPr>
        <w:tc>
          <w:tcPr>
            <w:tcW w:w="5506" w:type="dxa"/>
            <w:shd w:val="clear" w:color="auto" w:fill="auto"/>
            <w:vAlign w:val="center"/>
          </w:tcPr>
          <w:p w:rsidR="007C5A0B" w:rsidRPr="001A1822" w:rsidRDefault="007C5A0B" w:rsidP="001A1822">
            <w:pPr>
              <w:pStyle w:val="ACLAPTableText"/>
              <w:rPr>
                <w:rFonts w:ascii="Roboto Medium" w:eastAsiaTheme="minorHAnsi" w:hAnsi="Roboto Medium" w:cstheme="minorBidi"/>
                <w:sz w:val="18"/>
                <w:szCs w:val="18"/>
              </w:rPr>
            </w:pPr>
            <w:r w:rsidRPr="001A1822">
              <w:rPr>
                <w:rFonts w:ascii="Roboto Medium" w:eastAsiaTheme="minorHAnsi" w:hAnsi="Roboto Medium" w:cstheme="minorBidi"/>
                <w:sz w:val="18"/>
                <w:szCs w:val="18"/>
              </w:rPr>
              <w:t>Writing in French</w:t>
            </w:r>
          </w:p>
          <w:p w:rsidR="007C5A0B" w:rsidRPr="00792D43" w:rsidRDefault="007C5A0B" w:rsidP="001A1822">
            <w:r w:rsidRPr="001A1822">
              <w:rPr>
                <w:sz w:val="18"/>
                <w:szCs w:val="18"/>
              </w:rPr>
              <w:t>Students write an article for a school magazine, in which they compare and contrast the life of French youth with Australian youth. Students demonstrate the ability to use correct text type conventions and appropriate register for the purpose and audience, while structuring and sequencing their ideas logically. Students use a range of language and familiar idiomatic expressions and demonstrate their ability to use familiar vocabulary and sentence structures accurately.</w:t>
            </w:r>
          </w:p>
        </w:tc>
        <w:tc>
          <w:tcPr>
            <w:tcW w:w="661" w:type="dxa"/>
            <w:shd w:val="clear" w:color="auto" w:fill="auto"/>
            <w:vAlign w:val="center"/>
          </w:tcPr>
          <w:p w:rsidR="007C5A0B" w:rsidRPr="007C5A0B" w:rsidRDefault="008E760F" w:rsidP="0025050C">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7C5A0B" w:rsidRPr="007C5A0B">
              <w:rPr>
                <w:rFonts w:ascii="Roboto Light" w:eastAsiaTheme="minorHAnsi" w:hAnsi="Roboto Light" w:cstheme="minorBidi"/>
                <w:sz w:val="18"/>
                <w:szCs w:val="18"/>
              </w:rPr>
              <w:t>2</w:t>
            </w:r>
          </w:p>
        </w:tc>
        <w:tc>
          <w:tcPr>
            <w:tcW w:w="661" w:type="dxa"/>
            <w:shd w:val="clear" w:color="auto" w:fill="auto"/>
            <w:vAlign w:val="center"/>
          </w:tcPr>
          <w:p w:rsidR="007C5A0B" w:rsidRPr="007C5A0B" w:rsidRDefault="007C5A0B" w:rsidP="0025050C">
            <w:pPr>
              <w:pStyle w:val="ACLAPTableText"/>
              <w:jc w:val="center"/>
              <w:rPr>
                <w:rFonts w:ascii="Roboto Light" w:eastAsiaTheme="minorHAnsi" w:hAnsi="Roboto Light" w:cstheme="minorBidi"/>
                <w:sz w:val="18"/>
                <w:szCs w:val="18"/>
              </w:rPr>
            </w:pPr>
            <w:r w:rsidRPr="007C5A0B">
              <w:rPr>
                <w:rFonts w:ascii="Roboto Light" w:eastAsiaTheme="minorHAnsi" w:hAnsi="Roboto Light" w:cstheme="minorBidi"/>
                <w:sz w:val="18"/>
                <w:szCs w:val="18"/>
              </w:rPr>
              <w:t>1,2</w:t>
            </w:r>
          </w:p>
        </w:tc>
        <w:tc>
          <w:tcPr>
            <w:tcW w:w="662" w:type="dxa"/>
            <w:shd w:val="clear" w:color="auto" w:fill="auto"/>
            <w:vAlign w:val="center"/>
          </w:tcPr>
          <w:p w:rsidR="007C5A0B" w:rsidRPr="00153C12" w:rsidRDefault="007C5A0B" w:rsidP="006A71DD">
            <w:pPr>
              <w:pStyle w:val="SOTableText"/>
              <w:jc w:val="center"/>
            </w:pPr>
          </w:p>
        </w:tc>
        <w:tc>
          <w:tcPr>
            <w:tcW w:w="2716" w:type="dxa"/>
            <w:shd w:val="clear" w:color="auto" w:fill="auto"/>
            <w:vAlign w:val="center"/>
          </w:tcPr>
          <w:p w:rsidR="007C5A0B" w:rsidRPr="001508EA" w:rsidRDefault="007C5A0B" w:rsidP="007C5A0B">
            <w:pPr>
              <w:rPr>
                <w:rFonts w:cs="Arial"/>
                <w:sz w:val="18"/>
                <w:szCs w:val="18"/>
              </w:rPr>
            </w:pPr>
            <w:r w:rsidRPr="001508EA">
              <w:rPr>
                <w:rFonts w:cs="Arial"/>
                <w:sz w:val="18"/>
                <w:szCs w:val="18"/>
              </w:rPr>
              <w:t>200 words in French</w:t>
            </w:r>
            <w:r w:rsidR="008E760F">
              <w:rPr>
                <w:rFonts w:cs="Arial"/>
                <w:sz w:val="18"/>
                <w:szCs w:val="18"/>
              </w:rPr>
              <w:t>.</w:t>
            </w:r>
          </w:p>
          <w:p w:rsidR="007C5A0B" w:rsidRPr="001508EA" w:rsidRDefault="007C5A0B" w:rsidP="007C5A0B">
            <w:pPr>
              <w:spacing w:before="40" w:after="40"/>
              <w:rPr>
                <w:rFonts w:eastAsia="Calibri" w:cs="Arial"/>
                <w:sz w:val="18"/>
                <w:szCs w:val="18"/>
              </w:rPr>
            </w:pPr>
            <w:r w:rsidRPr="001508EA">
              <w:rPr>
                <w:rFonts w:eastAsia="Calibri" w:cs="Arial"/>
                <w:sz w:val="18"/>
                <w:szCs w:val="18"/>
              </w:rPr>
              <w:t xml:space="preserve">Completed over </w:t>
            </w:r>
            <w:r>
              <w:rPr>
                <w:rFonts w:eastAsia="Calibri" w:cs="Arial"/>
                <w:sz w:val="18"/>
                <w:szCs w:val="18"/>
              </w:rPr>
              <w:t>two</w:t>
            </w:r>
            <w:r w:rsidRPr="001508EA">
              <w:rPr>
                <w:rFonts w:eastAsia="Calibri" w:cs="Arial"/>
                <w:sz w:val="18"/>
                <w:szCs w:val="18"/>
              </w:rPr>
              <w:t xml:space="preserve"> week</w:t>
            </w:r>
            <w:r>
              <w:rPr>
                <w:rFonts w:eastAsia="Calibri" w:cs="Arial"/>
                <w:sz w:val="18"/>
                <w:szCs w:val="18"/>
              </w:rPr>
              <w:t>s, including some class time</w:t>
            </w:r>
            <w:r w:rsidR="008E760F">
              <w:rPr>
                <w:rFonts w:eastAsia="Calibri" w:cs="Arial"/>
                <w:sz w:val="18"/>
                <w:szCs w:val="18"/>
              </w:rPr>
              <w:t>.</w:t>
            </w:r>
          </w:p>
          <w:p w:rsidR="007C5A0B" w:rsidRPr="001508EA" w:rsidRDefault="007C5A0B" w:rsidP="007C5A0B">
            <w:pPr>
              <w:spacing w:before="40" w:after="40"/>
              <w:rPr>
                <w:rFonts w:eastAsia="Calibri" w:cs="Arial"/>
                <w:sz w:val="18"/>
                <w:szCs w:val="18"/>
              </w:rPr>
            </w:pPr>
            <w:r w:rsidRPr="001508EA">
              <w:rPr>
                <w:rFonts w:eastAsia="Calibri" w:cs="Arial"/>
                <w:sz w:val="18"/>
                <w:szCs w:val="18"/>
              </w:rPr>
              <w:t>Dic</w:t>
            </w:r>
            <w:r>
              <w:rPr>
                <w:rFonts w:eastAsia="Calibri" w:cs="Arial"/>
                <w:sz w:val="18"/>
                <w:szCs w:val="18"/>
              </w:rPr>
              <w:t>tionaries and notes may be used</w:t>
            </w:r>
            <w:r w:rsidR="008E760F">
              <w:rPr>
                <w:rFonts w:eastAsia="Calibri" w:cs="Arial"/>
                <w:sz w:val="18"/>
                <w:szCs w:val="18"/>
              </w:rPr>
              <w:t>.</w:t>
            </w:r>
          </w:p>
          <w:p w:rsidR="007C5A0B" w:rsidRPr="00153C12" w:rsidRDefault="007C5A0B" w:rsidP="007C5A0B">
            <w:pPr>
              <w:pStyle w:val="SOTableText"/>
            </w:pPr>
            <w:r w:rsidRPr="001508EA">
              <w:rPr>
                <w:szCs w:val="18"/>
              </w:rPr>
              <w:t>One draft allowed</w:t>
            </w:r>
            <w:r w:rsidR="008E760F">
              <w:rPr>
                <w:szCs w:val="18"/>
              </w:rPr>
              <w:t>.</w:t>
            </w:r>
          </w:p>
        </w:tc>
      </w:tr>
    </w:tbl>
    <w:p w:rsidR="007C5A0B" w:rsidRDefault="007C5A0B" w:rsidP="00AC6BDC">
      <w:pPr>
        <w:spacing w:before="240"/>
        <w:rPr>
          <w:rFonts w:ascii="Roboto Medium" w:hAnsi="Roboto Medium"/>
        </w:rPr>
      </w:pPr>
    </w:p>
    <w:p w:rsidR="007C5A0B" w:rsidRDefault="007C5A0B" w:rsidP="007C5A0B">
      <w:r>
        <w:br w:type="page"/>
      </w: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8E760F">
        <w:trPr>
          <w:trHeight w:val="397"/>
          <w:tblHeader/>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E760F">
        <w:trPr>
          <w:trHeight w:val="204"/>
          <w:tblHeader/>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AC6BDC" w:rsidRPr="00153C12" w:rsidTr="007C5A0B">
        <w:trPr>
          <w:trHeight w:val="910"/>
        </w:trPr>
        <w:tc>
          <w:tcPr>
            <w:tcW w:w="5506" w:type="dxa"/>
            <w:shd w:val="clear" w:color="auto" w:fill="auto"/>
            <w:vAlign w:val="center"/>
          </w:tcPr>
          <w:p w:rsidR="007C5A0B" w:rsidRPr="007C5A0B" w:rsidRDefault="007C5A0B" w:rsidP="007C5A0B">
            <w:pPr>
              <w:pStyle w:val="ACLAPTableText"/>
              <w:rPr>
                <w:rFonts w:ascii="Roboto Medium" w:eastAsiaTheme="minorHAnsi" w:hAnsi="Roboto Medium" w:cstheme="minorBidi"/>
                <w:sz w:val="18"/>
                <w:szCs w:val="18"/>
              </w:rPr>
            </w:pPr>
            <w:r w:rsidRPr="007C5A0B">
              <w:rPr>
                <w:rFonts w:ascii="Roboto Medium" w:eastAsiaTheme="minorHAnsi" w:hAnsi="Roboto Medium" w:cstheme="minorBidi"/>
                <w:sz w:val="18"/>
                <w:szCs w:val="18"/>
              </w:rPr>
              <w:t>Analysing and Interpreting Spoken Texts</w:t>
            </w:r>
          </w:p>
          <w:p w:rsidR="00792D43" w:rsidRPr="007C5A0B" w:rsidRDefault="007C5A0B" w:rsidP="001A1822">
            <w:pPr>
              <w:rPr>
                <w:sz w:val="18"/>
                <w:szCs w:val="18"/>
              </w:rPr>
            </w:pPr>
            <w:r w:rsidRPr="007C5A0B">
              <w:rPr>
                <w:sz w:val="18"/>
                <w:szCs w:val="18"/>
              </w:rPr>
              <w:t>Students listen to 3 – 5 texts in French and answer questions in English. Students interpret meaning, analyse the language and reflect on how cultures, beliefs, values, practices, and ideas are represented or expressed in texts.</w:t>
            </w:r>
          </w:p>
        </w:tc>
        <w:tc>
          <w:tcPr>
            <w:tcW w:w="661" w:type="dxa"/>
            <w:shd w:val="clear" w:color="auto" w:fill="auto"/>
            <w:vAlign w:val="center"/>
          </w:tcPr>
          <w:p w:rsidR="00AC6BDC" w:rsidRPr="00153C12" w:rsidRDefault="00AC6BDC" w:rsidP="006A71DD">
            <w:pPr>
              <w:pStyle w:val="SOTableText"/>
              <w:jc w:val="center"/>
            </w:pPr>
          </w:p>
        </w:tc>
        <w:tc>
          <w:tcPr>
            <w:tcW w:w="661" w:type="dxa"/>
            <w:shd w:val="clear" w:color="auto" w:fill="auto"/>
            <w:vAlign w:val="center"/>
          </w:tcPr>
          <w:p w:rsidR="00AC6BDC" w:rsidRPr="00153C12" w:rsidRDefault="007C5A0B" w:rsidP="006A71DD">
            <w:pPr>
              <w:pStyle w:val="SOTableText"/>
              <w:jc w:val="center"/>
            </w:pPr>
            <w:r>
              <w:t>2</w:t>
            </w:r>
          </w:p>
        </w:tc>
        <w:tc>
          <w:tcPr>
            <w:tcW w:w="662" w:type="dxa"/>
            <w:shd w:val="clear" w:color="auto" w:fill="auto"/>
            <w:vAlign w:val="center"/>
          </w:tcPr>
          <w:p w:rsidR="00AC6BDC" w:rsidRPr="00153C12" w:rsidRDefault="008E760F" w:rsidP="006A71DD">
            <w:pPr>
              <w:pStyle w:val="SOTableText"/>
              <w:jc w:val="center"/>
            </w:pPr>
            <w:r>
              <w:t>1,2,</w:t>
            </w:r>
            <w:r w:rsidR="007C5A0B">
              <w:t>3</w:t>
            </w:r>
          </w:p>
        </w:tc>
        <w:tc>
          <w:tcPr>
            <w:tcW w:w="2716" w:type="dxa"/>
            <w:shd w:val="clear" w:color="auto" w:fill="auto"/>
            <w:vAlign w:val="center"/>
          </w:tcPr>
          <w:p w:rsidR="007C5A0B" w:rsidRPr="008E760F" w:rsidRDefault="007C5A0B" w:rsidP="008E760F">
            <w:pPr>
              <w:pStyle w:val="ACLAPTableText"/>
              <w:rPr>
                <w:rFonts w:ascii="Roboto Light" w:eastAsiaTheme="minorHAnsi" w:hAnsi="Roboto Light" w:cstheme="minorBidi"/>
                <w:szCs w:val="18"/>
              </w:rPr>
            </w:pPr>
            <w:r w:rsidRPr="000A5F43">
              <w:rPr>
                <w:rFonts w:ascii="Roboto Light" w:eastAsiaTheme="minorHAnsi" w:hAnsi="Roboto Light" w:cstheme="minorBidi"/>
                <w:sz w:val="18"/>
                <w:szCs w:val="18"/>
              </w:rPr>
              <w:t xml:space="preserve">Length: 90 </w:t>
            </w:r>
            <w:r w:rsidRPr="008E760F">
              <w:rPr>
                <w:rFonts w:ascii="Roboto Light" w:eastAsiaTheme="minorHAnsi" w:hAnsi="Roboto Light" w:cstheme="minorBidi"/>
                <w:sz w:val="18"/>
                <w:szCs w:val="18"/>
              </w:rPr>
              <w:t>minutes</w:t>
            </w:r>
            <w:r w:rsidR="008E760F" w:rsidRPr="008E760F">
              <w:rPr>
                <w:rFonts w:ascii="Roboto Light" w:eastAsiaTheme="minorHAnsi" w:hAnsi="Roboto Light" w:cstheme="minorBidi"/>
                <w:sz w:val="18"/>
                <w:szCs w:val="18"/>
              </w:rPr>
              <w:t xml:space="preserve"> u</w:t>
            </w:r>
            <w:r w:rsidRPr="008E760F">
              <w:rPr>
                <w:rFonts w:ascii="Roboto Light" w:eastAsiaTheme="minorHAnsi" w:hAnsi="Roboto Light" w:cstheme="minorBidi"/>
                <w:szCs w:val="18"/>
              </w:rPr>
              <w:t>nder test conditions</w:t>
            </w:r>
            <w:r w:rsidR="008E760F" w:rsidRPr="008E760F">
              <w:rPr>
                <w:rFonts w:ascii="Roboto Light" w:eastAsiaTheme="minorHAnsi" w:hAnsi="Roboto Light" w:cstheme="minorBidi"/>
                <w:szCs w:val="18"/>
              </w:rPr>
              <w:t>.</w:t>
            </w:r>
          </w:p>
          <w:p w:rsidR="00AC6BDC" w:rsidRPr="000A5F43" w:rsidRDefault="007C5A0B" w:rsidP="007C5A0B">
            <w:pPr>
              <w:pStyle w:val="SOTableText"/>
              <w:rPr>
                <w:rFonts w:eastAsiaTheme="minorHAnsi" w:cstheme="minorBidi"/>
                <w:szCs w:val="18"/>
                <w:lang w:val="en-AU"/>
              </w:rPr>
            </w:pPr>
            <w:r w:rsidRPr="000A5F43">
              <w:rPr>
                <w:rFonts w:eastAsiaTheme="minorHAnsi" w:cstheme="minorBidi"/>
                <w:szCs w:val="18"/>
                <w:lang w:val="en-AU"/>
              </w:rPr>
              <w:t>Students may use dictionaries and/or word lists</w:t>
            </w:r>
            <w:r w:rsidR="008E760F">
              <w:rPr>
                <w:rFonts w:eastAsiaTheme="minorHAnsi" w:cstheme="minorBidi"/>
                <w:szCs w:val="18"/>
                <w:lang w:val="en-AU"/>
              </w:rPr>
              <w:t>.</w:t>
            </w:r>
          </w:p>
        </w:tc>
      </w:tr>
      <w:tr w:rsidR="007C5A0B" w:rsidRPr="00153C12" w:rsidTr="007C5A0B">
        <w:trPr>
          <w:trHeight w:val="980"/>
        </w:trPr>
        <w:tc>
          <w:tcPr>
            <w:tcW w:w="5506" w:type="dxa"/>
            <w:shd w:val="clear" w:color="auto" w:fill="auto"/>
            <w:vAlign w:val="center"/>
          </w:tcPr>
          <w:p w:rsidR="007C5A0B" w:rsidRPr="007C5A0B" w:rsidRDefault="007C5A0B" w:rsidP="007C5A0B">
            <w:pPr>
              <w:pStyle w:val="ACLAPTableText"/>
              <w:rPr>
                <w:rFonts w:ascii="Roboto Medium" w:eastAsiaTheme="minorHAnsi" w:hAnsi="Roboto Medium" w:cstheme="minorBidi"/>
                <w:sz w:val="18"/>
                <w:szCs w:val="18"/>
              </w:rPr>
            </w:pPr>
            <w:r w:rsidRPr="007C5A0B">
              <w:rPr>
                <w:rFonts w:ascii="Roboto Medium" w:eastAsiaTheme="minorHAnsi" w:hAnsi="Roboto Medium" w:cstheme="minorBidi"/>
                <w:sz w:val="18"/>
                <w:szCs w:val="18"/>
              </w:rPr>
              <w:t>Analysing and Interpreting Written Texts</w:t>
            </w:r>
          </w:p>
          <w:p w:rsidR="007C5A0B" w:rsidRPr="007C5A0B" w:rsidRDefault="007C5A0B" w:rsidP="001A1822">
            <w:pPr>
              <w:rPr>
                <w:sz w:val="18"/>
                <w:szCs w:val="18"/>
              </w:rPr>
            </w:pPr>
            <w:r w:rsidRPr="007C5A0B">
              <w:rPr>
                <w:sz w:val="18"/>
                <w:szCs w:val="18"/>
              </w:rPr>
              <w:t>Students read several texts in French and answer questions in English. The combined length of the texts should be approximately 300 words. Students interpret meaning, analyse the language and reflect on how cultures, beliefs, values, practices, and ideas are represented or expressed in texts.</w:t>
            </w:r>
          </w:p>
        </w:tc>
        <w:tc>
          <w:tcPr>
            <w:tcW w:w="661" w:type="dxa"/>
            <w:shd w:val="clear" w:color="auto" w:fill="auto"/>
            <w:vAlign w:val="center"/>
          </w:tcPr>
          <w:p w:rsidR="007C5A0B" w:rsidRPr="00153C12" w:rsidRDefault="007C5A0B" w:rsidP="006A71DD">
            <w:pPr>
              <w:pStyle w:val="SOTableText"/>
              <w:jc w:val="center"/>
            </w:pPr>
          </w:p>
        </w:tc>
        <w:tc>
          <w:tcPr>
            <w:tcW w:w="661" w:type="dxa"/>
            <w:shd w:val="clear" w:color="auto" w:fill="auto"/>
            <w:vAlign w:val="center"/>
          </w:tcPr>
          <w:p w:rsidR="007C5A0B" w:rsidRPr="00153C12" w:rsidRDefault="007C5A0B" w:rsidP="0025050C">
            <w:pPr>
              <w:pStyle w:val="SOTableText"/>
              <w:jc w:val="center"/>
            </w:pPr>
            <w:r>
              <w:t>2</w:t>
            </w:r>
          </w:p>
        </w:tc>
        <w:tc>
          <w:tcPr>
            <w:tcW w:w="662" w:type="dxa"/>
            <w:shd w:val="clear" w:color="auto" w:fill="auto"/>
            <w:vAlign w:val="center"/>
          </w:tcPr>
          <w:p w:rsidR="007C5A0B" w:rsidRPr="00153C12" w:rsidRDefault="007C5A0B" w:rsidP="0025050C">
            <w:pPr>
              <w:pStyle w:val="SOTableText"/>
              <w:jc w:val="center"/>
            </w:pPr>
            <w:r>
              <w:t>1</w:t>
            </w:r>
            <w:r w:rsidR="008E760F">
              <w:t>,2,</w:t>
            </w:r>
            <w:r>
              <w:t>3</w:t>
            </w:r>
          </w:p>
        </w:tc>
        <w:tc>
          <w:tcPr>
            <w:tcW w:w="2716" w:type="dxa"/>
            <w:shd w:val="clear" w:color="auto" w:fill="auto"/>
            <w:vAlign w:val="center"/>
          </w:tcPr>
          <w:p w:rsidR="007C5A0B" w:rsidRPr="000A5F43" w:rsidRDefault="007C5A0B" w:rsidP="007C5A0B">
            <w:pPr>
              <w:pStyle w:val="ACLAPTableText"/>
              <w:rPr>
                <w:rFonts w:ascii="Roboto Light" w:eastAsiaTheme="minorHAnsi" w:hAnsi="Roboto Light" w:cstheme="minorBidi"/>
                <w:sz w:val="18"/>
                <w:szCs w:val="18"/>
              </w:rPr>
            </w:pPr>
            <w:r w:rsidRPr="000A5F43">
              <w:rPr>
                <w:rFonts w:ascii="Roboto Light" w:eastAsiaTheme="minorHAnsi" w:hAnsi="Roboto Light" w:cstheme="minorBidi"/>
                <w:sz w:val="18"/>
                <w:szCs w:val="18"/>
              </w:rPr>
              <w:t>Length: 120 minutes</w:t>
            </w:r>
            <w:r w:rsidR="001A1822">
              <w:rPr>
                <w:rFonts w:ascii="Roboto Light" w:eastAsiaTheme="minorHAnsi" w:hAnsi="Roboto Light" w:cstheme="minorBidi"/>
                <w:sz w:val="18"/>
                <w:szCs w:val="18"/>
              </w:rPr>
              <w:t>.</w:t>
            </w:r>
          </w:p>
          <w:p w:rsidR="007C5A0B" w:rsidRPr="000A5F43" w:rsidRDefault="001A1822" w:rsidP="007C5A0B">
            <w:pPr>
              <w:pStyle w:val="SOTableText"/>
              <w:rPr>
                <w:rFonts w:eastAsiaTheme="minorHAnsi" w:cstheme="minorBidi"/>
                <w:szCs w:val="18"/>
                <w:lang w:val="en-AU"/>
              </w:rPr>
            </w:pPr>
            <w:r>
              <w:rPr>
                <w:rFonts w:eastAsiaTheme="minorHAnsi" w:cstheme="minorBidi"/>
                <w:szCs w:val="18"/>
                <w:lang w:val="en-AU"/>
              </w:rPr>
              <w:t>Under test conditions.</w:t>
            </w:r>
          </w:p>
          <w:p w:rsidR="007C5A0B" w:rsidRPr="000A5F43" w:rsidRDefault="007C5A0B" w:rsidP="007C5A0B">
            <w:pPr>
              <w:pStyle w:val="SOTableText"/>
              <w:rPr>
                <w:rFonts w:eastAsiaTheme="minorHAnsi" w:cstheme="minorBidi"/>
                <w:szCs w:val="18"/>
                <w:lang w:val="en-AU"/>
              </w:rPr>
            </w:pPr>
            <w:r w:rsidRPr="000A5F43">
              <w:rPr>
                <w:rFonts w:eastAsiaTheme="minorHAnsi" w:cstheme="minorBidi"/>
                <w:szCs w:val="18"/>
                <w:lang w:val="en-AU"/>
              </w:rPr>
              <w:t>Students may use dictionaries and/or word lists</w:t>
            </w:r>
            <w:r w:rsidR="001A1822">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693"/>
      </w:tblGrid>
      <w:tr w:rsidR="00AC6BDC" w:rsidRPr="00153C12" w:rsidTr="001A1822">
        <w:trPr>
          <w:trHeight w:val="397"/>
        </w:trPr>
        <w:tc>
          <w:tcPr>
            <w:tcW w:w="7490"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69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1A1822">
        <w:trPr>
          <w:trHeight w:val="397"/>
        </w:trPr>
        <w:tc>
          <w:tcPr>
            <w:tcW w:w="7490" w:type="dxa"/>
            <w:vMerge/>
            <w:shd w:val="clear" w:color="auto" w:fill="D9D9D9" w:themeFill="background1" w:themeFillShade="D9"/>
            <w:vAlign w:val="center"/>
          </w:tcPr>
          <w:p w:rsidR="00AC6BDC" w:rsidRPr="00EE4F23" w:rsidRDefault="00AC6BDC" w:rsidP="006A71DD">
            <w:pPr>
              <w:pStyle w:val="SOTableText"/>
              <w:rPr>
                <w:i/>
              </w:rPr>
            </w:pPr>
          </w:p>
        </w:tc>
        <w:tc>
          <w:tcPr>
            <w:tcW w:w="2693" w:type="dxa"/>
            <w:vMerge/>
            <w:shd w:val="clear" w:color="auto" w:fill="auto"/>
            <w:vAlign w:val="center"/>
          </w:tcPr>
          <w:p w:rsidR="00AC6BDC" w:rsidRPr="00153C12" w:rsidRDefault="00AC6BDC" w:rsidP="006A71DD">
            <w:pPr>
              <w:pStyle w:val="SOTableText"/>
            </w:pPr>
          </w:p>
        </w:tc>
      </w:tr>
      <w:tr w:rsidR="00AC6BDC" w:rsidRPr="00153C12" w:rsidTr="001A1822">
        <w:trPr>
          <w:trHeight w:val="910"/>
        </w:trPr>
        <w:tc>
          <w:tcPr>
            <w:tcW w:w="7490" w:type="dxa"/>
            <w:shd w:val="clear" w:color="auto" w:fill="auto"/>
            <w:vAlign w:val="center"/>
          </w:tcPr>
          <w:p w:rsidR="00792D43" w:rsidRPr="00792D43" w:rsidRDefault="00792D43" w:rsidP="00792D43">
            <w:pPr>
              <w:rPr>
                <w:rFonts w:cs="Arial"/>
                <w:sz w:val="18"/>
                <w:szCs w:val="18"/>
              </w:rPr>
            </w:pPr>
            <w:r w:rsidRPr="00792D43">
              <w:rPr>
                <w:rFonts w:cs="Arial"/>
                <w:sz w:val="18"/>
                <w:szCs w:val="18"/>
              </w:rPr>
              <w:t xml:space="preserve">The oral examination assesses primarily student’s knowledge and skill in using spoken French.  </w:t>
            </w:r>
          </w:p>
          <w:p w:rsidR="00792D43" w:rsidRPr="00792D43" w:rsidRDefault="00792D43" w:rsidP="00792D43">
            <w:pPr>
              <w:rPr>
                <w:rFonts w:cs="Arial"/>
                <w:sz w:val="18"/>
                <w:szCs w:val="18"/>
              </w:rPr>
            </w:pPr>
            <w:r w:rsidRPr="00792D43">
              <w:rPr>
                <w:rFonts w:cs="Arial"/>
                <w:sz w:val="18"/>
                <w:szCs w:val="18"/>
              </w:rPr>
              <w:t>Section 1: Oral</w:t>
            </w:r>
            <w:r w:rsidR="007C5A0B">
              <w:rPr>
                <w:rFonts w:cs="Arial"/>
                <w:sz w:val="18"/>
                <w:szCs w:val="18"/>
              </w:rPr>
              <w:t xml:space="preserve"> Presentation and Discussion</w:t>
            </w:r>
          </w:p>
          <w:p w:rsidR="00792D43" w:rsidRPr="00792D43" w:rsidRDefault="007C5A0B" w:rsidP="00792D43">
            <w:pPr>
              <w:rPr>
                <w:rFonts w:cs="Arial"/>
                <w:sz w:val="18"/>
                <w:szCs w:val="18"/>
              </w:rPr>
            </w:pPr>
            <w:r>
              <w:rPr>
                <w:rFonts w:cs="Arial"/>
                <w:sz w:val="18"/>
                <w:szCs w:val="18"/>
              </w:rPr>
              <w:t>Section 2: Conversation</w:t>
            </w:r>
            <w:r w:rsidR="001A1822">
              <w:rPr>
                <w:rFonts w:cs="Arial"/>
                <w:sz w:val="18"/>
                <w:szCs w:val="18"/>
              </w:rPr>
              <w:t>.</w:t>
            </w:r>
          </w:p>
          <w:p w:rsidR="00792D43" w:rsidRPr="00792D43" w:rsidRDefault="00792D43" w:rsidP="00792D43">
            <w:pPr>
              <w:spacing w:before="60"/>
              <w:rPr>
                <w:rFonts w:cs="Arial"/>
                <w:sz w:val="18"/>
                <w:szCs w:val="18"/>
              </w:rPr>
            </w:pPr>
            <w:r w:rsidRPr="00792D43">
              <w:rPr>
                <w:rFonts w:cs="Arial"/>
                <w:sz w:val="18"/>
                <w:szCs w:val="18"/>
              </w:rPr>
              <w:t>The 2½ hour written examination has three sections:</w:t>
            </w:r>
          </w:p>
          <w:p w:rsidR="00792D43" w:rsidRPr="00792D43" w:rsidRDefault="00792D43" w:rsidP="00792D43">
            <w:pPr>
              <w:rPr>
                <w:rFonts w:cs="Arial"/>
                <w:sz w:val="18"/>
                <w:szCs w:val="18"/>
              </w:rPr>
            </w:pPr>
            <w:r w:rsidRPr="00792D43">
              <w:rPr>
                <w:rFonts w:cs="Arial"/>
                <w:sz w:val="18"/>
                <w:szCs w:val="18"/>
              </w:rPr>
              <w:t>Section 1: Listening</w:t>
            </w:r>
          </w:p>
          <w:p w:rsidR="00792D43" w:rsidRPr="00792D43" w:rsidRDefault="00792D43" w:rsidP="00792D43">
            <w:pPr>
              <w:rPr>
                <w:rFonts w:cs="Arial"/>
                <w:sz w:val="18"/>
                <w:szCs w:val="18"/>
              </w:rPr>
            </w:pPr>
            <w:r w:rsidRPr="00792D43">
              <w:rPr>
                <w:rFonts w:cs="Arial"/>
                <w:sz w:val="18"/>
                <w:szCs w:val="18"/>
              </w:rPr>
              <w:t>Section 2: Reading</w:t>
            </w:r>
          </w:p>
          <w:p w:rsidR="00AC6BDC" w:rsidRPr="00153C12" w:rsidRDefault="00792D43" w:rsidP="00792D43">
            <w:pPr>
              <w:pStyle w:val="SOTableText"/>
            </w:pPr>
            <w:r w:rsidRPr="00792D43">
              <w:rPr>
                <w:szCs w:val="18"/>
              </w:rPr>
              <w:t>Section 3: Writing in French</w:t>
            </w:r>
            <w:r w:rsidR="001A1822">
              <w:rPr>
                <w:szCs w:val="18"/>
              </w:rPr>
              <w:t>.</w:t>
            </w:r>
          </w:p>
        </w:tc>
        <w:tc>
          <w:tcPr>
            <w:tcW w:w="2693" w:type="dxa"/>
            <w:shd w:val="clear" w:color="auto" w:fill="auto"/>
            <w:vAlign w:val="center"/>
          </w:tcPr>
          <w:p w:rsidR="00792D43" w:rsidRPr="00792D43" w:rsidRDefault="00792D43" w:rsidP="00792D43">
            <w:pPr>
              <w:rPr>
                <w:rFonts w:cs="Arial"/>
                <w:sz w:val="18"/>
                <w:szCs w:val="18"/>
              </w:rPr>
            </w:pPr>
            <w:r w:rsidRPr="00792D43">
              <w:rPr>
                <w:rFonts w:cs="Arial"/>
                <w:sz w:val="18"/>
                <w:szCs w:val="18"/>
              </w:rPr>
              <w:t>Oral examina</w:t>
            </w:r>
            <w:r w:rsidR="007C5A0B">
              <w:rPr>
                <w:rFonts w:cs="Arial"/>
                <w:sz w:val="18"/>
                <w:szCs w:val="18"/>
              </w:rPr>
              <w:t>tion (approximately 10 minutes)</w:t>
            </w:r>
            <w:r w:rsidR="001A1822">
              <w:rPr>
                <w:rFonts w:cs="Arial"/>
                <w:sz w:val="18"/>
                <w:szCs w:val="18"/>
              </w:rPr>
              <w:t>.</w:t>
            </w:r>
          </w:p>
          <w:p w:rsidR="00792D43" w:rsidRPr="00792D43" w:rsidRDefault="00792D43" w:rsidP="00792D43">
            <w:pPr>
              <w:rPr>
                <w:rFonts w:cs="Arial"/>
                <w:sz w:val="18"/>
                <w:szCs w:val="18"/>
              </w:rPr>
            </w:pPr>
          </w:p>
          <w:p w:rsidR="00AC6BDC" w:rsidRPr="00153C12" w:rsidRDefault="00792D43" w:rsidP="00792D43">
            <w:pPr>
              <w:pStyle w:val="SOTableText"/>
            </w:pPr>
            <w:r w:rsidRPr="00792D43">
              <w:rPr>
                <w:szCs w:val="18"/>
              </w:rPr>
              <w:t>2½ hour written examination with 10 minutes reading time</w:t>
            </w:r>
            <w:r w:rsidR="001A1822">
              <w:rPr>
                <w:szCs w:val="18"/>
              </w:rPr>
              <w:t>.</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04B" w:rsidRDefault="00BA304B" w:rsidP="00483E68">
      <w:r>
        <w:separator/>
      </w:r>
    </w:p>
  </w:endnote>
  <w:endnote w:type="continuationSeparator" w:id="0">
    <w:p w:rsidR="00BA304B" w:rsidRDefault="00BA304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E9BCE7A-2248-42F5-89B4-67298607EB6A}"/>
    <w:embedBold r:id="rId2" w:fontKey="{A06A9789-854A-43D3-B0CA-1BB8A2AE5B2C}"/>
    <w:embedItalic r:id="rId3" w:fontKey="{473F4CB5-C9EA-4297-8159-B3882F963893}"/>
    <w:embedBoldItalic r:id="rId4" w:fontKey="{27DDA449-2FFD-4C4E-87DE-F6666C0B486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97F5F455-A096-4438-9CDE-25FBF6073E69}"/>
    <w:embedBold r:id="rId6" w:fontKey="{6F51253B-C495-4B32-BDFE-3BDBD3CFC317}"/>
    <w:embedItalic r:id="rId7" w:fontKey="{5AADD16E-1E77-47F9-BE3B-457F1715E8E4}"/>
    <w:embedBoldItalic r:id="rId8" w:fontKey="{014BFACE-3EDD-4FEA-B8F4-EB44AEF1A20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367B3FA-C5FE-40BA-84CD-D2AB242C599D}"/>
  </w:font>
  <w:font w:name="Roboto Medium">
    <w:panose1 w:val="02000000000000000000"/>
    <w:charset w:val="00"/>
    <w:family w:val="auto"/>
    <w:pitch w:val="variable"/>
    <w:sig w:usb0="E00002FF" w:usb1="5000205B" w:usb2="00000020" w:usb3="00000000" w:csb0="0000019F" w:csb1="00000000"/>
    <w:embedRegular r:id="rId10" w:fontKey="{2DA244C1-26C0-4BD5-A444-DB8ECC1A3EC5}"/>
    <w:embedItalic r:id="rId11" w:fontKey="{B262FCEB-F906-45E5-8307-1DEFEEC01A19}"/>
  </w:font>
  <w:font w:name="Calibri">
    <w:panose1 w:val="020F0502020204030204"/>
    <w:charset w:val="00"/>
    <w:family w:val="swiss"/>
    <w:pitch w:val="variable"/>
    <w:sig w:usb0="E00002FF" w:usb1="4000ACFF" w:usb2="00000001" w:usb3="00000000" w:csb0="0000019F" w:csb1="00000000"/>
    <w:embedRegular r:id="rId12" w:fontKey="{460B2DE4-3A9A-4E80-98F5-544613472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738EA9E1" wp14:editId="431804BD">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B7AA500" wp14:editId="7B18986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E760F">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E760F">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6F6F34">
      <w:t xml:space="preserve">French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1A1822">
      <w:fldChar w:fldCharType="begin"/>
    </w:r>
    <w:r w:rsidR="001A1822">
      <w:instrText xml:space="preserve"> DOCPROPERTY  Objective-Id  \* MERGEFORMAT </w:instrText>
    </w:r>
    <w:r w:rsidR="001A1822">
      <w:fldChar w:fldCharType="separate"/>
    </w:r>
    <w:r w:rsidR="001A1822">
      <w:t>A691882</w:t>
    </w:r>
    <w:r w:rsidR="001A1822">
      <w:fldChar w:fldCharType="end"/>
    </w:r>
    <w:r w:rsidR="001A1822">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4C4D15A" wp14:editId="5DA02BC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E760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E760F">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6F6F34">
      <w:t xml:space="preserve">French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1A1822">
      <w:fldChar w:fldCharType="begin"/>
    </w:r>
    <w:r w:rsidR="001A1822">
      <w:instrText xml:space="preserve"> DOCPROPERTY  Objective-Id  \* MERGEFORMAT </w:instrText>
    </w:r>
    <w:r w:rsidR="001A1822">
      <w:fldChar w:fldCharType="separate"/>
    </w:r>
    <w:r w:rsidR="001A1822">
      <w:t>A691882</w:t>
    </w:r>
    <w:r w:rsidR="001A1822">
      <w:fldChar w:fldCharType="end"/>
    </w:r>
    <w:r w:rsidR="001A1822">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04B" w:rsidRDefault="00BA304B" w:rsidP="00483E68">
      <w:r>
        <w:separator/>
      </w:r>
    </w:p>
  </w:footnote>
  <w:footnote w:type="continuationSeparator" w:id="0">
    <w:p w:rsidR="00BA304B" w:rsidRDefault="00BA304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5F43"/>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A1822"/>
    <w:rsid w:val="001B2580"/>
    <w:rsid w:val="001C3039"/>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A3C4A"/>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7DE"/>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B14"/>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6F6F34"/>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2D43"/>
    <w:rsid w:val="007B08EB"/>
    <w:rsid w:val="007B2350"/>
    <w:rsid w:val="007B757F"/>
    <w:rsid w:val="007C31BE"/>
    <w:rsid w:val="007C4209"/>
    <w:rsid w:val="007C5A0B"/>
    <w:rsid w:val="007D0303"/>
    <w:rsid w:val="007D3D74"/>
    <w:rsid w:val="007E3907"/>
    <w:rsid w:val="007E40C9"/>
    <w:rsid w:val="007F0A84"/>
    <w:rsid w:val="007F34CF"/>
    <w:rsid w:val="007F3E80"/>
    <w:rsid w:val="007F41DE"/>
    <w:rsid w:val="007F4A9F"/>
    <w:rsid w:val="007F554B"/>
    <w:rsid w:val="007F5DAD"/>
    <w:rsid w:val="0080204F"/>
    <w:rsid w:val="00810D5E"/>
    <w:rsid w:val="00814FAC"/>
    <w:rsid w:val="008150A6"/>
    <w:rsid w:val="008159B0"/>
    <w:rsid w:val="00815CCD"/>
    <w:rsid w:val="00825C1B"/>
    <w:rsid w:val="008271C5"/>
    <w:rsid w:val="00835331"/>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60F"/>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70B37"/>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83335"/>
    <w:rsid w:val="00B92414"/>
    <w:rsid w:val="00B97390"/>
    <w:rsid w:val="00B97EA5"/>
    <w:rsid w:val="00BA10BB"/>
    <w:rsid w:val="00BA304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2D4"/>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C5A0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C5A0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C5A0B"/>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C5A0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C5A0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C5A0B"/>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6bc572e0d2c64a9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A691882</value>
    </field>
    <field name="Objective-Title">
      <value order="0">Stage 2 Interstate Assessed Languages French Beginners Pre-approved LAP-01</value>
    </field>
    <field name="Objective-Description">
      <value order="0"/>
    </field>
    <field name="Objective-CreationStamp">
      <value order="0">2017-12-13T23:33:39Z</value>
    </field>
    <field name="Objective-IsApproved">
      <value order="0">false</value>
    </field>
    <field name="Objective-IsPublished">
      <value order="0">true</value>
    </field>
    <field name="Objective-DatePublished">
      <value order="0">2018-01-14T23:58:20Z</value>
    </field>
    <field name="Objective-ModificationStamp">
      <value order="0">2018-01-14T23:58:20Z</value>
    </field>
    <field name="Objective-Owner">
      <value order="0">Melissa Sherman</value>
    </field>
    <field name="Objective-Path">
      <value order="0">Objective Global Folder:SACE Support Materials:SACE Support Materials Stage 2:Languages:French (Beginners):2018 pre-approved LAPs</value>
    </field>
    <field name="Objective-Parent">
      <value order="0">2018 pre-approved LAPs</value>
    </field>
    <field name="Objective-State">
      <value order="0">Published</value>
    </field>
    <field name="Objective-VersionId">
      <value order="0">vA1231264</value>
    </field>
    <field name="Objective-Version">
      <value order="0">1.0</value>
    </field>
    <field name="Objective-VersionNumber">
      <value order="0">6</value>
    </field>
    <field name="Objective-VersionComment">
      <value order="0"/>
    </field>
    <field name="Objective-FileNumber">
      <value order="0">qA7764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DE5D604-ABDD-4ECD-B2B8-A84D619D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2017-12-14T00:00:00Z</cp:lastPrinted>
  <dcterms:created xsi:type="dcterms:W3CDTF">2017-12-13T23:33:00Z</dcterms:created>
  <dcterms:modified xsi:type="dcterms:W3CDTF">2018-01-14T23:58:00Z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A691882</vt:lpwstr>
  </property>
  <property fmtid="{D5CDD505-2E9C-101B-9397-08002B2CF9AE}" pid="4" name="Objective-Title">
    <vt:lpwstr>Stage 2 Interstate Assessed Languages French Beginners Pre-approved LAP-01</vt:lpwstr>
  </property>
  <property fmtid="{D5CDD505-2E9C-101B-9397-08002B2CF9AE}" pid="5" name="Objective-Comment">
    <vt:lpwstr/>
  </property>
  <property fmtid="{D5CDD505-2E9C-101B-9397-08002B2CF9AE}" pid="6" name="Objective-CreationStamp">
    <vt:filetime>2017-12-13T23:33:39Z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2018-01-14T23:58:20Z</vt:filetime>
  </property>
  <property fmtid="{D5CDD505-2E9C-101B-9397-08002B2CF9AE}" pid="10" name="Objective-ModificationStamp">
    <vt:filetime>2018-01-14T23:58:20Z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2:Languages:French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qA7764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vA1231264</vt:lpwstr>
  </property>
</Properties>
</file>